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97C" w:rsidRPr="0079397C" w:rsidRDefault="0079397C" w:rsidP="0079397C">
      <w:pPr>
        <w:shd w:val="clear" w:color="auto" w:fill="FFFFFF"/>
        <w:spacing w:after="0" w:line="435" w:lineRule="atLeast"/>
        <w:jc w:val="center"/>
        <w:outlineLvl w:val="2"/>
        <w:rPr>
          <w:rFonts w:ascii="Arial" w:eastAsia="Times New Roman" w:hAnsi="Arial" w:cs="Arial"/>
          <w:color w:val="2A2928"/>
          <w:sz w:val="32"/>
          <w:szCs w:val="32"/>
          <w:lang w:eastAsia="uk-UA"/>
        </w:rPr>
      </w:pPr>
      <w:r w:rsidRPr="0079397C">
        <w:rPr>
          <w:rFonts w:ascii="Arial" w:eastAsia="Times New Roman" w:hAnsi="Arial" w:cs="Arial"/>
          <w:color w:val="2A2928"/>
          <w:sz w:val="32"/>
          <w:szCs w:val="32"/>
          <w:lang w:eastAsia="uk-UA"/>
        </w:rPr>
        <w:t>ДЕКЛАРАЦІЯ</w:t>
      </w:r>
      <w:r w:rsidRPr="0079397C">
        <w:rPr>
          <w:rFonts w:ascii="Arial" w:eastAsia="Times New Roman" w:hAnsi="Arial" w:cs="Arial"/>
          <w:color w:val="2A2928"/>
          <w:sz w:val="32"/>
          <w:szCs w:val="32"/>
          <w:lang w:eastAsia="uk-UA"/>
        </w:rPr>
        <w:br/>
        <w:t>про доходи та майно боржника юридичної особи</w:t>
      </w:r>
    </w:p>
    <w:tbl>
      <w:tblPr>
        <w:tblW w:w="5144" w:type="pct"/>
        <w:jc w:val="center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1654"/>
        <w:gridCol w:w="830"/>
        <w:gridCol w:w="830"/>
        <w:gridCol w:w="325"/>
        <w:gridCol w:w="405"/>
        <w:gridCol w:w="774"/>
        <w:gridCol w:w="220"/>
        <w:gridCol w:w="828"/>
        <w:gridCol w:w="843"/>
        <w:gridCol w:w="723"/>
        <w:gridCol w:w="830"/>
        <w:gridCol w:w="830"/>
        <w:gridCol w:w="836"/>
        <w:gridCol w:w="134"/>
      </w:tblGrid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4936" w:type="pct"/>
            <w:gridSpan w:val="1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Розділ I. Загальні відомості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736" w:type="pct"/>
            <w:gridSpan w:val="1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Боржник:</w:t>
            </w:r>
          </w:p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</w:t>
            </w: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</w:t>
            </w: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</w:t>
            </w: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</w:t>
            </w: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(повне найменування згідно з реєстраційними документами)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8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за ЄДРПОУ:</w:t>
            </w:r>
          </w:p>
        </w:tc>
        <w:tc>
          <w:tcPr>
            <w:tcW w:w="39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4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736" w:type="pct"/>
            <w:gridSpan w:val="1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Адреса: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98" w:type="pct"/>
            <w:gridSpan w:val="6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Поштовий індекс</w:t>
            </w:r>
          </w:p>
        </w:tc>
        <w:tc>
          <w:tcPr>
            <w:tcW w:w="2438" w:type="pct"/>
            <w:gridSpan w:val="7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98" w:type="pct"/>
            <w:gridSpan w:val="6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країни</w:t>
            </w:r>
          </w:p>
        </w:tc>
        <w:tc>
          <w:tcPr>
            <w:tcW w:w="2438" w:type="pct"/>
            <w:gridSpan w:val="7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98" w:type="pct"/>
            <w:gridSpan w:val="6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Область</w:t>
            </w:r>
          </w:p>
        </w:tc>
        <w:tc>
          <w:tcPr>
            <w:tcW w:w="2438" w:type="pct"/>
            <w:gridSpan w:val="7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98" w:type="pct"/>
            <w:gridSpan w:val="6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Місто, населений пункт</w:t>
            </w:r>
          </w:p>
        </w:tc>
        <w:tc>
          <w:tcPr>
            <w:tcW w:w="2438" w:type="pct"/>
            <w:gridSpan w:val="7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98" w:type="pct"/>
            <w:gridSpan w:val="6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Вулиця, номер: будинку, корпусу, квартири</w:t>
            </w:r>
          </w:p>
        </w:tc>
        <w:tc>
          <w:tcPr>
            <w:tcW w:w="2438" w:type="pct"/>
            <w:gridSpan w:val="7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736" w:type="pct"/>
            <w:gridSpan w:val="1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Керівник (уповноважена особа):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98" w:type="pct"/>
            <w:gridSpan w:val="6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Прізвище, ім'я, по батькові, дата народження</w:t>
            </w:r>
          </w:p>
        </w:tc>
        <w:tc>
          <w:tcPr>
            <w:tcW w:w="2438" w:type="pct"/>
            <w:gridSpan w:val="7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98" w:type="pct"/>
            <w:gridSpan w:val="6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Реєстраційний номер облікової картки платника податків / серія та номер паспорта (для фізичних осіб, які через свої релігійні переконання в установленому порядку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паспорті) боржника</w:t>
            </w:r>
          </w:p>
        </w:tc>
        <w:tc>
          <w:tcPr>
            <w:tcW w:w="2438" w:type="pct"/>
            <w:gridSpan w:val="7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98" w:type="pct"/>
            <w:gridSpan w:val="6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Додаткові відомості (контактний номер телефону, адреса електронної пошти):</w:t>
            </w:r>
          </w:p>
        </w:tc>
        <w:tc>
          <w:tcPr>
            <w:tcW w:w="2438" w:type="pct"/>
            <w:gridSpan w:val="7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736" w:type="pct"/>
            <w:gridSpan w:val="1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Головний бухгалтер (особа, відповідальна за ведення бухгалтерського обліку):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98" w:type="pct"/>
            <w:gridSpan w:val="6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Прізвище, ім'я, по батькові, дата народження</w:t>
            </w:r>
          </w:p>
        </w:tc>
        <w:tc>
          <w:tcPr>
            <w:tcW w:w="2438" w:type="pct"/>
            <w:gridSpan w:val="7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98" w:type="pct"/>
            <w:gridSpan w:val="6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Реєстраційний номер облікової картки платника податків / серія та номер паспорта (для фізичних осіб, які через свої релігійні переконання в установленому порядку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паспорті) боржника</w:t>
            </w:r>
          </w:p>
        </w:tc>
        <w:tc>
          <w:tcPr>
            <w:tcW w:w="2438" w:type="pct"/>
            <w:gridSpan w:val="7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98" w:type="pct"/>
            <w:gridSpan w:val="6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Додаткові відомості (контактний номер телефону, адреса електронної пошти)</w:t>
            </w:r>
          </w:p>
        </w:tc>
        <w:tc>
          <w:tcPr>
            <w:tcW w:w="2438" w:type="pct"/>
            <w:gridSpan w:val="7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4936" w:type="pct"/>
            <w:gridSpan w:val="1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Розділ II. Відомості про нерухоме майно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298" w:type="pct"/>
            <w:gridSpan w:val="6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Перелік об'єктів нерухомого майна (земельні ділянки, житлові будинки, квартири, садові (дачні) будинки, гаражі тощо)</w:t>
            </w:r>
          </w:p>
        </w:tc>
        <w:tc>
          <w:tcPr>
            <w:tcW w:w="2438" w:type="pct"/>
            <w:gridSpan w:val="7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Місцезнаходження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98" w:type="pct"/>
            <w:gridSpan w:val="6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38" w:type="pct"/>
            <w:gridSpan w:val="7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98" w:type="pct"/>
            <w:gridSpan w:val="6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38" w:type="pct"/>
            <w:gridSpan w:val="7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98" w:type="pct"/>
            <w:gridSpan w:val="6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38" w:type="pct"/>
            <w:gridSpan w:val="7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98" w:type="pct"/>
            <w:gridSpan w:val="6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38" w:type="pct"/>
            <w:gridSpan w:val="7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98" w:type="pct"/>
            <w:gridSpan w:val="6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38" w:type="pct"/>
            <w:gridSpan w:val="7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98" w:type="pct"/>
            <w:gridSpan w:val="6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38" w:type="pct"/>
            <w:gridSpan w:val="7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98" w:type="pct"/>
            <w:gridSpan w:val="6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38" w:type="pct"/>
            <w:gridSpan w:val="7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98" w:type="pct"/>
            <w:gridSpan w:val="6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38" w:type="pct"/>
            <w:gridSpan w:val="7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4936" w:type="pct"/>
            <w:gridSpan w:val="1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Розділ III. Відомості про майно, що перебуває в заставі (іпотеці)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Перелік майна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Місцезнаходження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Заставодержатель (іпотекодержатель)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4936" w:type="pct"/>
            <w:gridSpan w:val="1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Розділ IV. Відомості про транспортні засоби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Перелік транспортних засобів (автомобілі, водні засоби, повітряні судна, інші засоби) із зазначенням марки/моделі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Реєстраційний номер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Місцезнаходження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4936" w:type="pct"/>
            <w:gridSpan w:val="1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Розділ V. Відомості про майно, яким боржник володіє спільно з іншими особами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Перелік майна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Місцезнаходження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Дані про співвласників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4936" w:type="pct"/>
            <w:gridSpan w:val="1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Розділ VI. Відомості про майно та кошти, що перебувають в інших осіб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майна, вид грошового зобов'язання та сума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Місцезнаходження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Дані про осіб, у яких перебувають майно та кошти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4936" w:type="pct"/>
            <w:gridSpan w:val="1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Розділ VII. Відомості про майно та кошти, належні боржнику від інших осіб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майна, вид грошового зобов'язання та сума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Місцезнаходження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Дані про осіб, у яких перебувають майно та кошти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4936" w:type="pct"/>
            <w:gridSpan w:val="1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Розділ VIII. Відомості про вклади та інші активи у банках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 та сума коштів на рахунках у банках та інших фінансових установах (цінності, що зберігаються у банку або індивідуальному банківському сейфі)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банку, іншої фінансової установи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Номер рахунку (номер договору про зберігання цінностей або надання в майновий </w:t>
            </w:r>
            <w:proofErr w:type="spellStart"/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</w:t>
            </w:r>
            <w:proofErr w:type="spellEnd"/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(оренду) індивідуального банківського сейфа)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4936" w:type="pct"/>
            <w:gridSpan w:val="1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Розділ IX. Відомості про частку у статутному (установчому) капіталі товариства, підприємства, організації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 та розмір частки у статутному (установчому) капіталі товариства, підприємства, організації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Грошова оцінка частки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та реквізити товариства, підприємства, організації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4936" w:type="pct"/>
            <w:gridSpan w:val="1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Розділ X. Цінні папери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 та форма випуску цінних паперів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депозитарної установи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цінних паперів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4936" w:type="pct"/>
            <w:gridSpan w:val="1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Розділ XI. Майно, що безпосередньо не використовується у виробництві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майна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Місцезнаходження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4936" w:type="pct"/>
            <w:gridSpan w:val="1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Розділ XII. Об'єкти нерухомого майна, верстати, обладнання, інші основні засоби, а також сировина і матеріали, призначені для використання у виробництві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майна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Місцезнаходження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4936" w:type="pct"/>
            <w:gridSpan w:val="1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Розділ XIII. Інше майно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майна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Місцезнаходження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rPr>
          <w:gridAfter w:val="1"/>
          <w:wAfter w:w="64" w:type="pct"/>
          <w:jc w:val="center"/>
        </w:trPr>
        <w:tc>
          <w:tcPr>
            <w:tcW w:w="200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6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4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397C" w:rsidRPr="0079397C" w:rsidTr="0079397C">
        <w:tblPrEx>
          <w:tblCellSpacing w:w="1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tblCellSpacing w:w="18" w:type="dxa"/>
          <w:jc w:val="center"/>
        </w:trPr>
        <w:tc>
          <w:tcPr>
            <w:tcW w:w="5000" w:type="pct"/>
            <w:gridSpan w:val="1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Про відповідальність за неподання або подання неправдивих відомостей про доходи і майновий стан, ненадання на вимогу виконавця декларації чи зазначення у декларації неправдивих відомостей або неповідомлення про зміну таких відомостей, неповідомлення про зміну місця проживання (перебування) чи місцезнаходження або місця роботи (отримання доходів) відповідно </w:t>
            </w:r>
            <w:r w:rsidRPr="007939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 статті 76 Закону України "Про виконавче провадження" ознайомлений.</w:t>
            </w:r>
          </w:p>
        </w:tc>
      </w:tr>
      <w:tr w:rsidR="0079397C" w:rsidRPr="0079397C" w:rsidTr="0079397C">
        <w:tblPrEx>
          <w:tblCellSpacing w:w="1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tblCellSpacing w:w="18" w:type="dxa"/>
          <w:jc w:val="center"/>
        </w:trPr>
        <w:tc>
          <w:tcPr>
            <w:tcW w:w="1936" w:type="pct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"___" ____________ 20__ року</w:t>
            </w:r>
          </w:p>
        </w:tc>
        <w:tc>
          <w:tcPr>
            <w:tcW w:w="1809" w:type="pct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________________________</w:t>
            </w:r>
            <w:r w:rsidRPr="0079397C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</w:r>
            <w:r w:rsidRPr="0079397C">
              <w:rPr>
                <w:rFonts w:ascii="Times New Roman" w:eastAsia="Times New Roman" w:hAnsi="Times New Roman" w:cs="Times New Roman"/>
                <w:color w:val="2A2928"/>
                <w:sz w:val="20"/>
                <w:szCs w:val="20"/>
                <w:lang w:eastAsia="uk-UA"/>
              </w:rPr>
              <w:t>(підпис керівника (уповноваженої особи))</w:t>
            </w:r>
          </w:p>
        </w:tc>
        <w:tc>
          <w:tcPr>
            <w:tcW w:w="1255" w:type="pct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97C" w:rsidRPr="0079397C" w:rsidRDefault="0079397C" w:rsidP="00793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79397C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_____________________</w:t>
            </w:r>
            <w:r w:rsidRPr="0079397C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</w:r>
            <w:r w:rsidRPr="0079397C">
              <w:rPr>
                <w:rFonts w:ascii="Times New Roman" w:eastAsia="Times New Roman" w:hAnsi="Times New Roman" w:cs="Times New Roman"/>
                <w:color w:val="2A2928"/>
                <w:sz w:val="20"/>
                <w:szCs w:val="20"/>
                <w:lang w:eastAsia="uk-UA"/>
              </w:rPr>
              <w:t>(прізвище та ініціали)</w:t>
            </w:r>
          </w:p>
        </w:tc>
      </w:tr>
    </w:tbl>
    <w:p w:rsidR="00621956" w:rsidRPr="0079397C" w:rsidRDefault="00621956">
      <w:pPr>
        <w:rPr>
          <w:rFonts w:ascii="Times New Roman" w:hAnsi="Times New Roman" w:cs="Times New Roman"/>
        </w:rPr>
      </w:pPr>
    </w:p>
    <w:sectPr w:rsidR="00621956" w:rsidRPr="0079397C" w:rsidSect="0079397C">
      <w:pgSz w:w="11906" w:h="16838"/>
      <w:pgMar w:top="62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97C"/>
    <w:rsid w:val="00261695"/>
    <w:rsid w:val="00621956"/>
    <w:rsid w:val="0079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3474D"/>
  <w15:chartTrackingRefBased/>
  <w15:docId w15:val="{612A03A1-7A67-436C-ADDA-9A5CBB53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939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9397C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tc">
    <w:name w:val="tc"/>
    <w:basedOn w:val="a"/>
    <w:rsid w:val="00793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l">
    <w:name w:val="tl"/>
    <w:basedOn w:val="a"/>
    <w:rsid w:val="00793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s2">
    <w:name w:val="fs2"/>
    <w:basedOn w:val="a0"/>
    <w:rsid w:val="0079397C"/>
  </w:style>
  <w:style w:type="paragraph" w:customStyle="1" w:styleId="tj">
    <w:name w:val="tj"/>
    <w:basedOn w:val="a"/>
    <w:rsid w:val="00793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7939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1784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3214</Words>
  <Characters>1833</Characters>
  <Application>Microsoft Office Word</Application>
  <DocSecurity>0</DocSecurity>
  <Lines>15</Lines>
  <Paragraphs>10</Paragraphs>
  <ScaleCrop>false</ScaleCrop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Боєру</dc:creator>
  <cp:keywords/>
  <dc:description/>
  <cp:lastModifiedBy>Володимир Боєру</cp:lastModifiedBy>
  <cp:revision>1</cp:revision>
  <dcterms:created xsi:type="dcterms:W3CDTF">2020-04-13T13:06:00Z</dcterms:created>
  <dcterms:modified xsi:type="dcterms:W3CDTF">2020-04-13T13:10:00Z</dcterms:modified>
</cp:coreProperties>
</file>