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72482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72482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D72482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D72482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D7248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D72482" w:rsidRPr="00D72482" w:rsidRDefault="00D72482" w:rsidP="00D724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D72482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ДК 021:2015  -  33690000-3</w:t>
      </w:r>
      <w:r w:rsidRPr="00D72482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D72482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Лікарські засоби різні</w:t>
      </w:r>
    </w:p>
    <w:p w:rsidR="00D72482" w:rsidRPr="00D72482" w:rsidRDefault="00D72482" w:rsidP="00D72482">
      <w:pPr>
        <w:pStyle w:val="Default"/>
        <w:ind w:left="-567" w:right="282"/>
        <w:jc w:val="both"/>
        <w:rPr>
          <w:rFonts w:ascii="Times New Roman" w:hAnsi="Times New Roman" w:cs="Times New Roman"/>
        </w:rPr>
      </w:pPr>
      <w:r w:rsidRPr="00D72482">
        <w:rPr>
          <w:rFonts w:ascii="Times New Roman" w:hAnsi="Times New Roman" w:cs="Times New Roman"/>
          <w:bCs/>
        </w:rPr>
        <w:t xml:space="preserve"> (Реактиви для автоматичного біохімічного аналізатора </w:t>
      </w:r>
      <w:proofErr w:type="spellStart"/>
      <w:r w:rsidRPr="00D72482">
        <w:rPr>
          <w:rFonts w:ascii="Times New Roman" w:hAnsi="Times New Roman" w:cs="Times New Roman"/>
          <w:bCs/>
        </w:rPr>
        <w:t>BioSystems</w:t>
      </w:r>
      <w:proofErr w:type="spellEnd"/>
      <w:r w:rsidRPr="00D72482">
        <w:rPr>
          <w:rFonts w:ascii="Times New Roman" w:hAnsi="Times New Roman" w:cs="Times New Roman"/>
          <w:bCs/>
        </w:rPr>
        <w:t xml:space="preserve"> A25: 52954 - </w:t>
      </w:r>
      <w:r w:rsidRPr="00D72482">
        <w:rPr>
          <w:rFonts w:ascii="Times New Roman" w:hAnsi="Times New Roman" w:cs="Times New Roman"/>
        </w:rPr>
        <w:t xml:space="preserve">Загальна </w:t>
      </w:r>
      <w:proofErr w:type="spellStart"/>
      <w:r w:rsidRPr="00D72482">
        <w:rPr>
          <w:rFonts w:ascii="Times New Roman" w:hAnsi="Times New Roman" w:cs="Times New Roman"/>
        </w:rPr>
        <w:t>аспартатамінотрансфераза</w:t>
      </w:r>
      <w:proofErr w:type="spellEnd"/>
      <w:r w:rsidRPr="00D72482">
        <w:rPr>
          <w:rFonts w:ascii="Times New Roman" w:hAnsi="Times New Roman" w:cs="Times New Roman"/>
        </w:rPr>
        <w:t xml:space="preserve"> (AST) IVD, набір, ферментний спектрофотометричний аналіз; 52953 - Ізоферменти  </w:t>
      </w:r>
      <w:proofErr w:type="spellStart"/>
      <w:r w:rsidRPr="00D72482">
        <w:rPr>
          <w:rFonts w:ascii="Times New Roman" w:hAnsi="Times New Roman" w:cs="Times New Roman"/>
          <w:color w:val="auto"/>
        </w:rPr>
        <w:t>аспартатамінотрансферази</w:t>
      </w:r>
      <w:proofErr w:type="spellEnd"/>
      <w:r w:rsidRPr="00D72482">
        <w:rPr>
          <w:rFonts w:ascii="Times New Roman" w:hAnsi="Times New Roman" w:cs="Times New Roman"/>
          <w:color w:val="auto"/>
        </w:rPr>
        <w:t xml:space="preserve"> (AST) IVD,  реагент; </w:t>
      </w:r>
      <w:r w:rsidRPr="00D72482">
        <w:rPr>
          <w:rFonts w:ascii="Times New Roman" w:hAnsi="Times New Roman" w:cs="Times New Roman"/>
          <w:bCs/>
        </w:rPr>
        <w:t xml:space="preserve">53342 – лактат </w:t>
      </w:r>
      <w:r w:rsidRPr="00D72482">
        <w:rPr>
          <w:rFonts w:ascii="Times New Roman" w:hAnsi="Times New Roman" w:cs="Times New Roman"/>
          <w:bCs/>
          <w:lang w:val="en-US"/>
        </w:rPr>
        <w:t>IVD</w:t>
      </w:r>
      <w:r w:rsidRPr="00D72482">
        <w:rPr>
          <w:rFonts w:ascii="Times New Roman" w:hAnsi="Times New Roman" w:cs="Times New Roman"/>
          <w:bCs/>
        </w:rPr>
        <w:t>,</w:t>
      </w:r>
      <w:proofErr w:type="spellStart"/>
      <w:r w:rsidRPr="00D72482">
        <w:rPr>
          <w:rFonts w:ascii="Times New Roman" w:hAnsi="Times New Roman" w:cs="Times New Roman"/>
          <w:bCs/>
        </w:rPr>
        <w:t>набір,ферментний</w:t>
      </w:r>
      <w:proofErr w:type="spellEnd"/>
      <w:r w:rsidRPr="00D72482">
        <w:rPr>
          <w:rFonts w:ascii="Times New Roman" w:hAnsi="Times New Roman" w:cs="Times New Roman"/>
          <w:bCs/>
        </w:rPr>
        <w:t xml:space="preserve">, спектрофотометричний аналіз; 33165 - </w:t>
      </w:r>
      <w:r w:rsidRPr="00D72482">
        <w:rPr>
          <w:rFonts w:ascii="Times New Roman" w:hAnsi="Times New Roman" w:cs="Times New Roman"/>
        </w:rPr>
        <w:t>Набори лужної фосфатази; 38502 -</w:t>
      </w:r>
      <w:proofErr w:type="spellStart"/>
      <w:r w:rsidRPr="00D72482">
        <w:rPr>
          <w:rFonts w:ascii="Times New Roman" w:hAnsi="Times New Roman" w:cs="Times New Roman"/>
        </w:rPr>
        <w:t>Амілазний</w:t>
      </w:r>
      <w:proofErr w:type="spellEnd"/>
      <w:r w:rsidRPr="00D72482">
        <w:rPr>
          <w:rFonts w:ascii="Times New Roman" w:hAnsi="Times New Roman" w:cs="Times New Roman"/>
        </w:rPr>
        <w:t xml:space="preserve"> комплект; </w:t>
      </w:r>
      <w:r w:rsidRPr="00D72482">
        <w:rPr>
          <w:rFonts w:ascii="Times New Roman" w:hAnsi="Times New Roman" w:cs="Times New Roman"/>
          <w:bCs/>
        </w:rPr>
        <w:t>30</w:t>
      </w:r>
      <w:bookmarkStart w:id="0" w:name="_GoBack"/>
      <w:bookmarkEnd w:id="0"/>
      <w:r w:rsidRPr="00D72482">
        <w:rPr>
          <w:rFonts w:ascii="Times New Roman" w:hAnsi="Times New Roman" w:cs="Times New Roman"/>
          <w:bCs/>
        </w:rPr>
        <w:t xml:space="preserve">157 - </w:t>
      </w:r>
      <w:r w:rsidRPr="00D72482">
        <w:rPr>
          <w:rFonts w:ascii="Times New Roman" w:hAnsi="Times New Roman" w:cs="Times New Roman"/>
        </w:rPr>
        <w:t xml:space="preserve">Набір реагентів для вимірювання білірубіну; 30181 - Набір реагентів для вимірювання загальних білків; 30155 - Набір реагентів для вимірювання  </w:t>
      </w:r>
      <w:r w:rsidRPr="00D72482">
        <w:rPr>
          <w:rFonts w:ascii="Times New Roman" w:hAnsi="Times New Roman" w:cs="Times New Roman"/>
          <w:color w:val="auto"/>
        </w:rPr>
        <w:t xml:space="preserve">Альбуміну; </w:t>
      </w:r>
      <w:r w:rsidRPr="00D72482">
        <w:rPr>
          <w:rFonts w:ascii="Times New Roman" w:hAnsi="Times New Roman" w:cs="Times New Roman"/>
        </w:rPr>
        <w:t xml:space="preserve">30161 - Набір реагентів для   креатиніну; 30158  - Набір реагентів для визначення вмісту азоту в сечі; 30159 - Набір реагентів для вимірювання холестерину загального; 58769 - </w:t>
      </w:r>
      <w:proofErr w:type="spellStart"/>
      <w:r w:rsidRPr="00D72482">
        <w:rPr>
          <w:rFonts w:ascii="Times New Roman" w:hAnsi="Times New Roman" w:cs="Times New Roman"/>
        </w:rPr>
        <w:t>Ферритин</w:t>
      </w:r>
      <w:proofErr w:type="spellEnd"/>
      <w:r w:rsidRPr="00D72482">
        <w:rPr>
          <w:rFonts w:ascii="Times New Roman" w:hAnsi="Times New Roman" w:cs="Times New Roman"/>
        </w:rPr>
        <w:t xml:space="preserve"> ІВД, набір, </w:t>
      </w:r>
      <w:proofErr w:type="spellStart"/>
      <w:r w:rsidRPr="00D72482">
        <w:rPr>
          <w:rFonts w:ascii="Times New Roman" w:hAnsi="Times New Roman" w:cs="Times New Roman"/>
        </w:rPr>
        <w:t>імунофлюоресцентний</w:t>
      </w:r>
      <w:proofErr w:type="spellEnd"/>
      <w:r w:rsidRPr="00D72482">
        <w:rPr>
          <w:rFonts w:ascii="Times New Roman" w:hAnsi="Times New Roman" w:cs="Times New Roman"/>
        </w:rPr>
        <w:t xml:space="preserve"> аналіз; 58769 - </w:t>
      </w:r>
      <w:proofErr w:type="spellStart"/>
      <w:r w:rsidRPr="00D72482">
        <w:rPr>
          <w:rFonts w:ascii="Times New Roman" w:hAnsi="Times New Roman" w:cs="Times New Roman"/>
        </w:rPr>
        <w:t>Ферритин</w:t>
      </w:r>
      <w:proofErr w:type="spellEnd"/>
      <w:r w:rsidRPr="00D72482">
        <w:rPr>
          <w:rFonts w:ascii="Times New Roman" w:hAnsi="Times New Roman" w:cs="Times New Roman"/>
        </w:rPr>
        <w:t xml:space="preserve"> ІВД, набір, </w:t>
      </w:r>
      <w:proofErr w:type="spellStart"/>
      <w:r w:rsidRPr="00D72482">
        <w:rPr>
          <w:rFonts w:ascii="Times New Roman" w:hAnsi="Times New Roman" w:cs="Times New Roman"/>
        </w:rPr>
        <w:t>імунофлюоресцентний</w:t>
      </w:r>
      <w:proofErr w:type="spellEnd"/>
      <w:r w:rsidRPr="00D72482">
        <w:rPr>
          <w:rFonts w:ascii="Times New Roman" w:hAnsi="Times New Roman" w:cs="Times New Roman"/>
        </w:rPr>
        <w:t xml:space="preserve"> аналіз; 37756 -Комплект для ідентифікації антитіл </w:t>
      </w:r>
      <w:r w:rsidRPr="00D72482">
        <w:rPr>
          <w:rFonts w:ascii="Times New Roman" w:hAnsi="Times New Roman" w:cs="Times New Roman"/>
          <w:color w:val="auto"/>
        </w:rPr>
        <w:t xml:space="preserve">до </w:t>
      </w:r>
      <w:proofErr w:type="spellStart"/>
      <w:r w:rsidRPr="00D72482">
        <w:rPr>
          <w:rFonts w:ascii="Times New Roman" w:hAnsi="Times New Roman" w:cs="Times New Roman"/>
          <w:color w:val="auto"/>
        </w:rPr>
        <w:t>антистрептолізин</w:t>
      </w:r>
      <w:proofErr w:type="spellEnd"/>
      <w:r w:rsidRPr="00D72482">
        <w:rPr>
          <w:rFonts w:ascii="Times New Roman" w:hAnsi="Times New Roman" w:cs="Times New Roman"/>
          <w:color w:val="auto"/>
        </w:rPr>
        <w:t xml:space="preserve">; </w:t>
      </w:r>
      <w:r w:rsidRPr="00D72482">
        <w:rPr>
          <w:rFonts w:ascii="Times New Roman" w:hAnsi="Times New Roman" w:cs="Times New Roman"/>
        </w:rPr>
        <w:t>30167-</w:t>
      </w:r>
      <w:r w:rsidRPr="00D72482">
        <w:rPr>
          <w:rStyle w:val="a3"/>
          <w:rFonts w:ascii="Times New Roman" w:hAnsi="Times New Roman"/>
        </w:rPr>
        <w:t xml:space="preserve"> </w:t>
      </w:r>
      <w:r w:rsidRPr="00D72482">
        <w:rPr>
          <w:rFonts w:ascii="Times New Roman" w:hAnsi="Times New Roman" w:cs="Times New Roman"/>
        </w:rPr>
        <w:t xml:space="preserve">Набір реагентів для вимірювання глюкози; 61988 - С-реактивний білок (СРБ) ІВД, набір,  </w:t>
      </w:r>
      <w:proofErr w:type="spellStart"/>
      <w:r w:rsidRPr="00D72482">
        <w:rPr>
          <w:rFonts w:ascii="Times New Roman" w:hAnsi="Times New Roman" w:cs="Times New Roman"/>
        </w:rPr>
        <w:t>приципітаційний</w:t>
      </w:r>
      <w:proofErr w:type="spellEnd"/>
      <w:r w:rsidRPr="00D72482">
        <w:rPr>
          <w:rFonts w:ascii="Times New Roman" w:hAnsi="Times New Roman" w:cs="Times New Roman"/>
        </w:rPr>
        <w:t xml:space="preserve"> / </w:t>
      </w:r>
      <w:proofErr w:type="spellStart"/>
      <w:r w:rsidRPr="00D72482">
        <w:rPr>
          <w:rFonts w:ascii="Times New Roman" w:hAnsi="Times New Roman" w:cs="Times New Roman"/>
        </w:rPr>
        <w:t>імунодифузійний</w:t>
      </w:r>
      <w:proofErr w:type="spellEnd"/>
      <w:r w:rsidRPr="00D72482">
        <w:rPr>
          <w:rFonts w:ascii="Times New Roman" w:hAnsi="Times New Roman" w:cs="Times New Roman"/>
        </w:rPr>
        <w:t xml:space="preserve">  </w:t>
      </w:r>
      <w:r w:rsidRPr="00D72482">
        <w:rPr>
          <w:rFonts w:ascii="Times New Roman" w:hAnsi="Times New Roman" w:cs="Times New Roman"/>
          <w:color w:val="auto"/>
        </w:rPr>
        <w:t xml:space="preserve">аналіз; 55113 - </w:t>
      </w:r>
      <w:proofErr w:type="spellStart"/>
      <w:r w:rsidRPr="00D72482">
        <w:rPr>
          <w:rFonts w:ascii="Times New Roman" w:hAnsi="Times New Roman" w:cs="Times New Roman"/>
        </w:rPr>
        <w:t>Ревматоїдний</w:t>
      </w:r>
      <w:proofErr w:type="spellEnd"/>
      <w:r w:rsidRPr="00D72482">
        <w:rPr>
          <w:rFonts w:ascii="Times New Roman" w:hAnsi="Times New Roman" w:cs="Times New Roman"/>
        </w:rPr>
        <w:t xml:space="preserve"> фактор IVD, реагент; 30216 - Багатокомпонентний </w:t>
      </w:r>
      <w:proofErr w:type="spellStart"/>
      <w:r w:rsidRPr="00D72482">
        <w:rPr>
          <w:rFonts w:ascii="Times New Roman" w:hAnsi="Times New Roman" w:cs="Times New Roman"/>
        </w:rPr>
        <w:t>калібратор</w:t>
      </w:r>
      <w:proofErr w:type="spellEnd"/>
      <w:r w:rsidRPr="00D72482">
        <w:rPr>
          <w:rFonts w:ascii="Times New Roman" w:hAnsi="Times New Roman" w:cs="Times New Roman"/>
        </w:rPr>
        <w:t xml:space="preserve"> клінічної хімії; 30211 - Набір реагентів для вимірювання компонентів у сироватці; 30212 - Набір реагентів для вимірювання вмісту компонентів у сироватці; 62636 -</w:t>
      </w:r>
      <w:r w:rsidRPr="00D72482">
        <w:rPr>
          <w:rStyle w:val="a3"/>
          <w:rFonts w:ascii="Times New Roman" w:hAnsi="Times New Roman"/>
        </w:rPr>
        <w:t xml:space="preserve"> </w:t>
      </w:r>
      <w:r w:rsidRPr="00D72482">
        <w:rPr>
          <w:rFonts w:ascii="Times New Roman" w:hAnsi="Times New Roman" w:cs="Times New Roman"/>
        </w:rPr>
        <w:t>Лампа для аналізатора ІВД</w:t>
      </w:r>
      <w:r w:rsidRPr="00D72482">
        <w:rPr>
          <w:rFonts w:ascii="Times New Roman" w:hAnsi="Times New Roman" w:cs="Times New Roman"/>
          <w:bCs/>
        </w:rPr>
        <w:t>).</w:t>
      </w:r>
    </w:p>
    <w:p w:rsidR="007A4091" w:rsidRPr="00D72482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FD0232" w:rsidRPr="00D72482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uk-UA"/>
        </w:rPr>
      </w:pPr>
      <w:r w:rsidRPr="00D72482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Pr="00D72482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D72482" w:rsidRPr="00D7248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UA-2022-02-08-003146-b</w:t>
      </w:r>
    </w:p>
    <w:p w:rsidR="00B20C33" w:rsidRPr="00D72482" w:rsidRDefault="00B20C33" w:rsidP="00FD023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B1F16" w:rsidRPr="00D72482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D72482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D72482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D72482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D72482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D72482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D72482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72482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D72482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D72482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D724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D724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2482" w:rsidRPr="00D7248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73376,29</w:t>
      </w:r>
      <w:r w:rsidR="00FD0232" w:rsidRPr="00D7248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D724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</w:t>
      </w:r>
      <w:r w:rsidRPr="00D72482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D72482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C5C26"/>
    <w:rsid w:val="0047564E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20C33"/>
    <w:rsid w:val="00BD1E1B"/>
    <w:rsid w:val="00C32ABD"/>
    <w:rsid w:val="00D20BA2"/>
    <w:rsid w:val="00D46987"/>
    <w:rsid w:val="00D72482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paragraph" w:customStyle="1" w:styleId="Default">
    <w:name w:val="Default"/>
    <w:rsid w:val="00D724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21</cp:revision>
  <dcterms:created xsi:type="dcterms:W3CDTF">2021-03-05T08:01:00Z</dcterms:created>
  <dcterms:modified xsi:type="dcterms:W3CDTF">2022-02-08T08:32:00Z</dcterms:modified>
</cp:coreProperties>
</file>