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F16" w:rsidRPr="00DE7240" w:rsidRDefault="00A31E48" w:rsidP="00A608DA">
      <w:pPr>
        <w:spacing w:after="0" w:line="240" w:lineRule="auto"/>
        <w:ind w:left="-720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proofErr w:type="spellStart"/>
      <w:r w:rsidRPr="00DE7240">
        <w:rPr>
          <w:rFonts w:ascii="Times New Roman" w:hAnsi="Times New Roman"/>
          <w:b/>
          <w:color w:val="000000" w:themeColor="text1"/>
          <w:sz w:val="24"/>
          <w:szCs w:val="24"/>
        </w:rPr>
        <w:t>Обґрунтування</w:t>
      </w:r>
      <w:proofErr w:type="spellEnd"/>
      <w:r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тех</w:t>
      </w:r>
      <w:r w:rsidRPr="00DE724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н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ічних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та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якісних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характеристик предмета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закупівлі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розміру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бюджетного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призначення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очікуваної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вартості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предмета </w:t>
      </w:r>
      <w:proofErr w:type="spellStart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</w:rPr>
        <w:t>закупівлі</w:t>
      </w:r>
      <w:proofErr w:type="spellEnd"/>
      <w:r w:rsidR="008B1F16" w:rsidRPr="00DE7240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:</w:t>
      </w:r>
    </w:p>
    <w:p w:rsidR="00A608DA" w:rsidRPr="00417DB7" w:rsidRDefault="00A608DA" w:rsidP="00E5162E">
      <w:pPr>
        <w:spacing w:after="0" w:line="240" w:lineRule="auto"/>
        <w:ind w:left="-851" w:right="-5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417DB7" w:rsidRPr="00417DB7" w:rsidRDefault="00417DB7" w:rsidP="00417DB7">
      <w:pPr>
        <w:spacing w:after="0" w:line="240" w:lineRule="auto"/>
        <w:ind w:right="27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17DB7">
        <w:rPr>
          <w:rStyle w:val="a3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ДК </w:t>
      </w:r>
      <w:proofErr w:type="gramStart"/>
      <w:r w:rsidRPr="00417DB7">
        <w:rPr>
          <w:rStyle w:val="a3"/>
          <w:rFonts w:ascii="Times New Roman" w:hAnsi="Times New Roman"/>
          <w:b/>
          <w:color w:val="000000" w:themeColor="text1"/>
          <w:sz w:val="24"/>
          <w:szCs w:val="24"/>
          <w:u w:val="none"/>
        </w:rPr>
        <w:t>021:2015  -</w:t>
      </w:r>
      <w:proofErr w:type="gramEnd"/>
      <w:r w:rsidRPr="00417DB7">
        <w:rPr>
          <w:rStyle w:val="a3"/>
          <w:rFonts w:ascii="Times New Roman" w:hAnsi="Times New Roman"/>
          <w:b/>
          <w:color w:val="000000" w:themeColor="text1"/>
          <w:sz w:val="24"/>
          <w:szCs w:val="24"/>
          <w:u w:val="none"/>
        </w:rPr>
        <w:t xml:space="preserve">  </w:t>
      </w:r>
      <w:r w:rsidRPr="0041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33140000-3 — </w:t>
      </w:r>
      <w:proofErr w:type="spellStart"/>
      <w:r w:rsidRPr="00417DB7">
        <w:rPr>
          <w:rFonts w:ascii="Times New Roman" w:hAnsi="Times New Roman"/>
          <w:b/>
          <w:color w:val="000000" w:themeColor="text1"/>
          <w:sz w:val="24"/>
          <w:szCs w:val="24"/>
        </w:rPr>
        <w:t>Медичні</w:t>
      </w:r>
      <w:proofErr w:type="spellEnd"/>
      <w:r w:rsidRPr="00417DB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b/>
          <w:color w:val="000000" w:themeColor="text1"/>
          <w:sz w:val="24"/>
          <w:szCs w:val="24"/>
        </w:rPr>
        <w:t>матеріали</w:t>
      </w:r>
      <w:proofErr w:type="spellEnd"/>
    </w:p>
    <w:p w:rsidR="00417DB7" w:rsidRPr="00417DB7" w:rsidRDefault="00417DB7" w:rsidP="00417DB7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417DB7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Шовний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матеріал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: 13909 -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Хірургічна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поліпропіленова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нитка; 13909 -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Хірургічна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поліпропіленова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нитка; 13908 -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Полигліколеве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кислотне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шво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; 13908 -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Полигліколеве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кислотне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шво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; 47068 -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Судинний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затискач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417DB7">
        <w:rPr>
          <w:rFonts w:ascii="Times New Roman" w:hAnsi="Times New Roman"/>
          <w:color w:val="000000" w:themeColor="text1"/>
          <w:sz w:val="24"/>
          <w:szCs w:val="24"/>
        </w:rPr>
        <w:t>разовий</w:t>
      </w:r>
      <w:proofErr w:type="spellEnd"/>
      <w:r w:rsidRPr="00417DB7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17DB7" w:rsidRPr="00417DB7" w:rsidRDefault="00417DB7" w:rsidP="00417DB7">
      <w:pPr>
        <w:spacing w:after="0" w:line="240" w:lineRule="auto"/>
        <w:ind w:right="458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DE7240" w:rsidRPr="00417DB7" w:rsidRDefault="00DE7240" w:rsidP="00FD0232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</w:p>
    <w:p w:rsidR="00DE7240" w:rsidRPr="00417DB7" w:rsidRDefault="00DE7240" w:rsidP="00FD0232">
      <w:pPr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</w:pPr>
    </w:p>
    <w:p w:rsidR="00A31E48" w:rsidRPr="00417DB7" w:rsidRDefault="008B1F16" w:rsidP="00FD0232">
      <w:pPr>
        <w:jc w:val="center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17DB7">
        <w:rPr>
          <w:rFonts w:ascii="Times New Roman" w:hAnsi="Times New Roman"/>
          <w:b/>
          <w:i/>
          <w:color w:val="000000" w:themeColor="text1"/>
          <w:sz w:val="24"/>
          <w:szCs w:val="24"/>
          <w:lang w:val="uk-UA"/>
        </w:rPr>
        <w:t>Ідентифікатор закупівлі :</w:t>
      </w:r>
      <w:r w:rsidRPr="00417DB7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417DB7" w:rsidRPr="00417DB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UA-2023-01-25-001929-a</w:t>
      </w:r>
    </w:p>
    <w:p w:rsidR="00DE7240" w:rsidRPr="00417DB7" w:rsidRDefault="00DE7240" w:rsidP="00FD0232">
      <w:pPr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8B1F16" w:rsidRPr="00417DB7" w:rsidRDefault="008B1F16" w:rsidP="00890FD0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</w:pPr>
      <w:r w:rsidRPr="00417DB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Обґрунтування технічних та якісних характеристик предмета закупівлі:</w:t>
      </w:r>
      <w:r w:rsidRPr="00417DB7">
        <w:rPr>
          <w:rFonts w:ascii="Times New Roman" w:hAnsi="Times New Roman"/>
          <w:color w:val="000000" w:themeColor="text1"/>
          <w:sz w:val="24"/>
          <w:szCs w:val="24"/>
          <w:u w:val="single"/>
          <w:lang w:val="uk-UA"/>
        </w:rPr>
        <w:t xml:space="preserve"> </w:t>
      </w:r>
      <w:r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технічні </w:t>
      </w:r>
      <w:r w:rsidRPr="00417DB7">
        <w:rPr>
          <w:rFonts w:ascii="Times New Roman" w:hAnsi="Times New Roman"/>
          <w:color w:val="000000" w:themeColor="text1"/>
          <w:sz w:val="24"/>
          <w:szCs w:val="24"/>
          <w:lang w:val="uk-UA" w:eastAsia="ru-RU"/>
        </w:rPr>
        <w:t xml:space="preserve">та якісні характеристики предмета закупівлі визначені відповідальною особою Замовника (за дану процедуру) та надані уповноваженій особі для проведення закупівлі, </w:t>
      </w:r>
      <w:r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 урахуванням специфіки лікарні, її підрозділів та з урахуванням вимог нормативних документів у цій сфері.</w:t>
      </w:r>
    </w:p>
    <w:p w:rsidR="000C4B9C" w:rsidRPr="00417DB7" w:rsidRDefault="008B1F16" w:rsidP="002752AC">
      <w:pPr>
        <w:ind w:left="-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417DB7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Об</w:t>
      </w:r>
      <w:r w:rsidRPr="00417DB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uk-UA"/>
        </w:rPr>
        <w:t>ґ</w:t>
      </w:r>
      <w:r w:rsidRPr="00417DB7">
        <w:rPr>
          <w:rFonts w:ascii="Times New Roman" w:hAnsi="Times New Roman"/>
          <w:b/>
          <w:color w:val="000000" w:themeColor="text1"/>
          <w:sz w:val="24"/>
          <w:szCs w:val="24"/>
          <w:u w:val="single"/>
          <w:shd w:val="clear" w:color="auto" w:fill="FFFFFF"/>
          <w:lang w:val="uk-UA"/>
        </w:rPr>
        <w:t>рунтування очікуваної вартості предмета закупівлі:</w:t>
      </w:r>
      <w:r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очікувана вартість предмета закупівлі визначена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з урахуванням 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пункт</w:t>
      </w:r>
      <w:bookmarkStart w:id="0" w:name="_GoBack"/>
      <w:bookmarkEnd w:id="0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у 1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розділу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ІІІ наказу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Міністерства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розвитку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економіки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торгівлі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та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сільського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господарства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України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>від</w:t>
      </w:r>
      <w:proofErr w:type="spellEnd"/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18.02.2020 № 275</w:t>
      </w:r>
      <w:r w:rsidR="007B384C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«</w:t>
      </w:r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Про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затвердження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примірної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методики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визначення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очікуваної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вартості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предмета </w:t>
      </w:r>
      <w:proofErr w:type="spellStart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закупівлі</w:t>
      </w:r>
      <w:proofErr w:type="spellEnd"/>
      <w:r w:rsidR="007B384C" w:rsidRPr="00417DB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» 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(наприклад : </w:t>
      </w:r>
      <w:r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шляхом моніторингу вартості товару/робіт/послуг в мережі інтернеті та/або шляхом отримання цінових пропозицій/кошторисів від установ/підприємств/організацій</w:t>
      </w:r>
      <w:r w:rsidR="004F09E8"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)</w:t>
      </w:r>
      <w:r w:rsidRPr="00417D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uk-UA"/>
        </w:rPr>
        <w:t>. Очікувана вартість предмета закупівлі становить –</w:t>
      </w:r>
      <w:r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395264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417DB7" w:rsidRPr="00417DB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486909,54</w:t>
      </w:r>
      <w:r w:rsidR="00DE7240" w:rsidRPr="00417DB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395264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0C4B9C" w:rsidRPr="00417DB7">
        <w:rPr>
          <w:rFonts w:ascii="Times New Roman" w:hAnsi="Times New Roman"/>
          <w:color w:val="000000" w:themeColor="text1"/>
          <w:sz w:val="24"/>
          <w:szCs w:val="24"/>
          <w:lang w:val="uk-UA"/>
        </w:rPr>
        <w:t>грн.</w:t>
      </w:r>
    </w:p>
    <w:p w:rsidR="008B1F16" w:rsidRPr="00A608DA" w:rsidRDefault="008B1F16" w:rsidP="002752AC">
      <w:pPr>
        <w:ind w:left="-709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sectPr w:rsidR="008B1F16" w:rsidRPr="00A608DA" w:rsidSect="00A31E4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1E1B"/>
    <w:rsid w:val="00034940"/>
    <w:rsid w:val="00034C03"/>
    <w:rsid w:val="000914C5"/>
    <w:rsid w:val="00094659"/>
    <w:rsid w:val="000C4B9C"/>
    <w:rsid w:val="000E69BD"/>
    <w:rsid w:val="0011076C"/>
    <w:rsid w:val="00115DFF"/>
    <w:rsid w:val="00217D54"/>
    <w:rsid w:val="00226861"/>
    <w:rsid w:val="002752AC"/>
    <w:rsid w:val="002A26C3"/>
    <w:rsid w:val="002D4D03"/>
    <w:rsid w:val="00395264"/>
    <w:rsid w:val="00395EE2"/>
    <w:rsid w:val="003C5C26"/>
    <w:rsid w:val="00417DB7"/>
    <w:rsid w:val="00432161"/>
    <w:rsid w:val="0047564E"/>
    <w:rsid w:val="004811BD"/>
    <w:rsid w:val="004B6890"/>
    <w:rsid w:val="004F09E8"/>
    <w:rsid w:val="004F413F"/>
    <w:rsid w:val="00502B95"/>
    <w:rsid w:val="005D66C2"/>
    <w:rsid w:val="005E6B70"/>
    <w:rsid w:val="0065708A"/>
    <w:rsid w:val="00663AD5"/>
    <w:rsid w:val="006A5196"/>
    <w:rsid w:val="00723CEC"/>
    <w:rsid w:val="00735FA9"/>
    <w:rsid w:val="00745E65"/>
    <w:rsid w:val="00747F6C"/>
    <w:rsid w:val="007A4091"/>
    <w:rsid w:val="007B384C"/>
    <w:rsid w:val="007C16C0"/>
    <w:rsid w:val="00830BAE"/>
    <w:rsid w:val="0086589D"/>
    <w:rsid w:val="00890FD0"/>
    <w:rsid w:val="008A0DA1"/>
    <w:rsid w:val="008B1F16"/>
    <w:rsid w:val="008C7863"/>
    <w:rsid w:val="009534AB"/>
    <w:rsid w:val="00A068F9"/>
    <w:rsid w:val="00A31E48"/>
    <w:rsid w:val="00A47D49"/>
    <w:rsid w:val="00A608DA"/>
    <w:rsid w:val="00A70612"/>
    <w:rsid w:val="00B20C33"/>
    <w:rsid w:val="00BD1E1B"/>
    <w:rsid w:val="00C32ABD"/>
    <w:rsid w:val="00C606BA"/>
    <w:rsid w:val="00D20BA2"/>
    <w:rsid w:val="00D46987"/>
    <w:rsid w:val="00DD0746"/>
    <w:rsid w:val="00DE0930"/>
    <w:rsid w:val="00DE7240"/>
    <w:rsid w:val="00E42906"/>
    <w:rsid w:val="00E5162E"/>
    <w:rsid w:val="00F11B55"/>
    <w:rsid w:val="00F36CFF"/>
    <w:rsid w:val="00F93A58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8FEA2-53CC-4DA2-88FC-A2499D8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C5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C4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752AC"/>
    <w:rPr>
      <w:rFonts w:cs="Times New Roman"/>
      <w:color w:val="0000FF"/>
      <w:u w:val="single"/>
    </w:rPr>
  </w:style>
  <w:style w:type="character" w:customStyle="1" w:styleId="h-hidden">
    <w:name w:val="h-hidden"/>
    <w:basedOn w:val="a0"/>
    <w:uiPriority w:val="99"/>
    <w:rsid w:val="002752AC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0C4B9C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character" w:customStyle="1" w:styleId="fontstyle01">
    <w:name w:val="fontstyle01"/>
    <w:rsid w:val="00A31E48"/>
    <w:rPr>
      <w:rFonts w:ascii="CIDFont+F2" w:hAnsi="CIDFont+F2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Default">
    <w:name w:val="Default"/>
    <w:rsid w:val="00A31E4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874</Words>
  <Characters>499</Characters>
  <Application>Microsoft Office Word</Application>
  <DocSecurity>0</DocSecurity>
  <Lines>4</Lines>
  <Paragraphs>2</Paragraphs>
  <ScaleCrop>false</ScaleCrop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OLysak</dc:creator>
  <cp:keywords/>
  <dc:description/>
  <cp:lastModifiedBy>Oksana M. Lysak</cp:lastModifiedBy>
  <cp:revision>43</cp:revision>
  <dcterms:created xsi:type="dcterms:W3CDTF">2021-03-05T08:01:00Z</dcterms:created>
  <dcterms:modified xsi:type="dcterms:W3CDTF">2023-01-25T07:59:00Z</dcterms:modified>
</cp:coreProperties>
</file>