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9D332D" w:rsidRPr="00C23344" w:rsidTr="00D642B6">
        <w:tc>
          <w:tcPr>
            <w:tcW w:w="5094" w:type="dxa"/>
          </w:tcPr>
          <w:p w:rsidR="009D332D" w:rsidRPr="00D642B6" w:rsidRDefault="009D332D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094" w:type="dxa"/>
          </w:tcPr>
          <w:p w:rsidR="009D332D" w:rsidRPr="00D642B6" w:rsidRDefault="009D332D" w:rsidP="009D332D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Додаток 2</w:t>
            </w:r>
          </w:p>
          <w:p w:rsidR="009D332D" w:rsidRPr="00D642B6" w:rsidRDefault="009D332D" w:rsidP="009D332D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 Договору постачання електричної</w:t>
            </w:r>
          </w:p>
          <w:p w:rsidR="009D332D" w:rsidRPr="00D642B6" w:rsidRDefault="009D332D" w:rsidP="009D332D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енергії споживачу</w:t>
            </w:r>
            <w:r w:rsidR="00762FC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 28/04-20 від 28.04.2020</w:t>
            </w:r>
          </w:p>
        </w:tc>
      </w:tr>
    </w:tbl>
    <w:p w:rsidR="00C337DB" w:rsidRPr="009D332D" w:rsidRDefault="00C337DB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C337DB" w:rsidRPr="009D332D" w:rsidRDefault="00C337DB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C337DB" w:rsidRPr="00270331" w:rsidRDefault="005E17BF" w:rsidP="00370AA6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КОМЕРЦІЙНА ПРОПОЗИЦІЯ </w:t>
      </w:r>
      <w:r w:rsidR="009D332D"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№</w:t>
      </w: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C1186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10-08</w:t>
      </w:r>
      <w:r w:rsidR="00D03C77" w:rsidRPr="00D03C7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/</w:t>
      </w:r>
      <w:r w:rsidR="00D03C77" w:rsidRPr="0027033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1</w:t>
      </w:r>
    </w:p>
    <w:p w:rsidR="00423971" w:rsidRDefault="00423971" w:rsidP="00370AA6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:rsidR="00C337DB" w:rsidRPr="00423971" w:rsidRDefault="009D332D" w:rsidP="00370AA6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:rsidR="009D332D" w:rsidRPr="009D332D" w:rsidRDefault="009D332D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C337DB" w:rsidRPr="009D332D" w:rsidRDefault="009D332D" w:rsidP="00D642B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E17BF" w:rsidRPr="009D332D">
        <w:rPr>
          <w:rFonts w:ascii="Times New Roman" w:hAnsi="Times New Roman" w:cs="Times New Roman"/>
          <w:sz w:val="24"/>
          <w:szCs w:val="24"/>
          <w:lang w:val="uk-UA"/>
        </w:rPr>
        <w:t>. Ця комерційна пропозиція застосовується згідно з Договором про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7BF" w:rsidRPr="009D332D">
        <w:rPr>
          <w:rFonts w:ascii="Times New Roman" w:hAnsi="Times New Roman" w:cs="Times New Roman"/>
          <w:sz w:val="24"/>
          <w:szCs w:val="24"/>
          <w:lang w:val="uk-UA"/>
        </w:rPr>
        <w:t>електричної енергії споживачу (далі - Договір), який є публічним договором приєднання,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7BF" w:rsidRPr="009D332D">
        <w:rPr>
          <w:rFonts w:ascii="Times New Roman" w:hAnsi="Times New Roman" w:cs="Times New Roman"/>
          <w:sz w:val="24"/>
          <w:szCs w:val="24"/>
          <w:lang w:val="uk-UA"/>
        </w:rPr>
        <w:t>укладеним згідно статей 633, 634, 641, 642 Цивільного кодексу України, шляхом приєднання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7BF" w:rsidRPr="009D332D">
        <w:rPr>
          <w:rFonts w:ascii="Times New Roman" w:hAnsi="Times New Roman" w:cs="Times New Roman"/>
          <w:sz w:val="24"/>
          <w:szCs w:val="24"/>
          <w:lang w:val="uk-UA"/>
        </w:rPr>
        <w:t>Споживана до його умов.</w:t>
      </w:r>
    </w:p>
    <w:p w:rsidR="00C337DB" w:rsidRPr="007F172C" w:rsidRDefault="005E17BF" w:rsidP="00D642B6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7F172C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електричної енергії як товарної</w:t>
      </w:r>
      <w:r w:rsidR="009D332D" w:rsidRPr="007F172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7F172C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продукції.</w:t>
      </w:r>
    </w:p>
    <w:p w:rsidR="00C337DB" w:rsidRPr="007F172C" w:rsidRDefault="005E17BF" w:rsidP="00D642B6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="00370AA6" w:rsidRPr="00370AA6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>ТОРГІВЕЛЬНИЙ ДІМ «УКРЕНЕРГОЗБУТ</w:t>
      </w:r>
      <w:r w:rsidRPr="00370A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 з постачання</w:t>
      </w:r>
      <w:r w:rsidR="009D3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електричної енергії: </w:t>
      </w:r>
      <w:r w:rsidRPr="007F172C">
        <w:rPr>
          <w:rFonts w:ascii="Times New Roman" w:hAnsi="Times New Roman" w:cs="Times New Roman"/>
          <w:i/>
          <w:iCs/>
          <w:sz w:val="24"/>
          <w:szCs w:val="24"/>
          <w:lang w:val="uk-UA"/>
        </w:rPr>
        <w:t>вся територія України, окрім</w:t>
      </w:r>
      <w:r w:rsidR="00D642B6" w:rsidRPr="007F172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7F172C">
        <w:rPr>
          <w:rFonts w:ascii="Times New Roman" w:hAnsi="Times New Roman" w:cs="Times New Roman"/>
          <w:i/>
          <w:iCs/>
          <w:sz w:val="24"/>
          <w:szCs w:val="24"/>
          <w:lang w:val="uk-UA"/>
        </w:rPr>
        <w:t>тимчасово окупованих територій.</w:t>
      </w:r>
    </w:p>
    <w:p w:rsidR="00C337DB" w:rsidRPr="009D332D" w:rsidRDefault="005E17BF" w:rsidP="00D642B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p w:rsidR="009D332D" w:rsidRPr="009D332D" w:rsidRDefault="005E17B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085"/>
        <w:gridCol w:w="7103"/>
      </w:tblGrid>
      <w:tr w:rsidR="009D332D" w:rsidTr="00370AA6">
        <w:tc>
          <w:tcPr>
            <w:tcW w:w="3085" w:type="dxa"/>
          </w:tcPr>
          <w:p w:rsidR="009D332D" w:rsidRPr="00370AA6" w:rsidRDefault="009D332D" w:rsidP="00D400E4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103" w:type="dxa"/>
          </w:tcPr>
          <w:p w:rsidR="009D332D" w:rsidRPr="00D400E4" w:rsidRDefault="009D332D" w:rsidP="00D400E4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:rsidR="009D332D" w:rsidRPr="00D400E4" w:rsidRDefault="009D332D" w:rsidP="00D400E4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9D332D" w:rsidRPr="00C23344" w:rsidTr="00370AA6">
        <w:tc>
          <w:tcPr>
            <w:tcW w:w="3085" w:type="dxa"/>
          </w:tcPr>
          <w:p w:rsidR="00D400E4" w:rsidRPr="00370AA6" w:rsidRDefault="009D332D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4.1. Ціна (тариф) </w:t>
            </w:r>
            <w:r w:rsidR="00D400E4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електричної енергії</w:t>
            </w:r>
          </w:p>
          <w:p w:rsidR="009D332D" w:rsidRPr="00370AA6" w:rsidRDefault="009D332D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9D332D" w:rsidRPr="00370AA6" w:rsidRDefault="00B20FD8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233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З 01.09.2020р.</w:t>
            </w:r>
            <w:r w:rsidR="00C23344" w:rsidRPr="00C233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2D1A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встановлена наступна ціна</w:t>
            </w:r>
            <w:r w:rsidR="00D400E4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постачання електричної енергії відносно об’єму споживання</w:t>
            </w:r>
            <w:r w:rsidR="00D400E4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  <w:r w:rsidR="00D400E4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* </w:t>
            </w:r>
          </w:p>
          <w:p w:rsidR="009D332D" w:rsidRPr="00370AA6" w:rsidRDefault="00B20FD8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1 (один) мгВ</w:t>
            </w:r>
            <w:r w:rsidR="00C1186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т/</w:t>
            </w:r>
            <w:r w:rsidR="009D332D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год. </w:t>
            </w:r>
            <w:r w:rsidR="00D400E4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="009D332D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1642,5</w:t>
            </w:r>
            <w:r w:rsidR="009D332D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грн.(бе</w:t>
            </w:r>
            <w:r w:rsidR="00D400E4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</w:t>
            </w:r>
            <w:r w:rsidR="009D332D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ПДВ).</w:t>
            </w:r>
          </w:p>
          <w:p w:rsidR="00370AA6" w:rsidRDefault="009D332D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Крім того, ПДВ </w:t>
            </w:r>
            <w:r w:rsidR="00D400E4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–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20%.</w:t>
            </w:r>
          </w:p>
          <w:p w:rsidR="009D332D" w:rsidRPr="00370AA6" w:rsidRDefault="009D332D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</w:t>
            </w:r>
            <w:r w:rsid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випадку зміни регульованих цін (тарифів), нормативів, регуляторних цінових обмежень, пов</w:t>
            </w:r>
            <w:r w:rsidR="00D400E4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’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язаних з </w:t>
            </w:r>
            <w:r w:rsidR="00D400E4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постачанням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енергії, Постачальник має право змінити ціну електричної енергії для Споживача. Про таку зміну Споживача має бути проінформовано у порядку, передбаченому Договором та Правилами роздрібного ринку електричної енергії.</w:t>
            </w:r>
          </w:p>
          <w:p w:rsidR="009D332D" w:rsidRPr="00370AA6" w:rsidRDefault="009D332D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*Ціни вказані без врахування тарифу на розподіл.</w:t>
            </w:r>
          </w:p>
        </w:tc>
      </w:tr>
      <w:tr w:rsidR="009D332D" w:rsidRPr="00C23344" w:rsidTr="00370AA6">
        <w:tc>
          <w:tcPr>
            <w:tcW w:w="3085" w:type="dxa"/>
          </w:tcPr>
          <w:p w:rsidR="009D332D" w:rsidRPr="00370AA6" w:rsidRDefault="009D332D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4.2. Порядок та спосіб</w:t>
            </w:r>
            <w:r w:rsidR="00D400E4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оплати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9D332D" w:rsidRPr="00370AA6" w:rsidRDefault="009D332D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9D332D" w:rsidRPr="00370AA6" w:rsidRDefault="009D332D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20CBC" w:rsidRPr="008C70CF" w:rsidRDefault="00762FC4" w:rsidP="00020CBC">
            <w:pPr>
              <w:shd w:val="clear" w:color="auto" w:fill="FFFFFF"/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</w:pPr>
            <w:r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Споживач</w:t>
            </w:r>
            <w:r w:rsidR="00D03C77"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здійснює оплату обсягу електричної енергії, який переданий </w:t>
            </w:r>
            <w:r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Постачальником</w:t>
            </w:r>
            <w:r w:rsidR="00D03C77"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</w:t>
            </w:r>
            <w:r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Споживачу</w:t>
            </w:r>
            <w:r w:rsidR="00D03C77"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у день постачання (Д), згідно з додатком </w:t>
            </w:r>
            <w:r w:rsidR="008C70CF"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1 </w:t>
            </w:r>
            <w:r w:rsidR="00D03C77"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до д</w:t>
            </w:r>
            <w:r w:rsidR="008C70CF"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оговору постачання</w:t>
            </w:r>
            <w:r w:rsidR="00D03C77"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</w:t>
            </w:r>
            <w:r w:rsidR="00020CBC"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 </w:t>
            </w:r>
            <w:r w:rsidR="00020CBC"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 у наступному порядку:</w:t>
            </w:r>
          </w:p>
          <w:p w:rsidR="00C23344" w:rsidRPr="008C70CF" w:rsidRDefault="00C23344" w:rsidP="00C23344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</w:pP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· 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100%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 </w:t>
            </w:r>
            <w:r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вартості</w:t>
            </w:r>
            <w:r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електричноїенергії за період поставки з 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01.___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 по 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10.___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 у термін не пізніше 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10.____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р.</w:t>
            </w:r>
          </w:p>
          <w:p w:rsidR="00C23344" w:rsidRPr="008C70CF" w:rsidRDefault="00C23344" w:rsidP="00C23344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</w:pP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· 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100%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 вартості</w:t>
            </w:r>
            <w:r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електричної</w:t>
            </w:r>
            <w:r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енергії за період</w:t>
            </w:r>
            <w:r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поставки з 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11.__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 по 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20.__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 у термін не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пізніше 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20.__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р.</w:t>
            </w:r>
          </w:p>
          <w:p w:rsidR="00C23344" w:rsidRPr="008C70CF" w:rsidRDefault="00C23344" w:rsidP="00C23344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· 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100%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 вартості</w:t>
            </w:r>
            <w:r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електричної</w:t>
            </w:r>
            <w:r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енергії за період</w:t>
            </w:r>
            <w:r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поставки з 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21.___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 по 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30(28,31).___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 у термін не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пізніше 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30(28,31).___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р.</w:t>
            </w:r>
          </w:p>
          <w:p w:rsidR="00D03C77" w:rsidRPr="008C70CF" w:rsidRDefault="00D03C77" w:rsidP="00020CBC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D400E4" w:rsidRPr="00270331" w:rsidRDefault="00D400E4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Коригування заявленого обсягу поставки здійснюється Споживачам шляхом направлення Постачальнику письмової заяви у строк до 15 числа поточного місяця.</w:t>
            </w:r>
          </w:p>
          <w:p w:rsidR="00D400E4" w:rsidRPr="00270331" w:rsidRDefault="00D400E4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Оплата проводиться на</w:t>
            </w:r>
            <w:r w:rsidR="00C53A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поточний рахунок Постачальника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який зазначено у розрахункових документах.</w:t>
            </w:r>
          </w:p>
          <w:p w:rsidR="00D400E4" w:rsidRPr="00270331" w:rsidRDefault="00D400E4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 може здійснювати платежі ініціативно (без виставлення розрахункових/платіжних документів) у розмірах та у терміни, які визначені Договором та цією Комерційною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пропозицією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:rsidR="00D400E4" w:rsidRPr="00270331" w:rsidRDefault="00D400E4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Остаточний розрахунок здійснюється на підставі даних про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фактичне 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розрахунковий період та ціни, 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визначеної п. 4.1 цієї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Комерційної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пропозиції (відносно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фактичного обсягу споживання).</w:t>
            </w:r>
          </w:p>
          <w:p w:rsidR="00D400E4" w:rsidRPr="00270331" w:rsidRDefault="00D400E4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фактична вартість спожитої електричної енергії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перевищує суму коштів, сплачених 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(за електричну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нергію, 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спожиту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відповідному розрахунковому періоді),Споживач здійснює остаточний розрахунок протягом п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’яти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банківських днів з дати отримання розрахункового документу.</w:t>
            </w:r>
          </w:p>
          <w:p w:rsidR="00D400E4" w:rsidRPr="00270331" w:rsidRDefault="00D400E4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сума коштів, сплачених Споживачам (за електричну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енергію, спожиту у відповідному розрахунковому періоді),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перевищує фактичну вартість 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спожитої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енергії,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надлишков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сплачені кошти враховуються при визначенні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чергового платежу Споживача за електричну енергію,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спожиту у наступному розрахунковому періоді.</w:t>
            </w:r>
          </w:p>
          <w:p w:rsidR="009D332D" w:rsidRPr="00270331" w:rsidRDefault="009D332D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9D332D" w:rsidRPr="00C23344" w:rsidTr="00370AA6">
        <w:tc>
          <w:tcPr>
            <w:tcW w:w="3085" w:type="dxa"/>
          </w:tcPr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4.3. Оплата за послуги розподілу</w:t>
            </w:r>
          </w:p>
          <w:p w:rsidR="009D332D" w:rsidRPr="00370AA6" w:rsidRDefault="009D332D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280EA2" w:rsidRPr="00370AA6" w:rsidRDefault="00280EA2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 здійснює оплату послуг з розподілу самостійно.</w:t>
            </w:r>
          </w:p>
          <w:p w:rsidR="009D332D" w:rsidRPr="00370AA6" w:rsidRDefault="009D332D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9D332D" w:rsidRPr="00C23344" w:rsidTr="00370AA6">
        <w:tc>
          <w:tcPr>
            <w:tcW w:w="3085" w:type="dxa"/>
          </w:tcPr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:rsidR="009D332D" w:rsidRPr="00370AA6" w:rsidRDefault="009D332D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280EA2" w:rsidRPr="00370AA6" w:rsidRDefault="00280EA2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  <w:p w:rsidR="009D332D" w:rsidRPr="00370AA6" w:rsidRDefault="009D332D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9D332D" w:rsidTr="00370AA6">
        <w:tc>
          <w:tcPr>
            <w:tcW w:w="3085" w:type="dxa"/>
          </w:tcPr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:rsidR="009D332D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 w:rsidR="0097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</w:tc>
        <w:tc>
          <w:tcPr>
            <w:tcW w:w="7103" w:type="dxa"/>
          </w:tcPr>
          <w:p w:rsidR="00280EA2" w:rsidRPr="00370AA6" w:rsidRDefault="00280EA2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 передбачено</w:t>
            </w:r>
          </w:p>
          <w:p w:rsidR="009D332D" w:rsidRPr="00370AA6" w:rsidRDefault="009D332D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280EA2" w:rsidTr="00370AA6">
        <w:tc>
          <w:tcPr>
            <w:tcW w:w="3085" w:type="dxa"/>
          </w:tcPr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4.6. Урахування пільг, </w:t>
            </w:r>
          </w:p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субсидій</w:t>
            </w:r>
          </w:p>
        </w:tc>
        <w:tc>
          <w:tcPr>
            <w:tcW w:w="7103" w:type="dxa"/>
          </w:tcPr>
          <w:p w:rsidR="00280EA2" w:rsidRPr="00370AA6" w:rsidRDefault="00280EA2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 передбачено</w:t>
            </w:r>
          </w:p>
          <w:p w:rsidR="00280EA2" w:rsidRPr="00370AA6" w:rsidRDefault="00280EA2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280EA2" w:rsidRPr="00C23344" w:rsidTr="00370AA6">
        <w:tc>
          <w:tcPr>
            <w:tcW w:w="3085" w:type="dxa"/>
          </w:tcPr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4.7.Термін надання</w:t>
            </w:r>
            <w:r w:rsid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370AA6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озрахунко</w:t>
            </w:r>
            <w:r w:rsidR="00370AA6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вого 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документ</w:t>
            </w:r>
            <w:r w:rsidR="00370AA6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за спожиту електричну енергію</w:t>
            </w:r>
          </w:p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370AA6" w:rsidRPr="00370AA6" w:rsidRDefault="00370AA6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документ за спожиту електричну енергію надається Постачальником Споживачу не пізніше десятого числа місяця,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наступного за розрахунковим. Надані Постачальником розрахункові документи підлягають оплаті Споживачем протягом 5 (п’яти) робочих днів з дати отримання.</w:t>
            </w:r>
          </w:p>
          <w:p w:rsidR="00280EA2" w:rsidRPr="00370AA6" w:rsidRDefault="00280EA2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280EA2" w:rsidRPr="00C23344" w:rsidTr="00370AA6">
        <w:tc>
          <w:tcPr>
            <w:tcW w:w="3085" w:type="dxa"/>
          </w:tcPr>
          <w:p w:rsidR="00370AA6" w:rsidRPr="00370AA6" w:rsidRDefault="00370AA6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4.8. Порядок звіряння</w:t>
            </w:r>
          </w:p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370AA6" w:rsidRPr="00370AA6" w:rsidRDefault="00370AA6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Обсяги поставленої/спожитої електричної енергії Споживачу Постачальник визначає відповідно до даних, отриманих від Оператора системи розподілу.</w:t>
            </w:r>
          </w:p>
          <w:p w:rsidR="00370AA6" w:rsidRPr="00370AA6" w:rsidRDefault="00370AA6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 w:rsidR="007F17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плаченої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електричної енергії). Споживач підписує акт звірки взаємних розрахунків та повертає його Постачальнику протягом 10 днів з моменту отримання. У разі не</w:t>
            </w:r>
            <w:r w:rsidR="00B20F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підписання та/або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акту звірки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</w:t>
            </w:r>
            <w:r w:rsidR="00D642B6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погодженим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а розрахунки - підтвердженими.</w:t>
            </w:r>
          </w:p>
          <w:p w:rsidR="00280EA2" w:rsidRPr="00370AA6" w:rsidRDefault="00280EA2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280EA2" w:rsidRPr="00C23344" w:rsidTr="00370AA6">
        <w:tc>
          <w:tcPr>
            <w:tcW w:w="3085" w:type="dxa"/>
          </w:tcPr>
          <w:p w:rsidR="00370AA6" w:rsidRPr="00370AA6" w:rsidRDefault="00370AA6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4.9. Строк дії Договору</w:t>
            </w:r>
          </w:p>
          <w:p w:rsidR="00370AA6" w:rsidRPr="00370AA6" w:rsidRDefault="00370AA6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370AA6" w:rsidRPr="00370AA6" w:rsidRDefault="00370AA6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електричної енергії до </w:t>
            </w:r>
            <w:r w:rsidR="00B84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______________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року, а в частині проведення розрахунків - до їх повного здійснення.</w:t>
            </w:r>
          </w:p>
          <w:p w:rsidR="00D642B6" w:rsidRDefault="00370AA6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не менше, ніж за один місяць до дати закінчення строку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Договору жодна із Сторін не повідомить іншу Сторону про припинення цього Договору або зміну його умов,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:rsidR="00370AA6" w:rsidRPr="00370AA6" w:rsidRDefault="00370AA6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</w:t>
            </w:r>
            <w:r w:rsidR="00D642B6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наступному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році з помісячним розподілом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  <w:p w:rsidR="00280EA2" w:rsidRPr="00370AA6" w:rsidRDefault="00280EA2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280EA2" w:rsidTr="00370AA6">
        <w:tc>
          <w:tcPr>
            <w:tcW w:w="3085" w:type="dxa"/>
          </w:tcPr>
          <w:p w:rsidR="00370AA6" w:rsidRPr="00370AA6" w:rsidRDefault="00370AA6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4.10. Розмір компенсації Споживачу за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недотримання Постачальником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комерційної якості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надання послуг</w:t>
            </w:r>
          </w:p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280EA2" w:rsidRPr="00370AA6" w:rsidRDefault="00370AA6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недотримання Постачальником показників комерційної 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375.</w:t>
            </w:r>
          </w:p>
        </w:tc>
      </w:tr>
    </w:tbl>
    <w:p w:rsidR="007F172C" w:rsidRPr="009D332D" w:rsidRDefault="007F172C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C337DB" w:rsidRPr="00020CBC" w:rsidRDefault="005E17BF">
      <w:pPr>
        <w:pStyle w:val="PreformattedText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</w:pPr>
      <w:r w:rsidRPr="00370A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Директор ТОВ </w:t>
      </w:r>
      <w:r w:rsidR="00370AA6" w:rsidRPr="00370AA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>«ТД «УКРЕНЕРГОЗБУТ»</w:t>
      </w:r>
      <w:r w:rsidR="00370AA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 xml:space="preserve">                                       </w:t>
      </w:r>
      <w:r w:rsidR="00B20FD8">
        <w:rPr>
          <w:rFonts w:ascii="Times New Roman" w:hAnsi="Times New Roman" w:cs="Times New Roman"/>
          <w:b/>
          <w:bCs/>
          <w:sz w:val="24"/>
          <w:szCs w:val="24"/>
          <w:lang w:val="uk-UA"/>
        </w:rPr>
        <w:t>С.О</w:t>
      </w:r>
      <w:r w:rsidR="00370AA6" w:rsidRPr="00370A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B20FD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Іванчук</w:t>
      </w:r>
    </w:p>
    <w:sectPr w:rsidR="00C337DB" w:rsidRPr="00020CBC" w:rsidSect="008C70CF">
      <w:headerReference w:type="default" r:id="rId7"/>
      <w:footerReference w:type="even" r:id="rId8"/>
      <w:footerReference w:type="default" r:id="rId9"/>
      <w:pgSz w:w="12240" w:h="15840"/>
      <w:pgMar w:top="709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3E" w:rsidRDefault="002C6D3E" w:rsidP="007F172C">
      <w:r>
        <w:separator/>
      </w:r>
    </w:p>
  </w:endnote>
  <w:endnote w:type="continuationSeparator" w:id="1">
    <w:p w:rsidR="002C6D3E" w:rsidRDefault="002C6D3E" w:rsidP="007F1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oto Sans Devanagari">
    <w:altName w:val="Cambria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883932204"/>
      <w:docPartObj>
        <w:docPartGallery w:val="Page Numbers (Bottom of Page)"/>
        <w:docPartUnique/>
      </w:docPartObj>
    </w:sdtPr>
    <w:sdtContent>
      <w:p w:rsidR="007F172C" w:rsidRDefault="00FE67E9" w:rsidP="00A95D89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7F172C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7F172C" w:rsidRDefault="007F172C" w:rsidP="007F172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481515594"/>
      <w:docPartObj>
        <w:docPartGallery w:val="Page Numbers (Bottom of Page)"/>
        <w:docPartUnique/>
      </w:docPartObj>
    </w:sdtPr>
    <w:sdtContent>
      <w:p w:rsidR="007F172C" w:rsidRDefault="00FE67E9" w:rsidP="00A95D89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7F172C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C23344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7F172C" w:rsidRDefault="007F172C" w:rsidP="007F17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3E" w:rsidRDefault="002C6D3E" w:rsidP="007F172C">
      <w:r>
        <w:separator/>
      </w:r>
    </w:p>
  </w:footnote>
  <w:footnote w:type="continuationSeparator" w:id="1">
    <w:p w:rsidR="002C6D3E" w:rsidRDefault="002C6D3E" w:rsidP="007F1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B1" w:rsidRDefault="00F370B1">
    <w:pPr>
      <w:pStyle w:val="aa"/>
      <w:rPr>
        <w:lang w:val="uk-UA"/>
      </w:rPr>
    </w:pPr>
  </w:p>
  <w:p w:rsidR="00F370B1" w:rsidRPr="00F370B1" w:rsidRDefault="00F370B1">
    <w:pPr>
      <w:pStyle w:val="aa"/>
      <w:rPr>
        <w:lang w:val="uk-UA"/>
      </w:rPr>
    </w:pPr>
    <w:r w:rsidRPr="00F370B1">
      <w:rPr>
        <w:noProof/>
        <w:lang w:val="ru-RU" w:eastAsia="ru-RU" w:bidi="ar-SA"/>
      </w:rPr>
      <w:drawing>
        <wp:inline distT="0" distB="0" distL="0" distR="0">
          <wp:extent cx="2861310" cy="381003"/>
          <wp:effectExtent l="19050" t="0" r="0" b="0"/>
          <wp:docPr id="6" name="Рисунок 33" descr="C:\Users\Юлия\Desktop\укренерго\лого укренергозбу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Юлия\Desktop\укренерго\лого укренергозбу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766" cy="381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70B1" w:rsidRDefault="00F370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D91"/>
    <w:multiLevelType w:val="multilevel"/>
    <w:tmpl w:val="2B604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7DB"/>
    <w:rsid w:val="00020CBC"/>
    <w:rsid w:val="00067EAB"/>
    <w:rsid w:val="000C0CDF"/>
    <w:rsid w:val="001772A0"/>
    <w:rsid w:val="001E72BB"/>
    <w:rsid w:val="002014E6"/>
    <w:rsid w:val="00251AE9"/>
    <w:rsid w:val="00270331"/>
    <w:rsid w:val="00280EA2"/>
    <w:rsid w:val="002C6D3E"/>
    <w:rsid w:val="002D1A8A"/>
    <w:rsid w:val="002D2BFC"/>
    <w:rsid w:val="003156CA"/>
    <w:rsid w:val="0033728F"/>
    <w:rsid w:val="00350F0A"/>
    <w:rsid w:val="00370AA6"/>
    <w:rsid w:val="00394566"/>
    <w:rsid w:val="003C454F"/>
    <w:rsid w:val="00423971"/>
    <w:rsid w:val="004C187C"/>
    <w:rsid w:val="00534504"/>
    <w:rsid w:val="005B2A76"/>
    <w:rsid w:val="005C6096"/>
    <w:rsid w:val="005C7E32"/>
    <w:rsid w:val="005E17BF"/>
    <w:rsid w:val="00645934"/>
    <w:rsid w:val="006A2911"/>
    <w:rsid w:val="006B0850"/>
    <w:rsid w:val="006F555B"/>
    <w:rsid w:val="00761701"/>
    <w:rsid w:val="00762FC4"/>
    <w:rsid w:val="007711BD"/>
    <w:rsid w:val="007F172C"/>
    <w:rsid w:val="008A7D39"/>
    <w:rsid w:val="008C70CF"/>
    <w:rsid w:val="008F396A"/>
    <w:rsid w:val="00975EE2"/>
    <w:rsid w:val="00994657"/>
    <w:rsid w:val="009D332D"/>
    <w:rsid w:val="00A42ECD"/>
    <w:rsid w:val="00B20FD8"/>
    <w:rsid w:val="00B40725"/>
    <w:rsid w:val="00B847F1"/>
    <w:rsid w:val="00BD4476"/>
    <w:rsid w:val="00C1186C"/>
    <w:rsid w:val="00C129C9"/>
    <w:rsid w:val="00C23344"/>
    <w:rsid w:val="00C337DB"/>
    <w:rsid w:val="00C5235F"/>
    <w:rsid w:val="00C53A05"/>
    <w:rsid w:val="00D03C77"/>
    <w:rsid w:val="00D400E4"/>
    <w:rsid w:val="00D5284D"/>
    <w:rsid w:val="00D642B6"/>
    <w:rsid w:val="00E75D7B"/>
    <w:rsid w:val="00F370B1"/>
    <w:rsid w:val="00F967E9"/>
    <w:rsid w:val="00FE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6A29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6A2911"/>
    <w:pPr>
      <w:spacing w:after="140" w:line="276" w:lineRule="auto"/>
    </w:pPr>
  </w:style>
  <w:style w:type="paragraph" w:styleId="a4">
    <w:name w:val="List"/>
    <w:basedOn w:val="a3"/>
    <w:rsid w:val="006A2911"/>
  </w:style>
  <w:style w:type="paragraph" w:styleId="a5">
    <w:name w:val="caption"/>
    <w:basedOn w:val="a"/>
    <w:qFormat/>
    <w:rsid w:val="006A29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A2911"/>
    <w:pPr>
      <w:suppressLineNumbers/>
    </w:pPr>
  </w:style>
  <w:style w:type="paragraph" w:customStyle="1" w:styleId="PreformattedText">
    <w:name w:val="Preformatted Text"/>
    <w:basedOn w:val="a"/>
    <w:qFormat/>
    <w:rsid w:val="006A2911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9D3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7F172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F172C"/>
    <w:rPr>
      <w:rFonts w:cs="Mangal"/>
      <w:szCs w:val="21"/>
    </w:rPr>
  </w:style>
  <w:style w:type="character" w:styleId="a9">
    <w:name w:val="page number"/>
    <w:basedOn w:val="a0"/>
    <w:uiPriority w:val="99"/>
    <w:semiHidden/>
    <w:unhideWhenUsed/>
    <w:rsid w:val="007F172C"/>
  </w:style>
  <w:style w:type="paragraph" w:styleId="aa">
    <w:name w:val="header"/>
    <w:basedOn w:val="a"/>
    <w:link w:val="ab"/>
    <w:uiPriority w:val="99"/>
    <w:unhideWhenUsed/>
    <w:rsid w:val="00F370B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F370B1"/>
    <w:rPr>
      <w:rFonts w:cs="Mangal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370B1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F370B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isa_3</cp:lastModifiedBy>
  <cp:revision>5</cp:revision>
  <dcterms:created xsi:type="dcterms:W3CDTF">2021-04-26T10:37:00Z</dcterms:created>
  <dcterms:modified xsi:type="dcterms:W3CDTF">2021-04-26T10:42:00Z</dcterms:modified>
  <dc:language>en-US</dc:language>
</cp:coreProperties>
</file>