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A6DAE0" w14:textId="77777777" w:rsidR="00DA5CE2" w:rsidRDefault="00000000">
      <w:pPr>
        <w:ind w:left="1" w:hanging="3"/>
        <w:jc w:val="center"/>
        <w:rPr>
          <w:rFonts w:ascii="Century Gothic" w:eastAsia="Century Gothic" w:hAnsi="Century Gothic" w:cs="Century Gothic"/>
          <w:color w:val="000000"/>
          <w:sz w:val="28"/>
          <w:szCs w:val="28"/>
        </w:rPr>
      </w:pPr>
      <w:bookmarkStart w:id="0" w:name="_gjdgxs" w:colFirst="0" w:colLast="0"/>
      <w:bookmarkEnd w:id="0"/>
      <w:r>
        <w:rPr>
          <w:rFonts w:ascii="Century Gothic" w:eastAsia="Century Gothic" w:hAnsi="Century Gothic" w:cs="Century Gothic"/>
          <w:b/>
          <w:color w:val="000000"/>
          <w:sz w:val="28"/>
          <w:szCs w:val="28"/>
        </w:rPr>
        <w:t>« FORMATION DES TECHNIQUES HAUTE COUTURE</w:t>
      </w:r>
      <w:r>
        <w:rPr>
          <w:rFonts w:ascii="Century Gothic" w:eastAsia="Century Gothic" w:hAnsi="Century Gothic" w:cs="Century Gothic"/>
          <w:color w:val="000000"/>
          <w:sz w:val="28"/>
          <w:szCs w:val="28"/>
        </w:rPr>
        <w:t xml:space="preserve"> </w:t>
      </w:r>
      <w:r>
        <w:rPr>
          <w:rFonts w:ascii="Century Gothic" w:eastAsia="Century Gothic" w:hAnsi="Century Gothic" w:cs="Century Gothic"/>
          <w:b/>
          <w:color w:val="000000"/>
          <w:sz w:val="28"/>
          <w:szCs w:val="28"/>
        </w:rPr>
        <w:t>»</w:t>
      </w:r>
    </w:p>
    <w:p w14:paraId="7E278E99" w14:textId="77777777" w:rsidR="00DA5CE2" w:rsidRDefault="00DA5CE2">
      <w:pPr>
        <w:ind w:left="1" w:hanging="3"/>
        <w:jc w:val="center"/>
        <w:rPr>
          <w:rFonts w:ascii="Century Gothic" w:eastAsia="Century Gothic" w:hAnsi="Century Gothic" w:cs="Century Gothic"/>
          <w:color w:val="000000"/>
          <w:sz w:val="28"/>
          <w:szCs w:val="28"/>
        </w:rPr>
      </w:pPr>
    </w:p>
    <w:p w14:paraId="4E9691DF" w14:textId="77777777" w:rsidR="00DA5CE2" w:rsidRDefault="00000000">
      <w:pPr>
        <w:keepNext/>
        <w:keepLines/>
        <w:pBdr>
          <w:top w:val="nil"/>
          <w:left w:val="nil"/>
          <w:bottom w:val="nil"/>
          <w:right w:val="nil"/>
          <w:between w:val="nil"/>
        </w:pBdr>
        <w:spacing w:before="40" w:line="360" w:lineRule="auto"/>
        <w:ind w:left="1" w:hanging="3"/>
        <w:rPr>
          <w:rFonts w:ascii="Century Gothic" w:eastAsia="Century Gothic" w:hAnsi="Century Gothic" w:cs="Century Gothic"/>
          <w:color w:val="000000"/>
          <w:sz w:val="26"/>
          <w:szCs w:val="26"/>
          <w:u w:val="single"/>
        </w:rPr>
      </w:pPr>
      <w:r>
        <w:rPr>
          <w:rFonts w:ascii="Century Gothic" w:eastAsia="Century Gothic" w:hAnsi="Century Gothic" w:cs="Century Gothic"/>
          <w:color w:val="000000"/>
          <w:sz w:val="26"/>
          <w:szCs w:val="26"/>
          <w:u w:val="single"/>
        </w:rPr>
        <w:t>Public :</w:t>
      </w:r>
    </w:p>
    <w:p w14:paraId="0166EF75" w14:textId="77777777" w:rsidR="00DA5CE2" w:rsidRDefault="00000000">
      <w:pPr>
        <w:ind w:hanging="2"/>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Toute personne souhaitant se former aux techniques de haute couture</w:t>
      </w:r>
    </w:p>
    <w:p w14:paraId="64FD0E01" w14:textId="77777777" w:rsidR="00DA5CE2" w:rsidRDefault="00DA5CE2">
      <w:pPr>
        <w:ind w:hanging="2"/>
        <w:rPr>
          <w:rFonts w:ascii="Century Gothic" w:eastAsia="Century Gothic" w:hAnsi="Century Gothic" w:cs="Century Gothic"/>
        </w:rPr>
      </w:pPr>
    </w:p>
    <w:p w14:paraId="5B0F2689" w14:textId="77777777" w:rsidR="00DA5CE2" w:rsidRDefault="00DA5CE2">
      <w:pPr>
        <w:ind w:hanging="2"/>
        <w:rPr>
          <w:rFonts w:ascii="Century Gothic" w:eastAsia="Century Gothic" w:hAnsi="Century Gothic" w:cs="Century Gothic"/>
        </w:rPr>
      </w:pPr>
    </w:p>
    <w:p w14:paraId="6F4649D5" w14:textId="77777777" w:rsidR="00DA5CE2" w:rsidRDefault="00000000">
      <w:pPr>
        <w:ind w:left="1" w:hanging="3"/>
        <w:rPr>
          <w:rFonts w:ascii="Century Gothic" w:eastAsia="Century Gothic" w:hAnsi="Century Gothic" w:cs="Century Gothic"/>
          <w:sz w:val="26"/>
          <w:szCs w:val="26"/>
          <w:u w:val="single"/>
        </w:rPr>
      </w:pPr>
      <w:r>
        <w:rPr>
          <w:rFonts w:ascii="Century Gothic" w:eastAsia="Century Gothic" w:hAnsi="Century Gothic" w:cs="Century Gothic"/>
          <w:sz w:val="26"/>
          <w:szCs w:val="26"/>
          <w:u w:val="single"/>
        </w:rPr>
        <w:t xml:space="preserve">Prérequis : </w:t>
      </w:r>
    </w:p>
    <w:p w14:paraId="768B5814" w14:textId="77777777" w:rsidR="00DA5CE2" w:rsidRDefault="00000000">
      <w:pPr>
        <w:ind w:hanging="2"/>
        <w:rPr>
          <w:rFonts w:ascii="Century Gothic" w:eastAsia="Century Gothic" w:hAnsi="Century Gothic" w:cs="Century Gothic"/>
          <w:sz w:val="20"/>
          <w:szCs w:val="20"/>
        </w:rPr>
      </w:pPr>
      <w:r>
        <w:rPr>
          <w:rFonts w:ascii="Century Gothic" w:eastAsia="Century Gothic" w:hAnsi="Century Gothic" w:cs="Century Gothic"/>
          <w:sz w:val="20"/>
          <w:szCs w:val="20"/>
        </w:rPr>
        <w:t>Avoir les bases de la couture (couture, modèle, dessins, patronage, flou, tailleur, moulage, coupe)</w:t>
      </w:r>
    </w:p>
    <w:p w14:paraId="5ABEE017" w14:textId="77777777" w:rsidR="00DA5CE2" w:rsidRDefault="00DA5CE2">
      <w:pPr>
        <w:ind w:hanging="2"/>
        <w:rPr>
          <w:rFonts w:ascii="Century Gothic" w:eastAsia="Century Gothic" w:hAnsi="Century Gothic" w:cs="Century Gothic"/>
          <w:color w:val="000000"/>
        </w:rPr>
      </w:pPr>
    </w:p>
    <w:p w14:paraId="67A7B0B0" w14:textId="77777777" w:rsidR="00DA5CE2" w:rsidRDefault="00DA5CE2">
      <w:pPr>
        <w:ind w:hanging="2"/>
        <w:rPr>
          <w:rFonts w:ascii="Century Gothic" w:eastAsia="Century Gothic" w:hAnsi="Century Gothic" w:cs="Century Gothic"/>
          <w:color w:val="000000"/>
        </w:rPr>
      </w:pPr>
      <w:bookmarkStart w:id="1" w:name="_30j0zll" w:colFirst="0" w:colLast="0"/>
      <w:bookmarkEnd w:id="1"/>
    </w:p>
    <w:p w14:paraId="27324414" w14:textId="77777777" w:rsidR="00DA5CE2" w:rsidRDefault="00000000">
      <w:pPr>
        <w:keepNext/>
        <w:keepLines/>
        <w:pBdr>
          <w:top w:val="nil"/>
          <w:left w:val="nil"/>
          <w:bottom w:val="nil"/>
          <w:right w:val="nil"/>
          <w:between w:val="nil"/>
        </w:pBdr>
        <w:spacing w:before="40" w:line="360" w:lineRule="auto"/>
        <w:ind w:left="1" w:hanging="3"/>
        <w:rPr>
          <w:rFonts w:ascii="Century Gothic" w:eastAsia="Century Gothic" w:hAnsi="Century Gothic" w:cs="Century Gothic"/>
          <w:color w:val="000000"/>
          <w:sz w:val="26"/>
          <w:szCs w:val="26"/>
          <w:u w:val="single"/>
        </w:rPr>
      </w:pPr>
      <w:r>
        <w:rPr>
          <w:rFonts w:ascii="Century Gothic" w:eastAsia="Century Gothic" w:hAnsi="Century Gothic" w:cs="Century Gothic"/>
          <w:color w:val="000000"/>
          <w:sz w:val="26"/>
          <w:szCs w:val="26"/>
          <w:u w:val="single"/>
        </w:rPr>
        <w:t xml:space="preserve">Durée de formation : </w:t>
      </w:r>
    </w:p>
    <w:p w14:paraId="4E6A7B92" w14:textId="77777777" w:rsidR="00DA5CE2" w:rsidRDefault="00000000">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hanging="2"/>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2768 heures</w:t>
      </w:r>
    </w:p>
    <w:p w14:paraId="661374BE" w14:textId="77777777" w:rsidR="00DA5CE2" w:rsidRDefault="00000000">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hanging="2"/>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400 jours</w:t>
      </w:r>
    </w:p>
    <w:p w14:paraId="13727BA9" w14:textId="77777777" w:rsidR="00DA5CE2" w:rsidRDefault="00DA5CE2">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hanging="2"/>
        <w:rPr>
          <w:rFonts w:ascii="Century Gothic" w:eastAsia="Century Gothic" w:hAnsi="Century Gothic" w:cs="Century Gothic"/>
          <w:color w:val="000000"/>
          <w:sz w:val="20"/>
          <w:szCs w:val="20"/>
        </w:rPr>
      </w:pPr>
    </w:p>
    <w:p w14:paraId="29FEC5AF" w14:textId="77777777" w:rsidR="00DA5CE2" w:rsidRDefault="00DA5CE2">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hanging="2"/>
        <w:rPr>
          <w:rFonts w:ascii="Century Gothic" w:eastAsia="Century Gothic" w:hAnsi="Century Gothic" w:cs="Century Gothic"/>
          <w:color w:val="000000"/>
          <w:sz w:val="20"/>
          <w:szCs w:val="20"/>
        </w:rPr>
      </w:pPr>
    </w:p>
    <w:p w14:paraId="2DF28266" w14:textId="77777777" w:rsidR="00DA5CE2" w:rsidRDefault="00000000">
      <w:pPr>
        <w:keepNext/>
        <w:keepLines/>
        <w:pBdr>
          <w:top w:val="nil"/>
          <w:left w:val="nil"/>
          <w:bottom w:val="nil"/>
          <w:right w:val="nil"/>
          <w:between w:val="nil"/>
        </w:pBdr>
        <w:spacing w:before="40" w:line="360" w:lineRule="auto"/>
        <w:ind w:left="1" w:hanging="3"/>
        <w:rPr>
          <w:rFonts w:ascii="Century Gothic" w:eastAsia="Century Gothic" w:hAnsi="Century Gothic" w:cs="Century Gothic"/>
          <w:color w:val="000000"/>
          <w:sz w:val="26"/>
          <w:szCs w:val="26"/>
          <w:u w:val="single"/>
        </w:rPr>
      </w:pPr>
      <w:r>
        <w:rPr>
          <w:rFonts w:ascii="Century Gothic" w:eastAsia="Century Gothic" w:hAnsi="Century Gothic" w:cs="Century Gothic"/>
          <w:color w:val="000000"/>
          <w:sz w:val="26"/>
          <w:szCs w:val="26"/>
          <w:u w:val="single"/>
        </w:rPr>
        <w:t xml:space="preserve">Inscription : </w:t>
      </w:r>
    </w:p>
    <w:p w14:paraId="4B8142E5" w14:textId="77777777" w:rsidR="00DA5CE2" w:rsidRDefault="00000000">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hanging="2"/>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Pour toute demande d’inscription, veuillez nous contacter au 06 22 80 48 72 / 04.93.68.64.51 ou par </w:t>
      </w:r>
      <w:proofErr w:type="gramStart"/>
      <w:r>
        <w:rPr>
          <w:rFonts w:ascii="Century Gothic" w:eastAsia="Century Gothic" w:hAnsi="Century Gothic" w:cs="Century Gothic"/>
          <w:color w:val="000000"/>
          <w:sz w:val="20"/>
          <w:szCs w:val="20"/>
        </w:rPr>
        <w:t>email</w:t>
      </w:r>
      <w:proofErr w:type="gramEnd"/>
      <w:r>
        <w:rPr>
          <w:rFonts w:ascii="Century Gothic" w:eastAsia="Century Gothic" w:hAnsi="Century Gothic" w:cs="Century Gothic"/>
          <w:color w:val="000000"/>
          <w:sz w:val="20"/>
          <w:szCs w:val="20"/>
        </w:rPr>
        <w:t> : ecolejulietteduboisfestival@gmail.com</w:t>
      </w:r>
    </w:p>
    <w:p w14:paraId="38F01BBD" w14:textId="77777777" w:rsidR="00DA5CE2" w:rsidRDefault="00DA5CE2">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hanging="2"/>
        <w:rPr>
          <w:rFonts w:ascii="Century Gothic" w:eastAsia="Century Gothic" w:hAnsi="Century Gothic" w:cs="Century Gothic"/>
          <w:color w:val="000000"/>
          <w:sz w:val="20"/>
          <w:szCs w:val="20"/>
        </w:rPr>
      </w:pPr>
    </w:p>
    <w:p w14:paraId="6E65059D" w14:textId="77777777" w:rsidR="00DA5CE2" w:rsidRDefault="00000000">
      <w:pPr>
        <w:spacing w:before="280" w:line="360" w:lineRule="auto"/>
        <w:ind w:left="1" w:hanging="3"/>
        <w:rPr>
          <w:rFonts w:ascii="Century Gothic" w:eastAsia="Century Gothic" w:hAnsi="Century Gothic" w:cs="Century Gothic"/>
          <w:color w:val="000000"/>
          <w:sz w:val="26"/>
          <w:szCs w:val="26"/>
          <w:u w:val="single"/>
        </w:rPr>
      </w:pPr>
      <w:r>
        <w:rPr>
          <w:rFonts w:ascii="Century Gothic" w:eastAsia="Century Gothic" w:hAnsi="Century Gothic" w:cs="Century Gothic"/>
          <w:color w:val="000000"/>
          <w:sz w:val="26"/>
          <w:szCs w:val="26"/>
          <w:u w:val="single"/>
        </w:rPr>
        <w:t>Objectifs :</w:t>
      </w:r>
    </w:p>
    <w:p w14:paraId="34953DB7" w14:textId="77777777" w:rsidR="00DA5CE2" w:rsidRDefault="00000000">
      <w:pPr>
        <w:pBdr>
          <w:top w:val="nil"/>
          <w:left w:val="nil"/>
          <w:bottom w:val="nil"/>
          <w:right w:val="nil"/>
          <w:between w:val="nil"/>
        </w:pBdr>
        <w:ind w:hanging="2"/>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Acquérir une liberté d'expression à travers le dessin - Les connaissances nécessaires au stylisme, modélisme, coupe et couture - La réalisation de leur propre collection - La possibilité d'appréhender la vie professionnelle de plus en plus exigeante - Le contact avec la clientèle haut de gamme</w:t>
      </w:r>
    </w:p>
    <w:p w14:paraId="5C6D5BB0" w14:textId="77777777" w:rsidR="00DA5CE2" w:rsidRDefault="00DA5CE2">
      <w:pPr>
        <w:pBdr>
          <w:top w:val="nil"/>
          <w:left w:val="nil"/>
          <w:bottom w:val="nil"/>
          <w:right w:val="nil"/>
          <w:between w:val="nil"/>
        </w:pBdr>
        <w:ind w:hanging="2"/>
        <w:rPr>
          <w:rFonts w:ascii="Century Gothic" w:eastAsia="Century Gothic" w:hAnsi="Century Gothic" w:cs="Century Gothic"/>
          <w:color w:val="000000"/>
          <w:sz w:val="20"/>
          <w:szCs w:val="20"/>
        </w:rPr>
      </w:pPr>
    </w:p>
    <w:p w14:paraId="6A635058" w14:textId="77777777" w:rsidR="00DA5CE2" w:rsidRDefault="00DA5CE2">
      <w:pPr>
        <w:pBdr>
          <w:top w:val="nil"/>
          <w:left w:val="nil"/>
          <w:bottom w:val="nil"/>
          <w:right w:val="nil"/>
          <w:between w:val="nil"/>
        </w:pBdr>
        <w:ind w:hanging="2"/>
        <w:rPr>
          <w:rFonts w:ascii="Century Gothic" w:eastAsia="Century Gothic" w:hAnsi="Century Gothic" w:cs="Century Gothic"/>
          <w:color w:val="000000"/>
          <w:sz w:val="20"/>
          <w:szCs w:val="20"/>
        </w:rPr>
      </w:pPr>
    </w:p>
    <w:p w14:paraId="7F0E1EE6" w14:textId="77777777" w:rsidR="00DA5CE2" w:rsidRDefault="00DA5CE2">
      <w:pPr>
        <w:pBdr>
          <w:top w:val="nil"/>
          <w:left w:val="nil"/>
          <w:bottom w:val="nil"/>
          <w:right w:val="nil"/>
          <w:between w:val="nil"/>
        </w:pBdr>
        <w:ind w:hanging="2"/>
        <w:rPr>
          <w:rFonts w:ascii="Century Gothic" w:eastAsia="Century Gothic" w:hAnsi="Century Gothic" w:cs="Century Gothic"/>
          <w:color w:val="000000"/>
          <w:sz w:val="20"/>
          <w:szCs w:val="20"/>
        </w:rPr>
      </w:pPr>
      <w:bookmarkStart w:id="2" w:name="_1fob9te" w:colFirst="0" w:colLast="0"/>
      <w:bookmarkEnd w:id="2"/>
    </w:p>
    <w:p w14:paraId="5BC46313" w14:textId="77777777" w:rsidR="00DA5CE2" w:rsidRDefault="00000000">
      <w:pPr>
        <w:keepNext/>
        <w:keepLines/>
        <w:pBdr>
          <w:top w:val="nil"/>
          <w:left w:val="nil"/>
          <w:bottom w:val="nil"/>
          <w:right w:val="nil"/>
          <w:between w:val="nil"/>
        </w:pBdr>
        <w:spacing w:before="40" w:line="360" w:lineRule="auto"/>
        <w:ind w:left="1" w:hanging="3"/>
        <w:rPr>
          <w:rFonts w:ascii="Century Gothic" w:eastAsia="Century Gothic" w:hAnsi="Century Gothic" w:cs="Century Gothic"/>
          <w:color w:val="000000"/>
          <w:sz w:val="26"/>
          <w:szCs w:val="26"/>
          <w:u w:val="single"/>
        </w:rPr>
      </w:pPr>
      <w:r>
        <w:rPr>
          <w:rFonts w:ascii="Century Gothic" w:eastAsia="Century Gothic" w:hAnsi="Century Gothic" w:cs="Century Gothic"/>
          <w:color w:val="000000"/>
          <w:sz w:val="26"/>
          <w:szCs w:val="26"/>
          <w:u w:val="single"/>
        </w:rPr>
        <w:t>Moyen et modalité :</w:t>
      </w:r>
    </w:p>
    <w:p w14:paraId="1819C41E" w14:textId="77777777" w:rsidR="00DA5CE2" w:rsidRDefault="00000000">
      <w:pPr>
        <w:ind w:hanging="2"/>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Présentiel</w:t>
      </w:r>
    </w:p>
    <w:p w14:paraId="2F85822D" w14:textId="77777777" w:rsidR="00DA5CE2" w:rsidRDefault="00DA5CE2">
      <w:pPr>
        <w:ind w:hanging="2"/>
        <w:rPr>
          <w:rFonts w:ascii="Century Gothic" w:eastAsia="Century Gothic" w:hAnsi="Century Gothic" w:cs="Century Gothic"/>
          <w:color w:val="000000"/>
          <w:sz w:val="20"/>
          <w:szCs w:val="20"/>
        </w:rPr>
      </w:pPr>
    </w:p>
    <w:p w14:paraId="2FDFB291" w14:textId="77777777" w:rsidR="00DA5CE2" w:rsidRDefault="00000000">
      <w:pPr>
        <w:ind w:hanging="2"/>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Alternance de théorie et de pratique</w:t>
      </w:r>
    </w:p>
    <w:p w14:paraId="33D243B0" w14:textId="77777777" w:rsidR="00DA5CE2" w:rsidRDefault="00DA5CE2">
      <w:pPr>
        <w:ind w:firstLine="0"/>
        <w:rPr>
          <w:rFonts w:ascii="Century Gothic" w:eastAsia="Century Gothic" w:hAnsi="Century Gothic" w:cs="Century Gothic"/>
          <w:color w:val="000000"/>
        </w:rPr>
      </w:pPr>
    </w:p>
    <w:p w14:paraId="247B76B4" w14:textId="77777777" w:rsidR="00DA5CE2" w:rsidRDefault="00DA5CE2">
      <w:pPr>
        <w:keepNext/>
        <w:keepLines/>
        <w:pBdr>
          <w:top w:val="nil"/>
          <w:left w:val="nil"/>
          <w:bottom w:val="nil"/>
          <w:right w:val="nil"/>
          <w:between w:val="nil"/>
        </w:pBdr>
        <w:spacing w:before="40" w:line="259" w:lineRule="auto"/>
        <w:ind w:hanging="2"/>
        <w:rPr>
          <w:rFonts w:ascii="Century Gothic" w:eastAsia="Century Gothic" w:hAnsi="Century Gothic" w:cs="Century Gothic"/>
          <w:color w:val="000000"/>
          <w:sz w:val="20"/>
          <w:szCs w:val="20"/>
        </w:rPr>
      </w:pPr>
    </w:p>
    <w:p w14:paraId="2F85A0F9" w14:textId="77777777" w:rsidR="00DA5CE2" w:rsidRDefault="00000000">
      <w:pPr>
        <w:keepNext/>
        <w:keepLines/>
        <w:pBdr>
          <w:top w:val="nil"/>
          <w:left w:val="nil"/>
          <w:bottom w:val="nil"/>
          <w:right w:val="nil"/>
          <w:between w:val="nil"/>
        </w:pBdr>
        <w:spacing w:before="40" w:line="360" w:lineRule="auto"/>
        <w:ind w:left="1" w:hanging="3"/>
        <w:rPr>
          <w:rFonts w:ascii="Century Gothic" w:eastAsia="Century Gothic" w:hAnsi="Century Gothic" w:cs="Century Gothic"/>
          <w:color w:val="000000"/>
          <w:sz w:val="26"/>
          <w:szCs w:val="26"/>
          <w:u w:val="single"/>
        </w:rPr>
      </w:pPr>
      <w:bookmarkStart w:id="3" w:name="_3znysh7" w:colFirst="0" w:colLast="0"/>
      <w:bookmarkEnd w:id="3"/>
      <w:r>
        <w:rPr>
          <w:rFonts w:ascii="Century Gothic" w:eastAsia="Century Gothic" w:hAnsi="Century Gothic" w:cs="Century Gothic"/>
          <w:color w:val="000000"/>
          <w:sz w:val="26"/>
          <w:szCs w:val="26"/>
          <w:u w:val="single"/>
        </w:rPr>
        <w:t>Moyens Techniques :</w:t>
      </w:r>
    </w:p>
    <w:p w14:paraId="347D322C" w14:textId="77777777" w:rsidR="00DA5CE2" w:rsidRDefault="00000000">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s>
        <w:ind w:hanging="2"/>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Tables, chaises, supports visuels, ordinateur, paperboard et feutres, </w:t>
      </w:r>
      <w:proofErr w:type="spellStart"/>
      <w:r>
        <w:rPr>
          <w:rFonts w:ascii="Century Gothic" w:eastAsia="Century Gothic" w:hAnsi="Century Gothic" w:cs="Century Gothic"/>
          <w:color w:val="000000"/>
          <w:sz w:val="20"/>
          <w:szCs w:val="20"/>
        </w:rPr>
        <w:t>vidéo-projecteur</w:t>
      </w:r>
      <w:proofErr w:type="spellEnd"/>
      <w:r>
        <w:rPr>
          <w:rFonts w:ascii="Century Gothic" w:eastAsia="Century Gothic" w:hAnsi="Century Gothic" w:cs="Century Gothic"/>
          <w:color w:val="000000"/>
          <w:sz w:val="20"/>
          <w:szCs w:val="20"/>
        </w:rPr>
        <w:t xml:space="preserve">. Les machines à coudre (piqueuses plates, surjeteuses), les mannequins, les fers à repasser sont mis à disposition des stagiaires. Les fournitures personnelles (tissus, fils, règles, ciseaux </w:t>
      </w:r>
      <w:proofErr w:type="gramStart"/>
      <w:r>
        <w:rPr>
          <w:rFonts w:ascii="Century Gothic" w:eastAsia="Century Gothic" w:hAnsi="Century Gothic" w:cs="Century Gothic"/>
          <w:color w:val="000000"/>
          <w:sz w:val="20"/>
          <w:szCs w:val="20"/>
        </w:rPr>
        <w:t>etc...</w:t>
      </w:r>
      <w:proofErr w:type="gramEnd"/>
      <w:r>
        <w:rPr>
          <w:rFonts w:ascii="Century Gothic" w:eastAsia="Century Gothic" w:hAnsi="Century Gothic" w:cs="Century Gothic"/>
          <w:color w:val="000000"/>
          <w:sz w:val="20"/>
          <w:szCs w:val="20"/>
        </w:rPr>
        <w:t>) sont à la charge du stagiaire</w:t>
      </w:r>
    </w:p>
    <w:p w14:paraId="41FA80ED" w14:textId="77777777" w:rsidR="00DA5CE2" w:rsidRDefault="00DA5CE2">
      <w:pPr>
        <w:keepNext/>
        <w:keepLines/>
        <w:pBdr>
          <w:top w:val="nil"/>
          <w:left w:val="nil"/>
          <w:bottom w:val="nil"/>
          <w:right w:val="nil"/>
          <w:between w:val="nil"/>
        </w:pBdr>
        <w:spacing w:before="40" w:line="259" w:lineRule="auto"/>
        <w:ind w:left="1" w:hanging="3"/>
        <w:rPr>
          <w:rFonts w:ascii="Century Gothic" w:eastAsia="Century Gothic" w:hAnsi="Century Gothic" w:cs="Century Gothic"/>
          <w:color w:val="000000"/>
          <w:sz w:val="26"/>
          <w:szCs w:val="26"/>
        </w:rPr>
      </w:pPr>
    </w:p>
    <w:p w14:paraId="4230CDC1" w14:textId="77777777" w:rsidR="00DA5CE2" w:rsidRDefault="00DA5CE2">
      <w:pPr>
        <w:ind w:hanging="2"/>
        <w:rPr>
          <w:rFonts w:ascii="Century Gothic" w:eastAsia="Century Gothic" w:hAnsi="Century Gothic" w:cs="Century Gothic"/>
          <w:color w:val="000000"/>
          <w:sz w:val="20"/>
          <w:szCs w:val="20"/>
          <w:highlight w:val="white"/>
        </w:rPr>
      </w:pPr>
    </w:p>
    <w:p w14:paraId="65522DCB" w14:textId="77777777" w:rsidR="00DA5CE2" w:rsidRDefault="00000000">
      <w:pPr>
        <w:keepNext/>
        <w:keepLines/>
        <w:pBdr>
          <w:top w:val="nil"/>
          <w:left w:val="nil"/>
          <w:bottom w:val="nil"/>
          <w:right w:val="nil"/>
          <w:between w:val="nil"/>
        </w:pBdr>
        <w:spacing w:before="40" w:line="360" w:lineRule="auto"/>
        <w:ind w:left="1" w:hanging="3"/>
        <w:rPr>
          <w:rFonts w:ascii="Century Gothic" w:eastAsia="Century Gothic" w:hAnsi="Century Gothic" w:cs="Century Gothic"/>
          <w:color w:val="000000"/>
          <w:sz w:val="26"/>
          <w:szCs w:val="26"/>
          <w:u w:val="single"/>
        </w:rPr>
      </w:pPr>
      <w:r>
        <w:rPr>
          <w:rFonts w:ascii="Century Gothic" w:eastAsia="Century Gothic" w:hAnsi="Century Gothic" w:cs="Century Gothic"/>
          <w:color w:val="000000"/>
          <w:sz w:val="26"/>
          <w:szCs w:val="26"/>
          <w:u w:val="single"/>
        </w:rPr>
        <w:lastRenderedPageBreak/>
        <w:t>Adaptation et suivi de la formation :</w:t>
      </w:r>
    </w:p>
    <w:p w14:paraId="1CB3A5EE" w14:textId="77777777" w:rsidR="00DA5CE2" w:rsidRDefault="00000000">
      <w:pPr>
        <w:ind w:hanging="2"/>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highlight w:val="white"/>
        </w:rPr>
        <w:t>Un suivi de la formation et accompagnement seront réalisés tout au long de la formation. La formation pourra être adaptée pour palier à des difficultés majeures rencontrées par l’apprenant.</w:t>
      </w:r>
    </w:p>
    <w:p w14:paraId="32F1657E" w14:textId="77777777" w:rsidR="00DA5CE2" w:rsidRDefault="00DA5CE2">
      <w:pPr>
        <w:ind w:hanging="2"/>
        <w:rPr>
          <w:rFonts w:ascii="Century Gothic" w:eastAsia="Century Gothic" w:hAnsi="Century Gothic" w:cs="Century Gothic"/>
          <w:color w:val="000000"/>
          <w:sz w:val="20"/>
          <w:szCs w:val="20"/>
        </w:rPr>
      </w:pPr>
    </w:p>
    <w:p w14:paraId="71CF57EE" w14:textId="77777777" w:rsidR="00DA5CE2" w:rsidRDefault="00DA5CE2">
      <w:pPr>
        <w:ind w:hanging="2"/>
        <w:rPr>
          <w:rFonts w:ascii="Century Gothic" w:eastAsia="Century Gothic" w:hAnsi="Century Gothic" w:cs="Century Gothic"/>
          <w:color w:val="000000"/>
          <w:sz w:val="20"/>
          <w:szCs w:val="20"/>
        </w:rPr>
      </w:pPr>
    </w:p>
    <w:p w14:paraId="3A6D3867" w14:textId="77777777" w:rsidR="00DA5CE2" w:rsidRDefault="00DA5CE2">
      <w:pPr>
        <w:ind w:hanging="2"/>
        <w:rPr>
          <w:rFonts w:ascii="Century Gothic" w:eastAsia="Century Gothic" w:hAnsi="Century Gothic" w:cs="Century Gothic"/>
          <w:color w:val="000000"/>
        </w:rPr>
      </w:pPr>
      <w:bookmarkStart w:id="4" w:name="_2et92p0" w:colFirst="0" w:colLast="0"/>
      <w:bookmarkEnd w:id="4"/>
    </w:p>
    <w:p w14:paraId="0B199379" w14:textId="77777777" w:rsidR="00DA5CE2" w:rsidRDefault="00000000">
      <w:pPr>
        <w:keepNext/>
        <w:keepLines/>
        <w:pBdr>
          <w:top w:val="nil"/>
          <w:left w:val="nil"/>
          <w:bottom w:val="nil"/>
          <w:right w:val="nil"/>
          <w:between w:val="nil"/>
        </w:pBdr>
        <w:spacing w:before="40" w:line="360" w:lineRule="auto"/>
        <w:ind w:left="1" w:hanging="3"/>
        <w:rPr>
          <w:rFonts w:ascii="Century Gothic" w:eastAsia="Century Gothic" w:hAnsi="Century Gothic" w:cs="Century Gothic"/>
          <w:color w:val="000000"/>
          <w:sz w:val="26"/>
          <w:szCs w:val="26"/>
          <w:u w:val="single"/>
        </w:rPr>
      </w:pPr>
      <w:r>
        <w:rPr>
          <w:rFonts w:ascii="Century Gothic" w:eastAsia="Century Gothic" w:hAnsi="Century Gothic" w:cs="Century Gothic"/>
          <w:color w:val="000000"/>
          <w:sz w:val="26"/>
          <w:szCs w:val="26"/>
          <w:u w:val="single"/>
        </w:rPr>
        <w:t>Évaluation de parcours :</w:t>
      </w:r>
    </w:p>
    <w:p w14:paraId="6F3B4A71" w14:textId="77777777" w:rsidR="00DA5CE2" w:rsidRDefault="00000000">
      <w:pPr>
        <w:widowControl w:val="0"/>
        <w:pBdr>
          <w:top w:val="nil"/>
          <w:left w:val="nil"/>
          <w:bottom w:val="nil"/>
          <w:right w:val="nil"/>
          <w:between w:val="nil"/>
        </w:pBdr>
        <w:ind w:hanging="2"/>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Le contrôle de connaissances permettant de vérifier le niveau de connaissances acquis par les Stagiaires est effectué selon les modalités suivantes :</w:t>
      </w:r>
    </w:p>
    <w:p w14:paraId="50A3C7D0" w14:textId="77777777" w:rsidR="00DA5CE2" w:rsidRDefault="00DA5CE2">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s>
        <w:ind w:hanging="2"/>
        <w:rPr>
          <w:rFonts w:ascii="Century Gothic" w:eastAsia="Century Gothic" w:hAnsi="Century Gothic" w:cs="Century Gothic"/>
          <w:color w:val="000000"/>
          <w:sz w:val="20"/>
          <w:szCs w:val="20"/>
        </w:rPr>
      </w:pPr>
    </w:p>
    <w:p w14:paraId="36354CA8" w14:textId="77777777" w:rsidR="00DA5CE2" w:rsidRDefault="00000000">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s>
        <w:ind w:hanging="2"/>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Questionnaire et grille d'évaluation</w:t>
      </w:r>
    </w:p>
    <w:p w14:paraId="35CA978F" w14:textId="77777777" w:rsidR="00DA5CE2" w:rsidRDefault="00DA5CE2">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s>
        <w:ind w:hanging="2"/>
        <w:rPr>
          <w:rFonts w:ascii="Century Gothic" w:eastAsia="Century Gothic" w:hAnsi="Century Gothic" w:cs="Century Gothic"/>
          <w:color w:val="000000"/>
          <w:sz w:val="20"/>
          <w:szCs w:val="20"/>
        </w:rPr>
      </w:pPr>
    </w:p>
    <w:p w14:paraId="38250A36" w14:textId="77777777" w:rsidR="00DA5CE2" w:rsidRDefault="00DA5CE2">
      <w:pPr>
        <w:widowControl w:val="0"/>
        <w:ind w:firstLine="0"/>
        <w:rPr>
          <w:rFonts w:ascii="Century Gothic" w:eastAsia="Century Gothic" w:hAnsi="Century Gothic" w:cs="Century Gothic"/>
          <w:color w:val="000000"/>
        </w:rPr>
      </w:pPr>
      <w:bookmarkStart w:id="5" w:name="_tyjcwt" w:colFirst="0" w:colLast="0"/>
      <w:bookmarkEnd w:id="5"/>
    </w:p>
    <w:p w14:paraId="00059B7A" w14:textId="77777777" w:rsidR="00DA5CE2" w:rsidRDefault="00000000">
      <w:pPr>
        <w:keepNext/>
        <w:keepLines/>
        <w:pBdr>
          <w:top w:val="nil"/>
          <w:left w:val="nil"/>
          <w:bottom w:val="nil"/>
          <w:right w:val="nil"/>
          <w:between w:val="nil"/>
        </w:pBdr>
        <w:spacing w:before="40" w:line="360" w:lineRule="auto"/>
        <w:ind w:left="1" w:hanging="3"/>
        <w:rPr>
          <w:rFonts w:ascii="Century Gothic" w:eastAsia="Century Gothic" w:hAnsi="Century Gothic" w:cs="Century Gothic"/>
          <w:color w:val="000000"/>
          <w:sz w:val="26"/>
          <w:szCs w:val="26"/>
          <w:u w:val="single"/>
        </w:rPr>
      </w:pPr>
      <w:r>
        <w:rPr>
          <w:rFonts w:ascii="Century Gothic" w:eastAsia="Century Gothic" w:hAnsi="Century Gothic" w:cs="Century Gothic"/>
          <w:color w:val="000000"/>
          <w:sz w:val="26"/>
          <w:szCs w:val="26"/>
          <w:u w:val="single"/>
        </w:rPr>
        <w:t>Évaluation du besoin :</w:t>
      </w:r>
    </w:p>
    <w:p w14:paraId="722A5356" w14:textId="77777777" w:rsidR="00DA5CE2" w:rsidRDefault="00000000">
      <w:pPr>
        <w:ind w:hanging="2"/>
        <w:rPr>
          <w:rFonts w:ascii="Century Gothic" w:eastAsia="Century Gothic" w:hAnsi="Century Gothic" w:cs="Century Gothic"/>
          <w:color w:val="000000"/>
          <w:sz w:val="20"/>
          <w:szCs w:val="20"/>
          <w:highlight w:val="white"/>
        </w:rPr>
      </w:pPr>
      <w:r>
        <w:rPr>
          <w:rFonts w:ascii="Century Gothic" w:eastAsia="Century Gothic" w:hAnsi="Century Gothic" w:cs="Century Gothic"/>
          <w:color w:val="000000"/>
          <w:sz w:val="20"/>
          <w:szCs w:val="20"/>
          <w:highlight w:val="white"/>
        </w:rPr>
        <w:t>Un questionnaire sera proposé pour analyser l’adéquation du besoin de formation avec les formations dispensées.</w:t>
      </w:r>
    </w:p>
    <w:p w14:paraId="5CCBF70A" w14:textId="77777777" w:rsidR="00DA5CE2" w:rsidRDefault="00DA5CE2">
      <w:pPr>
        <w:ind w:hanging="2"/>
        <w:rPr>
          <w:rFonts w:ascii="Century Gothic" w:eastAsia="Century Gothic" w:hAnsi="Century Gothic" w:cs="Century Gothic"/>
          <w:sz w:val="20"/>
          <w:szCs w:val="20"/>
          <w:highlight w:val="white"/>
        </w:rPr>
      </w:pPr>
    </w:p>
    <w:p w14:paraId="17D11885" w14:textId="77777777" w:rsidR="00DA5CE2" w:rsidRDefault="00DA5CE2">
      <w:pPr>
        <w:ind w:hanging="2"/>
        <w:rPr>
          <w:rFonts w:ascii="Century Gothic" w:eastAsia="Century Gothic" w:hAnsi="Century Gothic" w:cs="Century Gothic"/>
          <w:color w:val="000000"/>
          <w:sz w:val="20"/>
          <w:szCs w:val="20"/>
        </w:rPr>
      </w:pPr>
    </w:p>
    <w:p w14:paraId="4BA670A5" w14:textId="77777777" w:rsidR="00DA5CE2" w:rsidRDefault="00000000">
      <w:pPr>
        <w:ind w:left="1" w:hanging="3"/>
        <w:rPr>
          <w:rFonts w:ascii="Century Gothic" w:eastAsia="Century Gothic" w:hAnsi="Century Gothic" w:cs="Century Gothic"/>
          <w:color w:val="000000"/>
          <w:sz w:val="26"/>
          <w:szCs w:val="26"/>
          <w:u w:val="single"/>
        </w:rPr>
      </w:pPr>
      <w:r>
        <w:rPr>
          <w:rFonts w:ascii="Century Gothic" w:eastAsia="Century Gothic" w:hAnsi="Century Gothic" w:cs="Century Gothic"/>
          <w:color w:val="000000"/>
          <w:sz w:val="26"/>
          <w:szCs w:val="26"/>
          <w:u w:val="single"/>
        </w:rPr>
        <w:t>Test de positionnement :</w:t>
      </w:r>
    </w:p>
    <w:p w14:paraId="4B3C4AF9" w14:textId="77777777" w:rsidR="00DA5CE2" w:rsidRDefault="00000000">
      <w:pPr>
        <w:ind w:hanging="2"/>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Un test de positionnement sera proposé pour adapter la formation avec le niveau de connaissance du stagiaire"</w:t>
      </w:r>
    </w:p>
    <w:p w14:paraId="631514E9" w14:textId="77777777" w:rsidR="00DA5CE2" w:rsidRDefault="00DA5CE2">
      <w:pPr>
        <w:ind w:hanging="2"/>
        <w:rPr>
          <w:rFonts w:ascii="Century Gothic" w:eastAsia="Century Gothic" w:hAnsi="Century Gothic" w:cs="Century Gothic"/>
          <w:sz w:val="20"/>
          <w:szCs w:val="20"/>
        </w:rPr>
      </w:pPr>
    </w:p>
    <w:p w14:paraId="3AD02269" w14:textId="77777777" w:rsidR="00DA5CE2" w:rsidRDefault="00DA5CE2">
      <w:pPr>
        <w:widowControl w:val="0"/>
        <w:ind w:hanging="2"/>
        <w:rPr>
          <w:rFonts w:ascii="Century Gothic" w:eastAsia="Century Gothic" w:hAnsi="Century Gothic" w:cs="Century Gothic"/>
          <w:color w:val="000000"/>
        </w:rPr>
      </w:pPr>
    </w:p>
    <w:p w14:paraId="5DC4E1F8" w14:textId="77777777" w:rsidR="00DA5CE2" w:rsidRDefault="00000000">
      <w:pPr>
        <w:keepNext/>
        <w:keepLines/>
        <w:pBdr>
          <w:top w:val="nil"/>
          <w:left w:val="nil"/>
          <w:bottom w:val="nil"/>
          <w:right w:val="nil"/>
          <w:between w:val="nil"/>
        </w:pBdr>
        <w:spacing w:before="40" w:line="360" w:lineRule="auto"/>
        <w:ind w:left="1" w:hanging="3"/>
        <w:rPr>
          <w:rFonts w:ascii="Century Gothic" w:eastAsia="Century Gothic" w:hAnsi="Century Gothic" w:cs="Century Gothic"/>
          <w:color w:val="000000"/>
          <w:sz w:val="26"/>
          <w:szCs w:val="26"/>
          <w:u w:val="single"/>
        </w:rPr>
      </w:pPr>
      <w:r>
        <w:rPr>
          <w:rFonts w:ascii="Century Gothic" w:eastAsia="Century Gothic" w:hAnsi="Century Gothic" w:cs="Century Gothic"/>
          <w:color w:val="000000"/>
          <w:sz w:val="26"/>
          <w:szCs w:val="26"/>
          <w:u w:val="single"/>
        </w:rPr>
        <w:t>Délai d’accès :</w:t>
      </w:r>
    </w:p>
    <w:p w14:paraId="651DE067" w14:textId="77777777" w:rsidR="00DA5CE2" w:rsidRDefault="00000000">
      <w:pPr>
        <w:widowControl w:val="0"/>
        <w:ind w:hanging="2"/>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Un délai minimum et incompressible </w:t>
      </w:r>
      <w:r>
        <w:rPr>
          <w:rFonts w:ascii="Century Gothic" w:eastAsia="Century Gothic" w:hAnsi="Century Gothic" w:cs="Century Gothic"/>
          <w:sz w:val="20"/>
          <w:szCs w:val="20"/>
        </w:rPr>
        <w:t>de 14</w:t>
      </w:r>
      <w:r>
        <w:rPr>
          <w:rFonts w:ascii="Century Gothic" w:eastAsia="Century Gothic" w:hAnsi="Century Gothic" w:cs="Century Gothic"/>
          <w:color w:val="000000"/>
          <w:sz w:val="20"/>
          <w:szCs w:val="20"/>
        </w:rPr>
        <w:t xml:space="preserve"> jours entre l'inscription et l’accès à la formation est appliqué.</w:t>
      </w:r>
    </w:p>
    <w:p w14:paraId="4636AC2E" w14:textId="77777777" w:rsidR="00DA5CE2" w:rsidRDefault="00DA5CE2">
      <w:pPr>
        <w:widowControl w:val="0"/>
        <w:ind w:hanging="2"/>
        <w:rPr>
          <w:rFonts w:ascii="Century Gothic" w:eastAsia="Century Gothic" w:hAnsi="Century Gothic" w:cs="Century Gothic"/>
          <w:color w:val="000000"/>
        </w:rPr>
      </w:pPr>
    </w:p>
    <w:p w14:paraId="3A78359B" w14:textId="77777777" w:rsidR="00DA5CE2" w:rsidRDefault="00000000">
      <w:pPr>
        <w:pBdr>
          <w:top w:val="nil"/>
          <w:left w:val="nil"/>
          <w:bottom w:val="nil"/>
          <w:right w:val="nil"/>
          <w:between w:val="nil"/>
        </w:pBdr>
        <w:spacing w:before="360" w:line="360" w:lineRule="auto"/>
        <w:ind w:left="1" w:hanging="3"/>
        <w:jc w:val="both"/>
        <w:rPr>
          <w:rFonts w:ascii="Century Gothic" w:eastAsia="Century Gothic" w:hAnsi="Century Gothic" w:cs="Century Gothic"/>
          <w:color w:val="000000"/>
          <w:sz w:val="26"/>
          <w:szCs w:val="26"/>
        </w:rPr>
      </w:pPr>
      <w:r>
        <w:rPr>
          <w:rFonts w:ascii="Century Gothic" w:eastAsia="Century Gothic" w:hAnsi="Century Gothic" w:cs="Century Gothic"/>
          <w:color w:val="000000"/>
          <w:sz w:val="26"/>
          <w:szCs w:val="26"/>
          <w:u w:val="single"/>
        </w:rPr>
        <w:t>Handicap</w:t>
      </w:r>
      <w:r>
        <w:rPr>
          <w:rFonts w:ascii="Century Gothic" w:eastAsia="Century Gothic" w:hAnsi="Century Gothic" w:cs="Century Gothic"/>
          <w:color w:val="000000"/>
          <w:sz w:val="26"/>
          <w:szCs w:val="26"/>
        </w:rPr>
        <w:t xml:space="preserve"> :</w:t>
      </w:r>
    </w:p>
    <w:p w14:paraId="30AD4D6E" w14:textId="77777777" w:rsidR="00DA5CE2" w:rsidRDefault="00000000">
      <w:pPr>
        <w:ind w:hanging="2"/>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Toutes les formations dispensées à ECOLE JULIETTE DUBOIS COUTURE ET PARFUMERIE sont accessibles aux personnes en situation de handicap. Lors de l’inscription à nos formations, nous étudions avec le candidat en situation de handicap et à travers un questionnaire les actions que nous pouvons mettre en place pour favoriser son apprentissage.</w:t>
      </w:r>
    </w:p>
    <w:p w14:paraId="038051CD" w14:textId="77777777" w:rsidR="00DA5CE2" w:rsidRDefault="00000000">
      <w:pPr>
        <w:ind w:hanging="2"/>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Pour cela, nous pouvons également nous appuyer sur un réseau de partenaires nationaux préalablement identifiés.</w:t>
      </w:r>
    </w:p>
    <w:p w14:paraId="6CCEDAF8" w14:textId="77777777" w:rsidR="00DA5CE2" w:rsidRDefault="00000000">
      <w:pPr>
        <w:widowControl w:val="0"/>
        <w:ind w:hanging="2"/>
        <w:rPr>
          <w:rFonts w:ascii="Century Gothic" w:eastAsia="Century Gothic" w:hAnsi="Century Gothic" w:cs="Century Gothic"/>
          <w:color w:val="FF0000"/>
          <w:sz w:val="20"/>
          <w:szCs w:val="20"/>
        </w:rPr>
      </w:pPr>
      <w:r>
        <w:rPr>
          <w:rFonts w:ascii="Century Gothic" w:eastAsia="Century Gothic" w:hAnsi="Century Gothic" w:cs="Century Gothic"/>
          <w:color w:val="000000"/>
          <w:sz w:val="20"/>
          <w:szCs w:val="20"/>
        </w:rPr>
        <w:t xml:space="preserve">Coordonnées des partenaires handicap : </w:t>
      </w:r>
    </w:p>
    <w:p w14:paraId="56B35075" w14:textId="77777777" w:rsidR="00DA5CE2" w:rsidRDefault="00000000">
      <w:pPr>
        <w:spacing w:before="150" w:after="150"/>
        <w:rPr>
          <w:rFonts w:ascii="Century Gothic" w:eastAsia="Century Gothic" w:hAnsi="Century Gothic" w:cs="Century Gothic"/>
          <w:sz w:val="20"/>
          <w:szCs w:val="20"/>
        </w:rPr>
      </w:pPr>
      <w:r>
        <w:rPr>
          <w:rFonts w:ascii="Century Gothic" w:eastAsia="Century Gothic" w:hAnsi="Century Gothic" w:cs="Century Gothic"/>
          <w:b/>
          <w:color w:val="000000"/>
          <w:sz w:val="20"/>
          <w:szCs w:val="20"/>
        </w:rPr>
        <w:t>AGEFIPH</w:t>
      </w:r>
      <w:r>
        <w:rPr>
          <w:rFonts w:ascii="Century Gothic" w:eastAsia="Century Gothic" w:hAnsi="Century Gothic" w:cs="Century Gothic"/>
          <w:color w:val="000000"/>
          <w:sz w:val="20"/>
          <w:szCs w:val="20"/>
        </w:rPr>
        <w:br/>
        <w:t xml:space="preserve">Hélène </w:t>
      </w:r>
      <w:proofErr w:type="spellStart"/>
      <w:r>
        <w:rPr>
          <w:rFonts w:ascii="Century Gothic" w:eastAsia="Century Gothic" w:hAnsi="Century Gothic" w:cs="Century Gothic"/>
          <w:color w:val="000000"/>
          <w:sz w:val="20"/>
          <w:szCs w:val="20"/>
        </w:rPr>
        <w:t>Patry</w:t>
      </w:r>
      <w:proofErr w:type="spellEnd"/>
      <w:r>
        <w:rPr>
          <w:rFonts w:ascii="Century Gothic" w:eastAsia="Century Gothic" w:hAnsi="Century Gothic" w:cs="Century Gothic"/>
          <w:color w:val="000000"/>
          <w:sz w:val="20"/>
          <w:szCs w:val="20"/>
        </w:rPr>
        <w:t xml:space="preserve"> </w:t>
      </w:r>
      <w:proofErr w:type="spellStart"/>
      <w:r>
        <w:rPr>
          <w:rFonts w:ascii="Century Gothic" w:eastAsia="Century Gothic" w:hAnsi="Century Gothic" w:cs="Century Gothic"/>
          <w:color w:val="000000"/>
          <w:sz w:val="20"/>
          <w:szCs w:val="20"/>
        </w:rPr>
        <w:t>Heintz</w:t>
      </w:r>
      <w:proofErr w:type="spellEnd"/>
      <w:r>
        <w:rPr>
          <w:rFonts w:ascii="Century Gothic" w:eastAsia="Century Gothic" w:hAnsi="Century Gothic" w:cs="Century Gothic"/>
          <w:color w:val="000000"/>
          <w:sz w:val="20"/>
          <w:szCs w:val="20"/>
        </w:rPr>
        <w:t xml:space="preserve"> Aline DA DALTO</w:t>
      </w:r>
      <w:r>
        <w:rPr>
          <w:rFonts w:ascii="Century Gothic" w:eastAsia="Century Gothic" w:hAnsi="Century Gothic" w:cs="Century Gothic"/>
          <w:color w:val="000000"/>
          <w:sz w:val="20"/>
          <w:szCs w:val="20"/>
        </w:rPr>
        <w:br/>
        <w:t>04 42 93 15 50</w:t>
      </w:r>
      <w:r>
        <w:rPr>
          <w:rFonts w:ascii="Century Gothic" w:eastAsia="Century Gothic" w:hAnsi="Century Gothic" w:cs="Century Gothic"/>
          <w:color w:val="000000"/>
          <w:sz w:val="20"/>
          <w:szCs w:val="20"/>
        </w:rPr>
        <w:br/>
        <w:t>rhf-provence-alpes-cotedazur@agefiph.asso.fr</w:t>
      </w:r>
    </w:p>
    <w:p w14:paraId="382275CA" w14:textId="77777777" w:rsidR="00DA5CE2" w:rsidRDefault="00000000">
      <w:pPr>
        <w:spacing w:before="150" w:after="150"/>
        <w:rPr>
          <w:rFonts w:ascii="Century Gothic" w:eastAsia="Century Gothic" w:hAnsi="Century Gothic" w:cs="Century Gothic"/>
          <w:sz w:val="20"/>
          <w:szCs w:val="20"/>
        </w:rPr>
      </w:pPr>
      <w:r>
        <w:rPr>
          <w:rFonts w:ascii="Century Gothic" w:eastAsia="Century Gothic" w:hAnsi="Century Gothic" w:cs="Century Gothic"/>
          <w:b/>
          <w:color w:val="000000"/>
          <w:sz w:val="20"/>
          <w:szCs w:val="20"/>
        </w:rPr>
        <w:t>MDPH</w:t>
      </w:r>
      <w:r>
        <w:rPr>
          <w:rFonts w:ascii="Century Gothic" w:eastAsia="Century Gothic" w:hAnsi="Century Gothic" w:cs="Century Gothic"/>
          <w:color w:val="000000"/>
          <w:sz w:val="20"/>
          <w:szCs w:val="20"/>
        </w:rPr>
        <w:br/>
        <w:t xml:space="preserve">MDPH06 27, boulevard Paul </w:t>
      </w:r>
      <w:proofErr w:type="spellStart"/>
      <w:r>
        <w:rPr>
          <w:rFonts w:ascii="Century Gothic" w:eastAsia="Century Gothic" w:hAnsi="Century Gothic" w:cs="Century Gothic"/>
          <w:color w:val="000000"/>
          <w:sz w:val="20"/>
          <w:szCs w:val="20"/>
        </w:rPr>
        <w:t>Montel</w:t>
      </w:r>
      <w:proofErr w:type="spellEnd"/>
      <w:r>
        <w:rPr>
          <w:rFonts w:ascii="Century Gothic" w:eastAsia="Century Gothic" w:hAnsi="Century Gothic" w:cs="Century Gothic"/>
          <w:color w:val="000000"/>
          <w:sz w:val="20"/>
          <w:szCs w:val="20"/>
        </w:rPr>
        <w:t xml:space="preserve"> Nice Leader Bâtiment Ariane 06200 Nice</w:t>
      </w:r>
      <w:r>
        <w:rPr>
          <w:rFonts w:ascii="Century Gothic" w:eastAsia="Century Gothic" w:hAnsi="Century Gothic" w:cs="Century Gothic"/>
          <w:color w:val="000000"/>
          <w:sz w:val="20"/>
          <w:szCs w:val="20"/>
        </w:rPr>
        <w:br/>
        <w:t>0 805 560 580</w:t>
      </w:r>
      <w:r>
        <w:rPr>
          <w:rFonts w:ascii="Century Gothic" w:eastAsia="Century Gothic" w:hAnsi="Century Gothic" w:cs="Century Gothic"/>
          <w:color w:val="000000"/>
          <w:sz w:val="20"/>
          <w:szCs w:val="20"/>
        </w:rPr>
        <w:br/>
        <w:t>mdph@cg06.fr</w:t>
      </w:r>
    </w:p>
    <w:p w14:paraId="1D0DA5B2" w14:textId="77777777" w:rsidR="00DA5CE2" w:rsidRDefault="00000000">
      <w:pPr>
        <w:spacing w:before="150" w:after="150"/>
        <w:rPr>
          <w:rFonts w:ascii="Century Gothic" w:eastAsia="Century Gothic" w:hAnsi="Century Gothic" w:cs="Century Gothic"/>
          <w:sz w:val="20"/>
          <w:szCs w:val="20"/>
        </w:rPr>
      </w:pPr>
      <w:r>
        <w:rPr>
          <w:rFonts w:ascii="Century Gothic" w:eastAsia="Century Gothic" w:hAnsi="Century Gothic" w:cs="Century Gothic"/>
          <w:b/>
          <w:color w:val="000000"/>
          <w:sz w:val="20"/>
          <w:szCs w:val="20"/>
        </w:rPr>
        <w:lastRenderedPageBreak/>
        <w:t>CAP EMPLOI</w:t>
      </w:r>
      <w:r>
        <w:rPr>
          <w:rFonts w:ascii="Century Gothic" w:eastAsia="Century Gothic" w:hAnsi="Century Gothic" w:cs="Century Gothic"/>
          <w:color w:val="000000"/>
          <w:sz w:val="20"/>
          <w:szCs w:val="20"/>
        </w:rPr>
        <w:br/>
        <w:t>Le Cap Var C1148 Avenue Guynemer</w:t>
      </w:r>
      <w:r>
        <w:rPr>
          <w:rFonts w:ascii="Century Gothic" w:eastAsia="Century Gothic" w:hAnsi="Century Gothic" w:cs="Century Gothic"/>
          <w:color w:val="000000"/>
          <w:sz w:val="20"/>
          <w:szCs w:val="20"/>
        </w:rPr>
        <w:br/>
        <w:t>06700 - Saint-Laurent-du-Var</w:t>
      </w:r>
      <w:r>
        <w:rPr>
          <w:rFonts w:ascii="Century Gothic" w:eastAsia="Century Gothic" w:hAnsi="Century Gothic" w:cs="Century Gothic"/>
          <w:color w:val="000000"/>
          <w:sz w:val="20"/>
          <w:szCs w:val="20"/>
        </w:rPr>
        <w:br/>
        <w:t>Tel : 04 93 19 30 80</w:t>
      </w:r>
    </w:p>
    <w:p w14:paraId="2F9A52F0" w14:textId="77777777" w:rsidR="00DA5CE2" w:rsidRDefault="00000000">
      <w:pPr>
        <w:spacing w:before="150" w:after="150"/>
        <w:rPr>
          <w:rFonts w:ascii="Century Gothic" w:eastAsia="Century Gothic" w:hAnsi="Century Gothic" w:cs="Century Gothic"/>
          <w:sz w:val="20"/>
          <w:szCs w:val="20"/>
        </w:rPr>
      </w:pPr>
      <w:r>
        <w:rPr>
          <w:rFonts w:ascii="Century Gothic" w:eastAsia="Century Gothic" w:hAnsi="Century Gothic" w:cs="Century Gothic"/>
          <w:b/>
          <w:color w:val="000000"/>
          <w:sz w:val="20"/>
          <w:szCs w:val="20"/>
        </w:rPr>
        <w:t>Association Pour Adultes et Jeunes Handicapés</w:t>
      </w:r>
      <w:r>
        <w:rPr>
          <w:rFonts w:ascii="Century Gothic" w:eastAsia="Century Gothic" w:hAnsi="Century Gothic" w:cs="Century Gothic"/>
          <w:color w:val="000000"/>
          <w:sz w:val="20"/>
          <w:szCs w:val="20"/>
        </w:rPr>
        <w:br/>
        <w:t>Association APAJH des Alpes Maritimes</w:t>
      </w:r>
      <w:r>
        <w:rPr>
          <w:rFonts w:ascii="Century Gothic" w:eastAsia="Century Gothic" w:hAnsi="Century Gothic" w:cs="Century Gothic"/>
          <w:color w:val="000000"/>
          <w:sz w:val="20"/>
          <w:szCs w:val="20"/>
        </w:rPr>
        <w:br/>
        <w:t>268 Avenue de la Californie 06200 Nice</w:t>
      </w:r>
    </w:p>
    <w:p w14:paraId="4E6CA0A5" w14:textId="77777777" w:rsidR="00DA5CE2" w:rsidRDefault="00DA5CE2">
      <w:pPr>
        <w:widowControl w:val="0"/>
        <w:ind w:hanging="2"/>
        <w:rPr>
          <w:rFonts w:ascii="Century Gothic" w:eastAsia="Century Gothic" w:hAnsi="Century Gothic" w:cs="Century Gothic"/>
          <w:color w:val="000000"/>
        </w:rPr>
      </w:pPr>
    </w:p>
    <w:p w14:paraId="385BC384" w14:textId="77777777" w:rsidR="00DA5CE2" w:rsidRDefault="00DA5CE2">
      <w:pPr>
        <w:widowControl w:val="0"/>
        <w:pBdr>
          <w:top w:val="nil"/>
          <w:left w:val="nil"/>
          <w:bottom w:val="nil"/>
          <w:right w:val="nil"/>
          <w:between w:val="nil"/>
        </w:pBdr>
        <w:ind w:hanging="2"/>
        <w:rPr>
          <w:rFonts w:ascii="Century Gothic" w:eastAsia="Century Gothic" w:hAnsi="Century Gothic" w:cs="Century Gothic"/>
          <w:color w:val="000000"/>
          <w:sz w:val="20"/>
          <w:szCs w:val="20"/>
        </w:rPr>
      </w:pPr>
    </w:p>
    <w:p w14:paraId="3368762C" w14:textId="77777777" w:rsidR="00DA5CE2" w:rsidRDefault="00DA5CE2">
      <w:pPr>
        <w:keepNext/>
        <w:keepLines/>
        <w:pBdr>
          <w:top w:val="nil"/>
          <w:left w:val="nil"/>
          <w:bottom w:val="nil"/>
          <w:right w:val="nil"/>
          <w:between w:val="nil"/>
        </w:pBdr>
        <w:spacing w:before="40" w:line="360" w:lineRule="auto"/>
        <w:ind w:left="1" w:hanging="3"/>
        <w:rPr>
          <w:rFonts w:ascii="Century Gothic" w:eastAsia="Century Gothic" w:hAnsi="Century Gothic" w:cs="Century Gothic"/>
          <w:sz w:val="26"/>
          <w:szCs w:val="26"/>
          <w:u w:val="single"/>
        </w:rPr>
      </w:pPr>
    </w:p>
    <w:p w14:paraId="498A39F2" w14:textId="77777777" w:rsidR="00DA5CE2" w:rsidRDefault="00000000">
      <w:pPr>
        <w:keepNext/>
        <w:keepLines/>
        <w:pBdr>
          <w:top w:val="nil"/>
          <w:left w:val="nil"/>
          <w:bottom w:val="nil"/>
          <w:right w:val="nil"/>
          <w:between w:val="nil"/>
        </w:pBdr>
        <w:spacing w:before="40" w:line="360" w:lineRule="auto"/>
        <w:ind w:left="1" w:hanging="3"/>
        <w:rPr>
          <w:rFonts w:ascii="Century Gothic" w:eastAsia="Century Gothic" w:hAnsi="Century Gothic" w:cs="Century Gothic"/>
          <w:sz w:val="26"/>
          <w:szCs w:val="26"/>
          <w:u w:val="single"/>
        </w:rPr>
      </w:pPr>
      <w:r>
        <w:rPr>
          <w:rFonts w:ascii="Century Gothic" w:eastAsia="Century Gothic" w:hAnsi="Century Gothic" w:cs="Century Gothic"/>
          <w:color w:val="000000"/>
          <w:sz w:val="26"/>
          <w:szCs w:val="26"/>
          <w:u w:val="single"/>
        </w:rPr>
        <w:t>Le Prix :</w:t>
      </w:r>
    </w:p>
    <w:p w14:paraId="56DDC916" w14:textId="77777777" w:rsidR="00DA5CE2" w:rsidRDefault="00000000">
      <w:pPr>
        <w:ind w:hanging="2"/>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21 0</w:t>
      </w:r>
      <w:r>
        <w:rPr>
          <w:rFonts w:ascii="Century Gothic" w:eastAsia="Century Gothic" w:hAnsi="Century Gothic" w:cs="Century Gothic"/>
          <w:sz w:val="20"/>
          <w:szCs w:val="20"/>
        </w:rPr>
        <w:t>60</w:t>
      </w:r>
      <w:r>
        <w:rPr>
          <w:rFonts w:ascii="Century Gothic" w:eastAsia="Century Gothic" w:hAnsi="Century Gothic" w:cs="Century Gothic"/>
          <w:color w:val="000000"/>
          <w:sz w:val="20"/>
          <w:szCs w:val="20"/>
        </w:rPr>
        <w:t xml:space="preserve"> €</w:t>
      </w:r>
    </w:p>
    <w:p w14:paraId="15783879" w14:textId="77777777" w:rsidR="00DA5CE2" w:rsidRDefault="00DA5CE2">
      <w:pPr>
        <w:ind w:hanging="2"/>
        <w:rPr>
          <w:rFonts w:ascii="Century Gothic" w:eastAsia="Century Gothic" w:hAnsi="Century Gothic" w:cs="Century Gothic"/>
          <w:color w:val="000000"/>
        </w:rPr>
      </w:pPr>
    </w:p>
    <w:p w14:paraId="401B2784" w14:textId="77777777" w:rsidR="00DA5CE2" w:rsidRDefault="00DA5CE2">
      <w:pPr>
        <w:ind w:hanging="2"/>
        <w:rPr>
          <w:rFonts w:ascii="Century Gothic" w:eastAsia="Century Gothic" w:hAnsi="Century Gothic" w:cs="Century Gothic"/>
          <w:color w:val="000000"/>
          <w:sz w:val="20"/>
          <w:szCs w:val="20"/>
        </w:rPr>
      </w:pPr>
    </w:p>
    <w:p w14:paraId="6CC7B736" w14:textId="77777777" w:rsidR="00DA5CE2" w:rsidRDefault="00DA5CE2">
      <w:pPr>
        <w:ind w:hanging="2"/>
        <w:rPr>
          <w:rFonts w:ascii="Century Gothic" w:eastAsia="Century Gothic" w:hAnsi="Century Gothic" w:cs="Century Gothic"/>
          <w:color w:val="000000"/>
        </w:rPr>
      </w:pPr>
      <w:bookmarkStart w:id="6" w:name="_3dy6vkm" w:colFirst="0" w:colLast="0"/>
      <w:bookmarkEnd w:id="6"/>
    </w:p>
    <w:p w14:paraId="44CC7EAA" w14:textId="77777777" w:rsidR="00DA5CE2" w:rsidRDefault="00000000">
      <w:pPr>
        <w:keepNext/>
        <w:keepLines/>
        <w:pBdr>
          <w:top w:val="nil"/>
          <w:left w:val="nil"/>
          <w:bottom w:val="nil"/>
          <w:right w:val="nil"/>
          <w:between w:val="nil"/>
        </w:pBdr>
        <w:spacing w:before="40" w:line="360" w:lineRule="auto"/>
        <w:ind w:left="1" w:hanging="3"/>
        <w:rPr>
          <w:rFonts w:ascii="Century Gothic" w:eastAsia="Century Gothic" w:hAnsi="Century Gothic" w:cs="Century Gothic"/>
          <w:color w:val="000000"/>
          <w:sz w:val="26"/>
          <w:szCs w:val="26"/>
          <w:u w:val="single"/>
        </w:rPr>
      </w:pPr>
      <w:r>
        <w:rPr>
          <w:rFonts w:ascii="Century Gothic" w:eastAsia="Century Gothic" w:hAnsi="Century Gothic" w:cs="Century Gothic"/>
          <w:color w:val="000000"/>
          <w:sz w:val="26"/>
          <w:szCs w:val="26"/>
          <w:u w:val="single"/>
        </w:rPr>
        <w:t>Contact :</w:t>
      </w:r>
    </w:p>
    <w:p w14:paraId="742416E6" w14:textId="77777777" w:rsidR="00DA5CE2" w:rsidRDefault="00000000">
      <w:pPr>
        <w:ind w:hanging="2"/>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Dubois Juliette</w:t>
      </w:r>
    </w:p>
    <w:p w14:paraId="278F58E9" w14:textId="77777777" w:rsidR="00DA5CE2" w:rsidRDefault="00000000">
      <w:pPr>
        <w:ind w:hanging="2"/>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ecolejulietteduboisfestival@gmail.com</w:t>
      </w:r>
    </w:p>
    <w:p w14:paraId="4152B717" w14:textId="77777777" w:rsidR="00DA5CE2" w:rsidRDefault="00000000">
      <w:pPr>
        <w:ind w:hanging="2"/>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06 22 80 48 72 / 04.93.68.64.51</w:t>
      </w:r>
    </w:p>
    <w:p w14:paraId="1D46BC08" w14:textId="77777777" w:rsidR="00DA5CE2" w:rsidRDefault="00DA5CE2">
      <w:pPr>
        <w:ind w:hanging="2"/>
      </w:pPr>
    </w:p>
    <w:p w14:paraId="3DA84E1B" w14:textId="77777777" w:rsidR="00DA5CE2" w:rsidRDefault="00DA5CE2">
      <w:pPr>
        <w:ind w:hanging="2"/>
      </w:pPr>
    </w:p>
    <w:p w14:paraId="7CC93B6B" w14:textId="77777777" w:rsidR="00DA5CE2" w:rsidRDefault="00DA5CE2">
      <w:pPr>
        <w:ind w:hanging="2"/>
      </w:pPr>
    </w:p>
    <w:p w14:paraId="4EF9815D" w14:textId="77777777" w:rsidR="00DA5CE2" w:rsidRDefault="00DA5CE2">
      <w:pPr>
        <w:ind w:hanging="2"/>
      </w:pPr>
    </w:p>
    <w:p w14:paraId="54E4B29D" w14:textId="77777777" w:rsidR="00DA5CE2" w:rsidRDefault="00DA5CE2">
      <w:pPr>
        <w:ind w:hanging="2"/>
        <w:rPr>
          <w:rFonts w:ascii="Century Gothic" w:eastAsia="Century Gothic" w:hAnsi="Century Gothic" w:cs="Century Gothic"/>
        </w:rPr>
      </w:pPr>
    </w:p>
    <w:p w14:paraId="64A5051A" w14:textId="77777777" w:rsidR="00DA5CE2" w:rsidRDefault="00000000">
      <w:pPr>
        <w:spacing w:line="276" w:lineRule="auto"/>
        <w:ind w:hanging="2"/>
        <w:rPr>
          <w:rFonts w:ascii="Century Gothic" w:eastAsia="Century Gothic" w:hAnsi="Century Gothic" w:cs="Century Gothic"/>
          <w:u w:val="single"/>
        </w:rPr>
      </w:pPr>
      <w:r>
        <w:rPr>
          <w:rFonts w:ascii="Century Gothic" w:eastAsia="Century Gothic" w:hAnsi="Century Gothic" w:cs="Century Gothic"/>
          <w:u w:val="single"/>
        </w:rPr>
        <w:t xml:space="preserve">QUELQUES </w:t>
      </w:r>
      <w:proofErr w:type="gramStart"/>
      <w:r>
        <w:rPr>
          <w:rFonts w:ascii="Century Gothic" w:eastAsia="Century Gothic" w:hAnsi="Century Gothic" w:cs="Century Gothic"/>
          <w:u w:val="single"/>
        </w:rPr>
        <w:t>CHIFFRES:</w:t>
      </w:r>
      <w:proofErr w:type="gramEnd"/>
    </w:p>
    <w:p w14:paraId="29C1AF02" w14:textId="77777777" w:rsidR="00DA5CE2" w:rsidRDefault="00000000">
      <w:pPr>
        <w:spacing w:line="276" w:lineRule="auto"/>
        <w:ind w:hanging="2"/>
        <w:rPr>
          <w:rFonts w:ascii="Century Gothic" w:eastAsia="Century Gothic" w:hAnsi="Century Gothic" w:cs="Century Gothic"/>
          <w:b/>
        </w:rPr>
      </w:pPr>
      <w:r>
        <w:rPr>
          <w:rFonts w:ascii="Century Gothic" w:eastAsia="Century Gothic" w:hAnsi="Century Gothic" w:cs="Century Gothic"/>
          <w:b/>
        </w:rPr>
        <w:t xml:space="preserve"> </w:t>
      </w:r>
    </w:p>
    <w:tbl>
      <w:tblPr>
        <w:tblStyle w:val="a"/>
        <w:tblW w:w="7166"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1859"/>
        <w:gridCol w:w="1859"/>
        <w:gridCol w:w="1724"/>
        <w:gridCol w:w="1724"/>
      </w:tblGrid>
      <w:tr w:rsidR="00DA5CE2" w14:paraId="10FDA555" w14:textId="77777777">
        <w:trPr>
          <w:trHeight w:val="990"/>
          <w:jc w:val="center"/>
        </w:trPr>
        <w:tc>
          <w:tcPr>
            <w:tcW w:w="1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701CDA" w14:textId="77777777" w:rsidR="00DA5CE2" w:rsidRDefault="00C111F2">
            <w:pPr>
              <w:spacing w:line="249" w:lineRule="auto"/>
              <w:ind w:hanging="2"/>
              <w:jc w:val="center"/>
              <w:rPr>
                <w:rFonts w:ascii="Century Gothic" w:eastAsia="Century Gothic" w:hAnsi="Century Gothic" w:cs="Century Gothic"/>
                <w:sz w:val="20"/>
                <w:szCs w:val="20"/>
              </w:rPr>
            </w:pPr>
            <w:r>
              <w:rPr>
                <w:rFonts w:ascii="Century Gothic" w:eastAsia="Century Gothic" w:hAnsi="Century Gothic" w:cs="Century Gothic"/>
                <w:sz w:val="20"/>
                <w:szCs w:val="20"/>
              </w:rPr>
              <w:t>P</w:t>
            </w:r>
            <w:r w:rsidR="00000000">
              <w:rPr>
                <w:rFonts w:ascii="Century Gothic" w:eastAsia="Century Gothic" w:hAnsi="Century Gothic" w:cs="Century Gothic"/>
                <w:sz w:val="20"/>
                <w:szCs w:val="20"/>
              </w:rPr>
              <w:t>romotion</w:t>
            </w:r>
            <w:r>
              <w:rPr>
                <w:rFonts w:ascii="Century Gothic" w:eastAsia="Century Gothic" w:hAnsi="Century Gothic" w:cs="Century Gothic"/>
                <w:sz w:val="20"/>
                <w:szCs w:val="20"/>
              </w:rPr>
              <w:t xml:space="preserve"> 2023-2024</w:t>
            </w:r>
          </w:p>
          <w:p w14:paraId="3691525D" w14:textId="220F96A9" w:rsidR="00C111F2" w:rsidRDefault="00C111F2">
            <w:pPr>
              <w:spacing w:line="249" w:lineRule="auto"/>
              <w:ind w:hanging="2"/>
              <w:jc w:val="center"/>
              <w:rPr>
                <w:rFonts w:ascii="Century Gothic" w:eastAsia="Century Gothic" w:hAnsi="Century Gothic" w:cs="Century Gothic"/>
                <w:sz w:val="20"/>
                <w:szCs w:val="20"/>
              </w:rPr>
            </w:pPr>
            <w:r>
              <w:rPr>
                <w:rFonts w:ascii="Century Gothic" w:eastAsia="Century Gothic" w:hAnsi="Century Gothic" w:cs="Century Gothic"/>
                <w:sz w:val="20"/>
                <w:szCs w:val="20"/>
              </w:rPr>
              <w:t>1</w:t>
            </w:r>
          </w:p>
        </w:tc>
        <w:tc>
          <w:tcPr>
            <w:tcW w:w="1859"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11882A" w14:textId="77777777" w:rsidR="00DA5CE2" w:rsidRDefault="00000000">
            <w:pPr>
              <w:spacing w:line="276" w:lineRule="auto"/>
              <w:ind w:hanging="2"/>
              <w:jc w:val="center"/>
              <w:rPr>
                <w:rFonts w:ascii="Century Gothic" w:eastAsia="Century Gothic" w:hAnsi="Century Gothic" w:cs="Century Gothic"/>
                <w:sz w:val="20"/>
                <w:szCs w:val="20"/>
              </w:rPr>
            </w:pPr>
            <w:r>
              <w:rPr>
                <w:rFonts w:ascii="Century Gothic" w:eastAsia="Century Gothic" w:hAnsi="Century Gothic" w:cs="Century Gothic"/>
                <w:sz w:val="20"/>
                <w:szCs w:val="20"/>
              </w:rPr>
              <w:t>Taux de satisfaction :</w:t>
            </w:r>
          </w:p>
          <w:p w14:paraId="3BA16696" w14:textId="77777777" w:rsidR="00DA5CE2" w:rsidRDefault="00000000">
            <w:pPr>
              <w:spacing w:line="249" w:lineRule="auto"/>
              <w:ind w:hanging="2"/>
              <w:jc w:val="center"/>
              <w:rPr>
                <w:rFonts w:ascii="Century Gothic" w:eastAsia="Century Gothic" w:hAnsi="Century Gothic" w:cs="Century Gothic"/>
                <w:b/>
                <w:sz w:val="20"/>
                <w:szCs w:val="20"/>
              </w:rPr>
            </w:pPr>
            <w:r>
              <w:rPr>
                <w:color w:val="FF0000"/>
              </w:rPr>
              <w:t>[</w:t>
            </w:r>
            <w:proofErr w:type="gramStart"/>
            <w:r>
              <w:rPr>
                <w:color w:val="FF0000"/>
              </w:rPr>
              <w:t>en</w:t>
            </w:r>
            <w:proofErr w:type="gramEnd"/>
            <w:r>
              <w:rPr>
                <w:color w:val="FF0000"/>
              </w:rPr>
              <w:t>%]</w:t>
            </w:r>
          </w:p>
        </w:tc>
        <w:tc>
          <w:tcPr>
            <w:tcW w:w="1724" w:type="dxa"/>
            <w:tcBorders>
              <w:top w:val="single" w:sz="8" w:space="0" w:color="000000"/>
              <w:left w:val="nil"/>
              <w:bottom w:val="single" w:sz="8" w:space="0" w:color="000000"/>
              <w:right w:val="single" w:sz="8" w:space="0" w:color="000000"/>
            </w:tcBorders>
          </w:tcPr>
          <w:p w14:paraId="39E94C3B" w14:textId="4B13A577" w:rsidR="00DA5CE2" w:rsidRDefault="00000000">
            <w:pPr>
              <w:spacing w:line="276" w:lineRule="auto"/>
              <w:ind w:hanging="2"/>
              <w:jc w:val="center"/>
              <w:rPr>
                <w:rFonts w:ascii="Century Gothic" w:eastAsia="Century Gothic" w:hAnsi="Century Gothic" w:cs="Century Gothic"/>
                <w:sz w:val="20"/>
                <w:szCs w:val="20"/>
              </w:rPr>
            </w:pPr>
            <w:r>
              <w:rPr>
                <w:rFonts w:ascii="Century Gothic" w:eastAsia="Century Gothic" w:hAnsi="Century Gothic" w:cs="Century Gothic"/>
                <w:sz w:val="20"/>
                <w:szCs w:val="20"/>
              </w:rPr>
              <w:t>Nombre de stagiaire</w:t>
            </w:r>
            <w:r w:rsidR="00C111F2">
              <w:rPr>
                <w:rFonts w:ascii="Century Gothic" w:eastAsia="Century Gothic" w:hAnsi="Century Gothic" w:cs="Century Gothic"/>
                <w:sz w:val="20"/>
                <w:szCs w:val="20"/>
              </w:rPr>
              <w:t>s</w:t>
            </w:r>
          </w:p>
        </w:tc>
        <w:tc>
          <w:tcPr>
            <w:tcW w:w="1724" w:type="dxa"/>
            <w:tcBorders>
              <w:top w:val="single" w:sz="8" w:space="0" w:color="000000"/>
              <w:left w:val="nil"/>
              <w:bottom w:val="single" w:sz="8" w:space="0" w:color="000000"/>
              <w:right w:val="single" w:sz="8" w:space="0" w:color="000000"/>
            </w:tcBorders>
          </w:tcPr>
          <w:p w14:paraId="461E3C57" w14:textId="77777777" w:rsidR="00DA5CE2" w:rsidRDefault="00000000">
            <w:pPr>
              <w:spacing w:line="276" w:lineRule="auto"/>
              <w:ind w:hanging="2"/>
              <w:jc w:val="center"/>
              <w:rPr>
                <w:rFonts w:ascii="Century Gothic" w:eastAsia="Century Gothic" w:hAnsi="Century Gothic" w:cs="Century Gothic"/>
                <w:sz w:val="20"/>
                <w:szCs w:val="20"/>
              </w:rPr>
            </w:pPr>
            <w:r>
              <w:rPr>
                <w:rFonts w:ascii="Century Gothic" w:eastAsia="Century Gothic" w:hAnsi="Century Gothic" w:cs="Century Gothic"/>
                <w:sz w:val="20"/>
                <w:szCs w:val="20"/>
              </w:rPr>
              <w:t>Taux de réussite</w:t>
            </w:r>
          </w:p>
        </w:tc>
      </w:tr>
    </w:tbl>
    <w:p w14:paraId="6DBC6B8B" w14:textId="77777777" w:rsidR="00DA5CE2" w:rsidRDefault="00000000">
      <w:pPr>
        <w:ind w:hanging="2"/>
        <w:rPr>
          <w:rFonts w:ascii="Century Gothic" w:eastAsia="Century Gothic" w:hAnsi="Century Gothic" w:cs="Century Gothic"/>
          <w:b/>
        </w:rPr>
      </w:pPr>
      <w:r>
        <w:rPr>
          <w:rFonts w:ascii="Century Gothic" w:eastAsia="Century Gothic" w:hAnsi="Century Gothic" w:cs="Century Gothic"/>
          <w:b/>
        </w:rPr>
        <w:t xml:space="preserve"> </w:t>
      </w:r>
    </w:p>
    <w:p w14:paraId="7076A024" w14:textId="77777777" w:rsidR="00DA5CE2" w:rsidRDefault="00DA5CE2">
      <w:pPr>
        <w:ind w:hanging="2"/>
        <w:rPr>
          <w:rFonts w:ascii="Century Gothic" w:eastAsia="Century Gothic" w:hAnsi="Century Gothic" w:cs="Century Gothic"/>
        </w:rPr>
      </w:pPr>
    </w:p>
    <w:p w14:paraId="11EA6D9B" w14:textId="77777777" w:rsidR="00DA5CE2" w:rsidRDefault="00000000">
      <w:pPr>
        <w:ind w:hanging="2"/>
        <w:rPr>
          <w:rFonts w:ascii="Century Gothic" w:eastAsia="Century Gothic" w:hAnsi="Century Gothic" w:cs="Century Gothic"/>
        </w:rPr>
      </w:pPr>
      <w:r>
        <w:br w:type="page"/>
      </w:r>
    </w:p>
    <w:p w14:paraId="697B95C5" w14:textId="77777777" w:rsidR="00DA5CE2" w:rsidRDefault="00DA5CE2">
      <w:pPr>
        <w:ind w:hanging="2"/>
      </w:pPr>
    </w:p>
    <w:p w14:paraId="452D84D4" w14:textId="77777777" w:rsidR="00DA5CE2" w:rsidRDefault="00000000">
      <w:pPr>
        <w:ind w:left="1" w:hanging="3"/>
        <w:jc w:val="center"/>
        <w:rPr>
          <w:rFonts w:ascii="Century Gothic" w:eastAsia="Century Gothic" w:hAnsi="Century Gothic" w:cs="Century Gothic"/>
          <w:color w:val="000000"/>
          <w:sz w:val="32"/>
          <w:szCs w:val="32"/>
        </w:rPr>
      </w:pPr>
      <w:r>
        <w:rPr>
          <w:rFonts w:ascii="Century Gothic" w:eastAsia="Century Gothic" w:hAnsi="Century Gothic" w:cs="Century Gothic"/>
          <w:b/>
          <w:color w:val="000000"/>
          <w:sz w:val="32"/>
          <w:szCs w:val="32"/>
        </w:rPr>
        <w:t>« FORMATION DES TECHNIQUES HAUTE COUTURE</w:t>
      </w:r>
      <w:r>
        <w:rPr>
          <w:rFonts w:ascii="Century Gothic" w:eastAsia="Century Gothic" w:hAnsi="Century Gothic" w:cs="Century Gothic"/>
          <w:color w:val="000000"/>
          <w:sz w:val="32"/>
          <w:szCs w:val="32"/>
        </w:rPr>
        <w:t xml:space="preserve"> </w:t>
      </w:r>
      <w:r>
        <w:rPr>
          <w:rFonts w:ascii="Century Gothic" w:eastAsia="Century Gothic" w:hAnsi="Century Gothic" w:cs="Century Gothic"/>
          <w:b/>
          <w:color w:val="000000"/>
          <w:sz w:val="32"/>
          <w:szCs w:val="32"/>
        </w:rPr>
        <w:t>»</w:t>
      </w:r>
    </w:p>
    <w:p w14:paraId="7E4D7FD2" w14:textId="77777777" w:rsidR="00DA5CE2" w:rsidRDefault="00DA5CE2">
      <w:pPr>
        <w:ind w:hanging="2"/>
        <w:rPr>
          <w:rFonts w:ascii="Century Gothic" w:eastAsia="Century Gothic" w:hAnsi="Century Gothic" w:cs="Century Gothic"/>
        </w:rPr>
      </w:pPr>
    </w:p>
    <w:p w14:paraId="7E2D8E13" w14:textId="77777777" w:rsidR="00DA5CE2" w:rsidRDefault="00000000">
      <w:pPr>
        <w:pBdr>
          <w:top w:val="nil"/>
          <w:left w:val="nil"/>
          <w:bottom w:val="nil"/>
          <w:right w:val="nil"/>
          <w:between w:val="nil"/>
        </w:pBdr>
        <w:spacing w:after="200"/>
        <w:ind w:left="1" w:hanging="3"/>
        <w:jc w:val="center"/>
        <w:rPr>
          <w:rFonts w:ascii="Century Gothic" w:eastAsia="Century Gothic" w:hAnsi="Century Gothic" w:cs="Century Gothic"/>
          <w:color w:val="000000"/>
          <w:sz w:val="26"/>
          <w:szCs w:val="26"/>
        </w:rPr>
      </w:pPr>
      <w:r>
        <w:rPr>
          <w:rFonts w:ascii="Century Gothic" w:eastAsia="Century Gothic" w:hAnsi="Century Gothic" w:cs="Century Gothic"/>
          <w:b/>
          <w:color w:val="000000"/>
          <w:sz w:val="26"/>
          <w:szCs w:val="26"/>
        </w:rPr>
        <w:t>PROGRAMME DE FORMATION DETAILLE </w:t>
      </w:r>
    </w:p>
    <w:p w14:paraId="34B07998" w14:textId="77777777" w:rsidR="00DA5CE2" w:rsidRDefault="00DA5CE2">
      <w:pPr>
        <w:ind w:hanging="2"/>
        <w:rPr>
          <w:rFonts w:ascii="Century Gothic" w:eastAsia="Century Gothic" w:hAnsi="Century Gothic" w:cs="Century Gothic"/>
        </w:rPr>
      </w:pPr>
    </w:p>
    <w:p w14:paraId="71359E72" w14:textId="77777777" w:rsidR="00DA5CE2" w:rsidRDefault="00DA5CE2">
      <w:pPr>
        <w:ind w:hanging="2"/>
        <w:rPr>
          <w:rFonts w:ascii="Century Gothic" w:eastAsia="Century Gothic" w:hAnsi="Century Gothic" w:cs="Century Gothic"/>
        </w:rPr>
      </w:pPr>
    </w:p>
    <w:p w14:paraId="310C80A3" w14:textId="77777777" w:rsidR="00DA5CE2" w:rsidRDefault="00000000">
      <w:r>
        <w:rPr>
          <w:rFonts w:ascii="Century Gothic" w:eastAsia="Century Gothic" w:hAnsi="Century Gothic" w:cs="Century Gothic"/>
          <w:b/>
          <w:color w:val="000000"/>
          <w:sz w:val="21"/>
          <w:szCs w:val="21"/>
        </w:rPr>
        <w:t>MODULE 1 :</w:t>
      </w:r>
      <w:r>
        <w:rPr>
          <w:rFonts w:ascii="Century Gothic" w:eastAsia="Century Gothic" w:hAnsi="Century Gothic" w:cs="Century Gothic"/>
          <w:color w:val="000000"/>
          <w:sz w:val="21"/>
          <w:szCs w:val="21"/>
        </w:rPr>
        <w:t xml:space="preserve"> LE FLOU</w:t>
      </w:r>
      <w:r>
        <w:rPr>
          <w:rFonts w:ascii="Century Gothic" w:eastAsia="Century Gothic" w:hAnsi="Century Gothic" w:cs="Century Gothic"/>
          <w:b/>
          <w:color w:val="000000"/>
          <w:sz w:val="21"/>
          <w:szCs w:val="21"/>
        </w:rPr>
        <w:br/>
        <w:t>Durée :</w:t>
      </w:r>
      <w:r>
        <w:rPr>
          <w:rFonts w:ascii="Century Gothic" w:eastAsia="Century Gothic" w:hAnsi="Century Gothic" w:cs="Century Gothic"/>
          <w:color w:val="000000"/>
          <w:sz w:val="21"/>
          <w:szCs w:val="21"/>
        </w:rPr>
        <w:t xml:space="preserve"> 3 mois</w:t>
      </w:r>
      <w:r>
        <w:rPr>
          <w:rFonts w:ascii="Century Gothic" w:eastAsia="Century Gothic" w:hAnsi="Century Gothic" w:cs="Century Gothic"/>
          <w:b/>
          <w:color w:val="000000"/>
          <w:sz w:val="21"/>
          <w:szCs w:val="21"/>
        </w:rPr>
        <w:br/>
        <w:t>Objectif :</w:t>
      </w:r>
      <w:r>
        <w:rPr>
          <w:rFonts w:ascii="Century Gothic" w:eastAsia="Century Gothic" w:hAnsi="Century Gothic" w:cs="Century Gothic"/>
          <w:color w:val="000000"/>
          <w:sz w:val="21"/>
          <w:szCs w:val="21"/>
        </w:rPr>
        <w:t xml:space="preserve"> A l’issue du module le stagiaire sera capable de préparer un book professionnel</w:t>
      </w:r>
      <w:r>
        <w:rPr>
          <w:rFonts w:ascii="Century Gothic" w:eastAsia="Century Gothic" w:hAnsi="Century Gothic" w:cs="Century Gothic"/>
          <w:color w:val="000000"/>
          <w:sz w:val="21"/>
          <w:szCs w:val="21"/>
        </w:rPr>
        <w:br/>
        <w:t>Chapitre 1 : le stylisme dessin de mode</w:t>
      </w:r>
      <w:r>
        <w:rPr>
          <w:rFonts w:ascii="Century Gothic" w:eastAsia="Century Gothic" w:hAnsi="Century Gothic" w:cs="Century Gothic"/>
          <w:color w:val="000000"/>
          <w:sz w:val="21"/>
          <w:szCs w:val="21"/>
        </w:rPr>
        <w:br/>
        <w:t>Chapitre 2 : le modélisme le moulage</w:t>
      </w:r>
      <w:r>
        <w:rPr>
          <w:rFonts w:ascii="Century Gothic" w:eastAsia="Century Gothic" w:hAnsi="Century Gothic" w:cs="Century Gothic"/>
          <w:color w:val="000000"/>
          <w:sz w:val="21"/>
          <w:szCs w:val="21"/>
        </w:rPr>
        <w:br/>
        <w:t>Chapitre 3 : le patronage coupe à plat</w:t>
      </w:r>
      <w:r>
        <w:rPr>
          <w:rFonts w:ascii="Century Gothic" w:eastAsia="Century Gothic" w:hAnsi="Century Gothic" w:cs="Century Gothic"/>
          <w:color w:val="000000"/>
          <w:sz w:val="21"/>
          <w:szCs w:val="21"/>
        </w:rPr>
        <w:br/>
        <w:t>Chapitre 4 : la couture assemblage</w:t>
      </w:r>
    </w:p>
    <w:p w14:paraId="47AFC58E" w14:textId="77777777" w:rsidR="00DA5CE2" w:rsidRDefault="00000000">
      <w:pPr>
        <w:spacing w:before="210" w:after="210"/>
      </w:pPr>
      <w:r>
        <w:rPr>
          <w:rFonts w:ascii="Century Gothic" w:eastAsia="Century Gothic" w:hAnsi="Century Gothic" w:cs="Century Gothic"/>
          <w:color w:val="000000"/>
          <w:sz w:val="21"/>
          <w:szCs w:val="21"/>
        </w:rPr>
        <w:t>...</w:t>
      </w:r>
      <w:r>
        <w:rPr>
          <w:rFonts w:ascii="Century Gothic" w:eastAsia="Century Gothic" w:hAnsi="Century Gothic" w:cs="Century Gothic"/>
          <w:color w:val="000000"/>
          <w:sz w:val="21"/>
          <w:szCs w:val="21"/>
        </w:rPr>
        <w:br/>
        <w:t>Évaluation Module 1</w:t>
      </w:r>
    </w:p>
    <w:p w14:paraId="3D3AB858" w14:textId="77777777" w:rsidR="00DA5CE2" w:rsidRDefault="00000000">
      <w:r>
        <w:rPr>
          <w:rFonts w:ascii="Century Gothic" w:eastAsia="Century Gothic" w:hAnsi="Century Gothic" w:cs="Century Gothic"/>
          <w:b/>
          <w:color w:val="000000"/>
          <w:sz w:val="21"/>
          <w:szCs w:val="21"/>
        </w:rPr>
        <w:t>MODULE 2 :</w:t>
      </w:r>
      <w:r>
        <w:rPr>
          <w:rFonts w:ascii="Century Gothic" w:eastAsia="Century Gothic" w:hAnsi="Century Gothic" w:cs="Century Gothic"/>
          <w:color w:val="000000"/>
          <w:sz w:val="21"/>
          <w:szCs w:val="21"/>
        </w:rPr>
        <w:t xml:space="preserve"> FLOU et TAILLEUR</w:t>
      </w:r>
      <w:r>
        <w:rPr>
          <w:rFonts w:ascii="Century Gothic" w:eastAsia="Century Gothic" w:hAnsi="Century Gothic" w:cs="Century Gothic"/>
          <w:b/>
          <w:color w:val="000000"/>
          <w:sz w:val="21"/>
          <w:szCs w:val="21"/>
        </w:rPr>
        <w:br/>
        <w:t>Durée :</w:t>
      </w:r>
      <w:r>
        <w:rPr>
          <w:rFonts w:ascii="Century Gothic" w:eastAsia="Century Gothic" w:hAnsi="Century Gothic" w:cs="Century Gothic"/>
          <w:color w:val="000000"/>
          <w:sz w:val="21"/>
          <w:szCs w:val="21"/>
        </w:rPr>
        <w:t xml:space="preserve"> 3 mois</w:t>
      </w:r>
      <w:r>
        <w:rPr>
          <w:rFonts w:ascii="Century Gothic" w:eastAsia="Century Gothic" w:hAnsi="Century Gothic" w:cs="Century Gothic"/>
          <w:b/>
          <w:color w:val="000000"/>
          <w:sz w:val="21"/>
          <w:szCs w:val="21"/>
        </w:rPr>
        <w:br/>
        <w:t>Objectif :</w:t>
      </w:r>
      <w:r>
        <w:rPr>
          <w:rFonts w:ascii="Century Gothic" w:eastAsia="Century Gothic" w:hAnsi="Century Gothic" w:cs="Century Gothic"/>
          <w:color w:val="000000"/>
          <w:sz w:val="21"/>
          <w:szCs w:val="21"/>
        </w:rPr>
        <w:t xml:space="preserve"> A l’issue du module le stagiaire sera capable de faire un modelage avec patron, le moulage, les tailleurs</w:t>
      </w:r>
      <w:r>
        <w:rPr>
          <w:rFonts w:ascii="Century Gothic" w:eastAsia="Century Gothic" w:hAnsi="Century Gothic" w:cs="Century Gothic"/>
          <w:color w:val="000000"/>
          <w:sz w:val="21"/>
          <w:szCs w:val="21"/>
        </w:rPr>
        <w:br/>
        <w:t>Chapitre 1 : la couture</w:t>
      </w:r>
      <w:r>
        <w:rPr>
          <w:rFonts w:ascii="Century Gothic" w:eastAsia="Century Gothic" w:hAnsi="Century Gothic" w:cs="Century Gothic"/>
          <w:color w:val="000000"/>
          <w:sz w:val="21"/>
          <w:szCs w:val="21"/>
        </w:rPr>
        <w:br/>
        <w:t>Chapitre 2 : technique d’assemblage</w:t>
      </w:r>
      <w:r>
        <w:rPr>
          <w:rFonts w:ascii="Century Gothic" w:eastAsia="Century Gothic" w:hAnsi="Century Gothic" w:cs="Century Gothic"/>
          <w:color w:val="000000"/>
          <w:sz w:val="21"/>
          <w:szCs w:val="21"/>
        </w:rPr>
        <w:br/>
        <w:t>Chapitre 3 : maîtrise des coupes</w:t>
      </w:r>
      <w:r>
        <w:rPr>
          <w:rFonts w:ascii="Century Gothic" w:eastAsia="Century Gothic" w:hAnsi="Century Gothic" w:cs="Century Gothic"/>
          <w:color w:val="000000"/>
          <w:sz w:val="21"/>
          <w:szCs w:val="21"/>
        </w:rPr>
        <w:br/>
        <w:t>Chapitre 4 : entoilage</w:t>
      </w:r>
      <w:r>
        <w:rPr>
          <w:rFonts w:ascii="Century Gothic" w:eastAsia="Century Gothic" w:hAnsi="Century Gothic" w:cs="Century Gothic"/>
          <w:color w:val="000000"/>
          <w:sz w:val="21"/>
          <w:szCs w:val="21"/>
        </w:rPr>
        <w:br/>
        <w:t>Chapitre 5 : finition techniques haute couture</w:t>
      </w:r>
    </w:p>
    <w:p w14:paraId="10BEE70E" w14:textId="77777777" w:rsidR="00DA5CE2" w:rsidRDefault="00000000">
      <w:pPr>
        <w:spacing w:before="210" w:after="210"/>
      </w:pPr>
      <w:r>
        <w:rPr>
          <w:rFonts w:ascii="Century Gothic" w:eastAsia="Century Gothic" w:hAnsi="Century Gothic" w:cs="Century Gothic"/>
          <w:color w:val="000000"/>
          <w:sz w:val="21"/>
          <w:szCs w:val="21"/>
        </w:rPr>
        <w:t>...</w:t>
      </w:r>
      <w:r>
        <w:rPr>
          <w:rFonts w:ascii="Century Gothic" w:eastAsia="Century Gothic" w:hAnsi="Century Gothic" w:cs="Century Gothic"/>
          <w:color w:val="000000"/>
          <w:sz w:val="21"/>
          <w:szCs w:val="21"/>
        </w:rPr>
        <w:br/>
        <w:t>Évaluation Module 2</w:t>
      </w:r>
    </w:p>
    <w:p w14:paraId="06B2CAD2" w14:textId="77777777" w:rsidR="00DA5CE2" w:rsidRDefault="00000000">
      <w:r>
        <w:rPr>
          <w:rFonts w:ascii="Century Gothic" w:eastAsia="Century Gothic" w:hAnsi="Century Gothic" w:cs="Century Gothic"/>
          <w:b/>
          <w:color w:val="000000"/>
          <w:sz w:val="21"/>
          <w:szCs w:val="21"/>
        </w:rPr>
        <w:t>MODULE 3 :</w:t>
      </w:r>
      <w:r>
        <w:rPr>
          <w:rFonts w:ascii="Century Gothic" w:eastAsia="Century Gothic" w:hAnsi="Century Gothic" w:cs="Century Gothic"/>
          <w:color w:val="000000"/>
          <w:sz w:val="21"/>
          <w:szCs w:val="21"/>
        </w:rPr>
        <w:t xml:space="preserve"> ROBES SOIREE</w:t>
      </w:r>
      <w:r>
        <w:rPr>
          <w:rFonts w:ascii="Century Gothic" w:eastAsia="Century Gothic" w:hAnsi="Century Gothic" w:cs="Century Gothic"/>
          <w:b/>
          <w:color w:val="000000"/>
          <w:sz w:val="21"/>
          <w:szCs w:val="21"/>
        </w:rPr>
        <w:br/>
        <w:t>Durée :</w:t>
      </w:r>
      <w:r>
        <w:rPr>
          <w:rFonts w:ascii="Century Gothic" w:eastAsia="Century Gothic" w:hAnsi="Century Gothic" w:cs="Century Gothic"/>
          <w:color w:val="000000"/>
          <w:sz w:val="21"/>
          <w:szCs w:val="21"/>
        </w:rPr>
        <w:t xml:space="preserve"> 3 mois</w:t>
      </w:r>
      <w:r>
        <w:rPr>
          <w:rFonts w:ascii="Century Gothic" w:eastAsia="Century Gothic" w:hAnsi="Century Gothic" w:cs="Century Gothic"/>
          <w:b/>
          <w:color w:val="000000"/>
          <w:sz w:val="21"/>
          <w:szCs w:val="21"/>
        </w:rPr>
        <w:br/>
        <w:t>Objectif :</w:t>
      </w:r>
      <w:r>
        <w:rPr>
          <w:rFonts w:ascii="Century Gothic" w:eastAsia="Century Gothic" w:hAnsi="Century Gothic" w:cs="Century Gothic"/>
          <w:color w:val="000000"/>
          <w:sz w:val="21"/>
          <w:szCs w:val="21"/>
        </w:rPr>
        <w:t xml:space="preserve"> A l’issue du module le stagiaire sera capable de faire : épinglage, moulage et patronage</w:t>
      </w:r>
      <w:r>
        <w:rPr>
          <w:rFonts w:ascii="Century Gothic" w:eastAsia="Century Gothic" w:hAnsi="Century Gothic" w:cs="Century Gothic"/>
          <w:color w:val="000000"/>
          <w:sz w:val="21"/>
          <w:szCs w:val="21"/>
        </w:rPr>
        <w:br/>
        <w:t>Chapitre 1 : étude des supports</w:t>
      </w:r>
      <w:r>
        <w:rPr>
          <w:rFonts w:ascii="Century Gothic" w:eastAsia="Century Gothic" w:hAnsi="Century Gothic" w:cs="Century Gothic"/>
          <w:color w:val="000000"/>
          <w:sz w:val="21"/>
          <w:szCs w:val="21"/>
        </w:rPr>
        <w:br/>
        <w:t>Chapitre 2 : technique de moulage</w:t>
      </w:r>
      <w:r>
        <w:rPr>
          <w:rFonts w:ascii="Century Gothic" w:eastAsia="Century Gothic" w:hAnsi="Century Gothic" w:cs="Century Gothic"/>
          <w:color w:val="000000"/>
          <w:sz w:val="21"/>
          <w:szCs w:val="21"/>
        </w:rPr>
        <w:br/>
        <w:t>Chapitre 3 : buste d’étalage</w:t>
      </w:r>
      <w:r>
        <w:rPr>
          <w:rFonts w:ascii="Century Gothic" w:eastAsia="Century Gothic" w:hAnsi="Century Gothic" w:cs="Century Gothic"/>
          <w:color w:val="000000"/>
          <w:sz w:val="21"/>
          <w:szCs w:val="21"/>
        </w:rPr>
        <w:br/>
        <w:t>Chapitre 4 : mannequin</w:t>
      </w:r>
    </w:p>
    <w:p w14:paraId="141B9FC0" w14:textId="77777777" w:rsidR="00DA5CE2" w:rsidRDefault="00000000">
      <w:pPr>
        <w:spacing w:before="210" w:after="210"/>
      </w:pPr>
      <w:r>
        <w:rPr>
          <w:rFonts w:ascii="Century Gothic" w:eastAsia="Century Gothic" w:hAnsi="Century Gothic" w:cs="Century Gothic"/>
          <w:color w:val="000000"/>
          <w:sz w:val="21"/>
          <w:szCs w:val="21"/>
        </w:rPr>
        <w:t>...</w:t>
      </w:r>
      <w:r>
        <w:rPr>
          <w:rFonts w:ascii="Century Gothic" w:eastAsia="Century Gothic" w:hAnsi="Century Gothic" w:cs="Century Gothic"/>
          <w:color w:val="000000"/>
          <w:sz w:val="21"/>
          <w:szCs w:val="21"/>
        </w:rPr>
        <w:br/>
        <w:t>Évaluation Module 3</w:t>
      </w:r>
    </w:p>
    <w:p w14:paraId="02CC4AD7" w14:textId="77777777" w:rsidR="00DA5CE2" w:rsidRDefault="00000000">
      <w:r>
        <w:rPr>
          <w:rFonts w:ascii="Century Gothic" w:eastAsia="Century Gothic" w:hAnsi="Century Gothic" w:cs="Century Gothic"/>
          <w:b/>
          <w:color w:val="000000"/>
          <w:sz w:val="21"/>
          <w:szCs w:val="21"/>
        </w:rPr>
        <w:t>MODULE 4 :</w:t>
      </w:r>
      <w:r>
        <w:rPr>
          <w:rFonts w:ascii="Century Gothic" w:eastAsia="Century Gothic" w:hAnsi="Century Gothic" w:cs="Century Gothic"/>
          <w:color w:val="000000"/>
          <w:sz w:val="21"/>
          <w:szCs w:val="21"/>
        </w:rPr>
        <w:t xml:space="preserve"> ROBES COCKTAIL, ROBES DE MARIÉE</w:t>
      </w:r>
      <w:r>
        <w:rPr>
          <w:rFonts w:ascii="Century Gothic" w:eastAsia="Century Gothic" w:hAnsi="Century Gothic" w:cs="Century Gothic"/>
          <w:b/>
          <w:color w:val="000000"/>
          <w:sz w:val="21"/>
          <w:szCs w:val="21"/>
        </w:rPr>
        <w:br/>
        <w:t>Durée :</w:t>
      </w:r>
      <w:r>
        <w:rPr>
          <w:rFonts w:ascii="Century Gothic" w:eastAsia="Century Gothic" w:hAnsi="Century Gothic" w:cs="Century Gothic"/>
          <w:color w:val="000000"/>
          <w:sz w:val="21"/>
          <w:szCs w:val="21"/>
        </w:rPr>
        <w:t xml:space="preserve"> 3 mois</w:t>
      </w:r>
      <w:r>
        <w:rPr>
          <w:rFonts w:ascii="Century Gothic" w:eastAsia="Century Gothic" w:hAnsi="Century Gothic" w:cs="Century Gothic"/>
          <w:b/>
          <w:color w:val="000000"/>
          <w:sz w:val="21"/>
          <w:szCs w:val="21"/>
        </w:rPr>
        <w:br/>
        <w:t>Objectif :</w:t>
      </w:r>
      <w:r>
        <w:rPr>
          <w:rFonts w:ascii="Century Gothic" w:eastAsia="Century Gothic" w:hAnsi="Century Gothic" w:cs="Century Gothic"/>
          <w:color w:val="000000"/>
          <w:sz w:val="21"/>
          <w:szCs w:val="21"/>
        </w:rPr>
        <w:t xml:space="preserve"> A l’issue du module le stagiaire sera capable de faire : moulage buste, les pinces, les bustes, les cols, les manches, création de moulage, de patron, la coupe, et une collection</w:t>
      </w:r>
      <w:r>
        <w:rPr>
          <w:rFonts w:ascii="Century Gothic" w:eastAsia="Century Gothic" w:hAnsi="Century Gothic" w:cs="Century Gothic"/>
          <w:color w:val="000000"/>
          <w:sz w:val="21"/>
          <w:szCs w:val="21"/>
        </w:rPr>
        <w:br/>
        <w:t>Chapitre 1 : glissière</w:t>
      </w:r>
      <w:r>
        <w:rPr>
          <w:rFonts w:ascii="Century Gothic" w:eastAsia="Century Gothic" w:hAnsi="Century Gothic" w:cs="Century Gothic"/>
          <w:color w:val="000000"/>
          <w:sz w:val="21"/>
          <w:szCs w:val="21"/>
        </w:rPr>
        <w:br/>
        <w:t>Chapitre 2 : pose de tous type de fermeture</w:t>
      </w:r>
      <w:r>
        <w:rPr>
          <w:rFonts w:ascii="Century Gothic" w:eastAsia="Century Gothic" w:hAnsi="Century Gothic" w:cs="Century Gothic"/>
          <w:color w:val="000000"/>
          <w:sz w:val="21"/>
          <w:szCs w:val="21"/>
        </w:rPr>
        <w:br/>
      </w:r>
      <w:r>
        <w:rPr>
          <w:rFonts w:ascii="Century Gothic" w:eastAsia="Century Gothic" w:hAnsi="Century Gothic" w:cs="Century Gothic"/>
          <w:color w:val="000000"/>
          <w:sz w:val="21"/>
          <w:szCs w:val="21"/>
        </w:rPr>
        <w:lastRenderedPageBreak/>
        <w:t>Chapitre 3 : gros grain talonnette</w:t>
      </w:r>
      <w:r>
        <w:rPr>
          <w:rFonts w:ascii="Century Gothic" w:eastAsia="Century Gothic" w:hAnsi="Century Gothic" w:cs="Century Gothic"/>
          <w:color w:val="000000"/>
          <w:sz w:val="21"/>
          <w:szCs w:val="21"/>
        </w:rPr>
        <w:br/>
        <w:t>Chapitre 4 : confection</w:t>
      </w:r>
    </w:p>
    <w:p w14:paraId="725FD585" w14:textId="77777777" w:rsidR="00DA5CE2" w:rsidRDefault="00000000">
      <w:pPr>
        <w:spacing w:before="210" w:after="210"/>
      </w:pPr>
      <w:r>
        <w:rPr>
          <w:rFonts w:ascii="Century Gothic" w:eastAsia="Century Gothic" w:hAnsi="Century Gothic" w:cs="Century Gothic"/>
          <w:color w:val="000000"/>
          <w:sz w:val="21"/>
          <w:szCs w:val="21"/>
        </w:rPr>
        <w:t>...</w:t>
      </w:r>
      <w:r>
        <w:rPr>
          <w:rFonts w:ascii="Century Gothic" w:eastAsia="Century Gothic" w:hAnsi="Century Gothic" w:cs="Century Gothic"/>
          <w:color w:val="000000"/>
          <w:sz w:val="21"/>
          <w:szCs w:val="21"/>
        </w:rPr>
        <w:br/>
        <w:t>Évaluation Module 4</w:t>
      </w:r>
    </w:p>
    <w:p w14:paraId="618F5118" w14:textId="77777777" w:rsidR="00DA5CE2" w:rsidRDefault="00DA5CE2">
      <w:pPr>
        <w:ind w:hanging="2"/>
        <w:rPr>
          <w:rFonts w:ascii="Century Gothic" w:eastAsia="Century Gothic" w:hAnsi="Century Gothic" w:cs="Century Gothic"/>
          <w:color w:val="FF0000"/>
        </w:rPr>
      </w:pPr>
    </w:p>
    <w:p w14:paraId="5226E759" w14:textId="77777777" w:rsidR="00DA5CE2" w:rsidRDefault="00DA5CE2">
      <w:pPr>
        <w:ind w:hanging="2"/>
        <w:rPr>
          <w:rFonts w:ascii="Century Gothic" w:eastAsia="Century Gothic" w:hAnsi="Century Gothic" w:cs="Century Gothic"/>
          <w:color w:val="FF0000"/>
        </w:rPr>
      </w:pPr>
    </w:p>
    <w:p w14:paraId="3986352C" w14:textId="77777777" w:rsidR="00DA5CE2" w:rsidRDefault="00DA5CE2">
      <w:pPr>
        <w:ind w:hanging="2"/>
        <w:rPr>
          <w:rFonts w:ascii="Century Gothic" w:eastAsia="Century Gothic" w:hAnsi="Century Gothic" w:cs="Century Gothic"/>
          <w:color w:val="FF0000"/>
        </w:rPr>
      </w:pPr>
    </w:p>
    <w:p w14:paraId="6CB2ABC7" w14:textId="77777777" w:rsidR="00DA5CE2" w:rsidRDefault="00DA5CE2">
      <w:pPr>
        <w:ind w:hanging="2"/>
        <w:rPr>
          <w:rFonts w:ascii="Century Gothic" w:eastAsia="Century Gothic" w:hAnsi="Century Gothic" w:cs="Century Gothic"/>
          <w:color w:val="FF0000"/>
        </w:rPr>
      </w:pPr>
    </w:p>
    <w:p w14:paraId="1D74E67C" w14:textId="77777777" w:rsidR="00DA5CE2" w:rsidRDefault="00DA5CE2">
      <w:pPr>
        <w:ind w:hanging="2"/>
        <w:rPr>
          <w:rFonts w:ascii="Century Gothic" w:eastAsia="Century Gothic" w:hAnsi="Century Gothic" w:cs="Century Gothic"/>
          <w:color w:val="FF0000"/>
        </w:rPr>
      </w:pPr>
    </w:p>
    <w:p w14:paraId="28BAD9D2" w14:textId="77777777" w:rsidR="00DA5CE2" w:rsidRDefault="00DA5CE2">
      <w:pPr>
        <w:ind w:hanging="2"/>
        <w:rPr>
          <w:rFonts w:ascii="Century Gothic" w:eastAsia="Century Gothic" w:hAnsi="Century Gothic" w:cs="Century Gothic"/>
          <w:color w:val="FF0000"/>
        </w:rPr>
      </w:pPr>
    </w:p>
    <w:p w14:paraId="23431EAA" w14:textId="77777777" w:rsidR="00DA5CE2" w:rsidRDefault="00DA5CE2">
      <w:pPr>
        <w:ind w:hanging="2"/>
        <w:rPr>
          <w:rFonts w:ascii="Century Gothic" w:eastAsia="Century Gothic" w:hAnsi="Century Gothic" w:cs="Century Gothic"/>
          <w:color w:val="FF0000"/>
        </w:rPr>
      </w:pPr>
    </w:p>
    <w:p w14:paraId="60FC1D46" w14:textId="77777777" w:rsidR="00DA5CE2" w:rsidRDefault="00DA5CE2">
      <w:pPr>
        <w:ind w:hanging="2"/>
        <w:rPr>
          <w:rFonts w:ascii="Century Gothic" w:eastAsia="Century Gothic" w:hAnsi="Century Gothic" w:cs="Century Gothic"/>
          <w:color w:val="FF0000"/>
        </w:rPr>
      </w:pPr>
    </w:p>
    <w:p w14:paraId="42FBE524" w14:textId="77777777" w:rsidR="00DA5CE2" w:rsidRDefault="00DA5CE2">
      <w:pPr>
        <w:ind w:hanging="2"/>
        <w:rPr>
          <w:rFonts w:ascii="Century Gothic" w:eastAsia="Century Gothic" w:hAnsi="Century Gothic" w:cs="Century Gothic"/>
          <w:color w:val="FF0000"/>
        </w:rPr>
      </w:pPr>
    </w:p>
    <w:p w14:paraId="54926055" w14:textId="77777777" w:rsidR="00DA5CE2" w:rsidRDefault="00DA5CE2">
      <w:pPr>
        <w:ind w:hanging="2"/>
        <w:rPr>
          <w:rFonts w:ascii="Century Gothic" w:eastAsia="Century Gothic" w:hAnsi="Century Gothic" w:cs="Century Gothic"/>
          <w:color w:val="FF0000"/>
        </w:rPr>
      </w:pPr>
    </w:p>
    <w:p w14:paraId="0E8676F2" w14:textId="77777777" w:rsidR="00DA5CE2" w:rsidRDefault="00DA5CE2">
      <w:pPr>
        <w:ind w:hanging="2"/>
        <w:rPr>
          <w:rFonts w:ascii="Century Gothic" w:eastAsia="Century Gothic" w:hAnsi="Century Gothic" w:cs="Century Gothic"/>
          <w:color w:val="FF0000"/>
        </w:rPr>
      </w:pPr>
    </w:p>
    <w:p w14:paraId="578DE220" w14:textId="77777777" w:rsidR="00DA5CE2" w:rsidRDefault="00DA5CE2">
      <w:pPr>
        <w:ind w:hanging="2"/>
        <w:rPr>
          <w:rFonts w:ascii="Century Gothic" w:eastAsia="Century Gothic" w:hAnsi="Century Gothic" w:cs="Century Gothic"/>
          <w:color w:val="FF0000"/>
        </w:rPr>
      </w:pPr>
    </w:p>
    <w:p w14:paraId="7928D903" w14:textId="77777777" w:rsidR="00DA5CE2" w:rsidRDefault="00DA5CE2">
      <w:pPr>
        <w:ind w:hanging="2"/>
        <w:rPr>
          <w:rFonts w:ascii="Century Gothic" w:eastAsia="Century Gothic" w:hAnsi="Century Gothic" w:cs="Century Gothic"/>
          <w:color w:val="FF0000"/>
        </w:rPr>
      </w:pPr>
    </w:p>
    <w:p w14:paraId="2F1A3DCE" w14:textId="77777777" w:rsidR="00DA5CE2" w:rsidRDefault="00DA5CE2">
      <w:pPr>
        <w:ind w:hanging="2"/>
        <w:rPr>
          <w:rFonts w:ascii="Century Gothic" w:eastAsia="Century Gothic" w:hAnsi="Century Gothic" w:cs="Century Gothic"/>
          <w:color w:val="FF0000"/>
        </w:rPr>
      </w:pPr>
    </w:p>
    <w:p w14:paraId="1CC1C91A" w14:textId="77777777" w:rsidR="00DA5CE2" w:rsidRDefault="00DA5CE2">
      <w:pPr>
        <w:ind w:hanging="2"/>
        <w:rPr>
          <w:rFonts w:ascii="Century Gothic" w:eastAsia="Century Gothic" w:hAnsi="Century Gothic" w:cs="Century Gothic"/>
          <w:color w:val="FF0000"/>
        </w:rPr>
      </w:pPr>
    </w:p>
    <w:p w14:paraId="514CA5F0" w14:textId="77777777" w:rsidR="00DA5CE2" w:rsidRDefault="00DA5CE2">
      <w:pPr>
        <w:ind w:hanging="2"/>
        <w:rPr>
          <w:rFonts w:ascii="Century Gothic" w:eastAsia="Century Gothic" w:hAnsi="Century Gothic" w:cs="Century Gothic"/>
          <w:color w:val="FF0000"/>
        </w:rPr>
      </w:pPr>
    </w:p>
    <w:p w14:paraId="0486CA93" w14:textId="77777777" w:rsidR="00DA5CE2" w:rsidRDefault="00DA5CE2">
      <w:pPr>
        <w:ind w:hanging="2"/>
        <w:rPr>
          <w:rFonts w:ascii="Century Gothic" w:eastAsia="Century Gothic" w:hAnsi="Century Gothic" w:cs="Century Gothic"/>
          <w:color w:val="FF0000"/>
        </w:rPr>
      </w:pPr>
    </w:p>
    <w:p w14:paraId="42160979" w14:textId="77777777" w:rsidR="00DA5CE2" w:rsidRDefault="00DA5CE2">
      <w:pPr>
        <w:ind w:hanging="2"/>
        <w:rPr>
          <w:rFonts w:ascii="Century Gothic" w:eastAsia="Century Gothic" w:hAnsi="Century Gothic" w:cs="Century Gothic"/>
          <w:color w:val="FF0000"/>
        </w:rPr>
      </w:pPr>
    </w:p>
    <w:p w14:paraId="627636E7" w14:textId="77777777" w:rsidR="00DA5CE2" w:rsidRDefault="00DA5CE2">
      <w:pPr>
        <w:ind w:hanging="2"/>
        <w:rPr>
          <w:rFonts w:ascii="Century Gothic" w:eastAsia="Century Gothic" w:hAnsi="Century Gothic" w:cs="Century Gothic"/>
          <w:color w:val="FF0000"/>
        </w:rPr>
      </w:pPr>
    </w:p>
    <w:p w14:paraId="6C2534DA" w14:textId="77777777" w:rsidR="00DA5CE2" w:rsidRDefault="00DA5CE2">
      <w:pPr>
        <w:ind w:hanging="2"/>
        <w:rPr>
          <w:rFonts w:ascii="Century Gothic" w:eastAsia="Century Gothic" w:hAnsi="Century Gothic" w:cs="Century Gothic"/>
          <w:color w:val="FF0000"/>
        </w:rPr>
      </w:pPr>
    </w:p>
    <w:p w14:paraId="6A696F7A" w14:textId="77777777" w:rsidR="00DA5CE2" w:rsidRDefault="00DA5CE2">
      <w:pPr>
        <w:ind w:hanging="2"/>
        <w:rPr>
          <w:rFonts w:ascii="Century Gothic" w:eastAsia="Century Gothic" w:hAnsi="Century Gothic" w:cs="Century Gothic"/>
          <w:color w:val="FF0000"/>
        </w:rPr>
      </w:pPr>
    </w:p>
    <w:p w14:paraId="69E684E4" w14:textId="77777777" w:rsidR="00DA5CE2" w:rsidRDefault="00DA5CE2">
      <w:pPr>
        <w:ind w:hanging="2"/>
        <w:rPr>
          <w:rFonts w:ascii="Century Gothic" w:eastAsia="Century Gothic" w:hAnsi="Century Gothic" w:cs="Century Gothic"/>
          <w:color w:val="FF0000"/>
        </w:rPr>
      </w:pPr>
    </w:p>
    <w:p w14:paraId="4B851C68" w14:textId="77777777" w:rsidR="00DA5CE2" w:rsidRDefault="00DA5CE2">
      <w:pPr>
        <w:ind w:hanging="2"/>
        <w:rPr>
          <w:rFonts w:ascii="Century Gothic" w:eastAsia="Century Gothic" w:hAnsi="Century Gothic" w:cs="Century Gothic"/>
          <w:color w:val="FF0000"/>
        </w:rPr>
      </w:pPr>
    </w:p>
    <w:p w14:paraId="4C9FAC1B" w14:textId="77777777" w:rsidR="00DA5CE2" w:rsidRDefault="00DA5CE2">
      <w:pPr>
        <w:ind w:hanging="2"/>
        <w:rPr>
          <w:rFonts w:ascii="Century Gothic" w:eastAsia="Century Gothic" w:hAnsi="Century Gothic" w:cs="Century Gothic"/>
          <w:color w:val="FF0000"/>
        </w:rPr>
      </w:pPr>
    </w:p>
    <w:p w14:paraId="249A57FC" w14:textId="77777777" w:rsidR="00DA5CE2" w:rsidRDefault="00DA5CE2">
      <w:pPr>
        <w:ind w:hanging="2"/>
        <w:rPr>
          <w:rFonts w:ascii="Century Gothic" w:eastAsia="Century Gothic" w:hAnsi="Century Gothic" w:cs="Century Gothic"/>
          <w:color w:val="FF0000"/>
        </w:rPr>
      </w:pPr>
    </w:p>
    <w:p w14:paraId="502E1FA9" w14:textId="77777777" w:rsidR="00DA5CE2" w:rsidRDefault="00DA5CE2">
      <w:pPr>
        <w:ind w:hanging="2"/>
        <w:rPr>
          <w:rFonts w:ascii="Century Gothic" w:eastAsia="Century Gothic" w:hAnsi="Century Gothic" w:cs="Century Gothic"/>
          <w:color w:val="FF0000"/>
        </w:rPr>
      </w:pPr>
    </w:p>
    <w:p w14:paraId="14816A51" w14:textId="77777777" w:rsidR="00DA5CE2" w:rsidRDefault="00DA5CE2">
      <w:pPr>
        <w:ind w:hanging="2"/>
        <w:rPr>
          <w:rFonts w:ascii="Century Gothic" w:eastAsia="Century Gothic" w:hAnsi="Century Gothic" w:cs="Century Gothic"/>
          <w:color w:val="FF0000"/>
        </w:rPr>
      </w:pPr>
    </w:p>
    <w:p w14:paraId="43D869B0" w14:textId="77777777" w:rsidR="00DA5CE2" w:rsidRDefault="00DA5CE2">
      <w:pPr>
        <w:ind w:firstLine="0"/>
        <w:rPr>
          <w:rFonts w:ascii="Century Gothic" w:eastAsia="Century Gothic" w:hAnsi="Century Gothic" w:cs="Century Gothic"/>
          <w:color w:val="FF0000"/>
        </w:rPr>
      </w:pPr>
    </w:p>
    <w:p w14:paraId="605B4A9F" w14:textId="77777777" w:rsidR="00DA5CE2" w:rsidRDefault="00000000">
      <w:pPr>
        <w:pBdr>
          <w:top w:val="nil"/>
          <w:left w:val="nil"/>
          <w:bottom w:val="single" w:sz="8" w:space="0" w:color="000000"/>
          <w:right w:val="nil"/>
          <w:between w:val="nil"/>
        </w:pBdr>
        <w:ind w:hanging="2"/>
        <w:jc w:val="center"/>
        <w:rPr>
          <w:rFonts w:ascii="Century Gothic" w:eastAsia="Century Gothic" w:hAnsi="Century Gothic" w:cs="Century Gothic"/>
          <w:color w:val="000000"/>
        </w:rPr>
      </w:pPr>
      <w:r>
        <w:rPr>
          <w:rFonts w:ascii="Century Gothic" w:eastAsia="Century Gothic" w:hAnsi="Century Gothic" w:cs="Century Gothic"/>
          <w:b/>
          <w:color w:val="000000"/>
        </w:rPr>
        <w:t>CV du formateur</w:t>
      </w:r>
    </w:p>
    <w:p w14:paraId="294A8CC1" w14:textId="77777777" w:rsidR="00DA5CE2" w:rsidRDefault="00DA5CE2">
      <w:pPr>
        <w:ind w:firstLine="0"/>
      </w:pPr>
    </w:p>
    <w:p w14:paraId="2C069D88" w14:textId="77777777" w:rsidR="00DA5CE2" w:rsidRDefault="00000000">
      <w:pPr>
        <w:jc w:val="center"/>
      </w:pPr>
      <w:r>
        <w:rPr>
          <w:noProof/>
        </w:rPr>
        <w:lastRenderedPageBreak/>
        <w:drawing>
          <wp:inline distT="0" distB="0" distL="0" distR="0" wp14:anchorId="7CD74E05" wp14:editId="6AD91F9B">
            <wp:extent cx="5277562" cy="7457425"/>
            <wp:effectExtent l="0" t="0" r="0" b="0"/>
            <wp:docPr id="1" name="image2.png" descr="https://qalio-pro.fr/wp-content/uploads/2024/04/capture-decran-2024-04-25-a-14.49.22.png"/>
            <wp:cNvGraphicFramePr/>
            <a:graphic xmlns:a="http://schemas.openxmlformats.org/drawingml/2006/main">
              <a:graphicData uri="http://schemas.openxmlformats.org/drawingml/2006/picture">
                <pic:pic xmlns:pic="http://schemas.openxmlformats.org/drawingml/2006/picture">
                  <pic:nvPicPr>
                    <pic:cNvPr id="0" name="image2.png" descr="https://qalio-pro.fr/wp-content/uploads/2024/04/capture-decran-2024-04-25-a-14.49.22.png"/>
                    <pic:cNvPicPr preferRelativeResize="0"/>
                  </pic:nvPicPr>
                  <pic:blipFill>
                    <a:blip r:embed="rId7"/>
                    <a:srcRect/>
                    <a:stretch>
                      <a:fillRect/>
                    </a:stretch>
                  </pic:blipFill>
                  <pic:spPr>
                    <a:xfrm>
                      <a:off x="0" y="0"/>
                      <a:ext cx="5277562" cy="7457425"/>
                    </a:xfrm>
                    <a:prstGeom prst="rect">
                      <a:avLst/>
                    </a:prstGeom>
                    <a:ln/>
                  </pic:spPr>
                </pic:pic>
              </a:graphicData>
            </a:graphic>
          </wp:inline>
        </w:drawing>
      </w:r>
    </w:p>
    <w:p w14:paraId="14D646F2" w14:textId="77777777" w:rsidR="00DA5CE2" w:rsidRDefault="00000000">
      <w:pPr>
        <w:ind w:firstLine="0"/>
        <w:jc w:val="center"/>
      </w:pPr>
      <w:r>
        <w:lastRenderedPageBreak/>
        <w:t xml:space="preserve"> </w:t>
      </w:r>
      <w:r>
        <w:rPr>
          <w:noProof/>
        </w:rPr>
        <w:drawing>
          <wp:inline distT="114300" distB="114300" distL="114300" distR="114300" wp14:anchorId="269E7F03" wp14:editId="297B59C0">
            <wp:extent cx="5500295" cy="8001317"/>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5500295" cy="8001317"/>
                    </a:xfrm>
                    <a:prstGeom prst="rect">
                      <a:avLst/>
                    </a:prstGeom>
                    <a:ln/>
                  </pic:spPr>
                </pic:pic>
              </a:graphicData>
            </a:graphic>
          </wp:inline>
        </w:drawing>
      </w:r>
    </w:p>
    <w:p w14:paraId="7B6C71E6" w14:textId="77777777" w:rsidR="00DA5CE2" w:rsidRDefault="00DA5CE2">
      <w:pPr>
        <w:ind w:firstLine="0"/>
      </w:pPr>
    </w:p>
    <w:p w14:paraId="0A5A8968" w14:textId="77777777" w:rsidR="00DA5CE2" w:rsidRDefault="00DA5CE2">
      <w:pPr>
        <w:ind w:firstLine="0"/>
      </w:pPr>
    </w:p>
    <w:p w14:paraId="4E561034" w14:textId="77777777" w:rsidR="00DA5CE2" w:rsidRDefault="00000000">
      <w:pPr>
        <w:spacing w:after="160" w:line="259" w:lineRule="auto"/>
        <w:ind w:firstLine="0"/>
        <w:jc w:val="center"/>
        <w:rPr>
          <w:rFonts w:ascii="Century Gothic" w:eastAsia="Century Gothic" w:hAnsi="Century Gothic" w:cs="Century Gothic"/>
          <w:b/>
          <w:sz w:val="36"/>
          <w:szCs w:val="36"/>
        </w:rPr>
      </w:pPr>
      <w:r>
        <w:rPr>
          <w:rFonts w:ascii="Century Gothic" w:eastAsia="Century Gothic" w:hAnsi="Century Gothic" w:cs="Century Gothic"/>
          <w:b/>
          <w:sz w:val="36"/>
          <w:szCs w:val="36"/>
        </w:rPr>
        <w:lastRenderedPageBreak/>
        <w:t>ACCESSIBILITE</w:t>
      </w:r>
    </w:p>
    <w:p w14:paraId="56B88849" w14:textId="77777777" w:rsidR="00DA5CE2" w:rsidRDefault="00DA5CE2">
      <w:pPr>
        <w:spacing w:after="160" w:line="259" w:lineRule="auto"/>
        <w:ind w:firstLine="0"/>
        <w:rPr>
          <w:rFonts w:ascii="Century Gothic" w:eastAsia="Century Gothic" w:hAnsi="Century Gothic" w:cs="Century Gothic"/>
          <w:sz w:val="20"/>
          <w:szCs w:val="20"/>
        </w:rPr>
      </w:pPr>
    </w:p>
    <w:p w14:paraId="005139DB" w14:textId="77777777" w:rsidR="00DA5CE2" w:rsidRDefault="00000000">
      <w:pPr>
        <w:spacing w:after="160" w:line="259" w:lineRule="auto"/>
        <w:ind w:firstLine="0"/>
        <w:jc w:val="both"/>
        <w:rPr>
          <w:rFonts w:ascii="Century Gothic" w:eastAsia="Century Gothic" w:hAnsi="Century Gothic" w:cs="Century Gothic"/>
          <w:sz w:val="20"/>
          <w:szCs w:val="20"/>
        </w:rPr>
      </w:pPr>
      <w:r>
        <w:rPr>
          <w:rFonts w:ascii="Century Gothic" w:eastAsia="Century Gothic" w:hAnsi="Century Gothic" w:cs="Century Gothic"/>
          <w:sz w:val="20"/>
          <w:szCs w:val="20"/>
        </w:rPr>
        <w:t>En application de l’article 47 de la loi nº 2005-102 du 11 février 2005 et du décret n° 2019-768 du 24 juillet 2019 ce document présente la politique de ECOLE JULIETTE DUBOIS COUTURE ET PARFUMERIE en matière d’accessibilité numérique.</w:t>
      </w:r>
    </w:p>
    <w:p w14:paraId="47253829" w14:textId="77777777" w:rsidR="00DA5CE2" w:rsidRDefault="00DA5CE2">
      <w:pPr>
        <w:spacing w:after="160" w:line="259" w:lineRule="auto"/>
        <w:ind w:firstLine="0"/>
        <w:rPr>
          <w:rFonts w:ascii="Century Gothic" w:eastAsia="Century Gothic" w:hAnsi="Century Gothic" w:cs="Century Gothic"/>
          <w:sz w:val="20"/>
          <w:szCs w:val="20"/>
        </w:rPr>
      </w:pPr>
    </w:p>
    <w:p w14:paraId="79E8602C" w14:textId="77777777" w:rsidR="00DA5CE2" w:rsidRDefault="00000000">
      <w:pPr>
        <w:numPr>
          <w:ilvl w:val="0"/>
          <w:numId w:val="2"/>
        </w:numPr>
        <w:pBdr>
          <w:top w:val="nil"/>
          <w:left w:val="nil"/>
          <w:bottom w:val="nil"/>
          <w:right w:val="nil"/>
          <w:between w:val="nil"/>
        </w:pBdr>
        <w:spacing w:after="160" w:line="259" w:lineRule="auto"/>
        <w:rPr>
          <w:rFonts w:ascii="Century Gothic" w:eastAsia="Century Gothic" w:hAnsi="Century Gothic" w:cs="Century Gothic"/>
          <w:b/>
          <w:sz w:val="20"/>
          <w:szCs w:val="20"/>
        </w:rPr>
      </w:pPr>
      <w:r>
        <w:rPr>
          <w:rFonts w:ascii="Century Gothic" w:eastAsia="Century Gothic" w:hAnsi="Century Gothic" w:cs="Century Gothic"/>
          <w:b/>
          <w:sz w:val="20"/>
          <w:szCs w:val="20"/>
        </w:rPr>
        <w:t>RESPONSABLE ACCESSIBILITE NUMERIQUE</w:t>
      </w:r>
    </w:p>
    <w:p w14:paraId="62BE7A0F" w14:textId="77777777" w:rsidR="00DA5CE2" w:rsidRDefault="00000000">
      <w:pPr>
        <w:spacing w:after="160" w:line="259" w:lineRule="auto"/>
        <w:ind w:firstLine="0"/>
        <w:jc w:val="both"/>
        <w:rPr>
          <w:rFonts w:ascii="Century Gothic" w:eastAsia="Century Gothic" w:hAnsi="Century Gothic" w:cs="Century Gothic"/>
          <w:sz w:val="20"/>
          <w:szCs w:val="20"/>
        </w:rPr>
      </w:pPr>
      <w:r>
        <w:rPr>
          <w:rFonts w:ascii="Century Gothic" w:eastAsia="Century Gothic" w:hAnsi="Century Gothic" w:cs="Century Gothic"/>
          <w:sz w:val="20"/>
          <w:szCs w:val="20"/>
        </w:rPr>
        <w:t>Pour veiller continuellement à l’accessibilité des contenus numériques, ECOLE JULIETTE DUBOIS COUTURE ET PARFUMERIE a nommé un responsable de l’accessibilité numérique.</w:t>
      </w:r>
    </w:p>
    <w:p w14:paraId="405D77E0" w14:textId="77777777" w:rsidR="00DA5CE2" w:rsidRDefault="00000000">
      <w:pPr>
        <w:spacing w:after="160" w:line="259" w:lineRule="auto"/>
        <w:ind w:firstLine="0"/>
        <w:jc w:val="both"/>
        <w:rPr>
          <w:rFonts w:ascii="Century Gothic" w:eastAsia="Century Gothic" w:hAnsi="Century Gothic" w:cs="Century Gothic"/>
          <w:sz w:val="20"/>
          <w:szCs w:val="20"/>
        </w:rPr>
      </w:pPr>
      <w:r>
        <w:rPr>
          <w:rFonts w:ascii="Century Gothic" w:eastAsia="Century Gothic" w:hAnsi="Century Gothic" w:cs="Century Gothic"/>
          <w:sz w:val="20"/>
          <w:szCs w:val="20"/>
        </w:rPr>
        <w:t>Celui-ci a pour missions :</w:t>
      </w:r>
    </w:p>
    <w:p w14:paraId="5CCCB1D4" w14:textId="77777777" w:rsidR="00DA5CE2" w:rsidRDefault="00000000">
      <w:pPr>
        <w:numPr>
          <w:ilvl w:val="0"/>
          <w:numId w:val="3"/>
        </w:numPr>
        <w:pBdr>
          <w:top w:val="nil"/>
          <w:left w:val="nil"/>
          <w:bottom w:val="nil"/>
          <w:right w:val="nil"/>
          <w:between w:val="nil"/>
        </w:pBdr>
        <w:spacing w:after="160" w:line="259" w:lineRule="auto"/>
        <w:rPr>
          <w:sz w:val="20"/>
          <w:szCs w:val="20"/>
        </w:rPr>
      </w:pPr>
      <w:r>
        <w:rPr>
          <w:rFonts w:ascii="Century Gothic" w:eastAsia="Century Gothic" w:hAnsi="Century Gothic" w:cs="Century Gothic"/>
          <w:sz w:val="20"/>
          <w:szCs w:val="20"/>
        </w:rPr>
        <w:t>De veiller à la mise en place de processus pour l'accessibilité des contenus numériques ;</w:t>
      </w:r>
    </w:p>
    <w:p w14:paraId="33CEE99C" w14:textId="77777777" w:rsidR="00DA5CE2" w:rsidRDefault="00000000">
      <w:pPr>
        <w:numPr>
          <w:ilvl w:val="0"/>
          <w:numId w:val="3"/>
        </w:numPr>
        <w:pBdr>
          <w:top w:val="nil"/>
          <w:left w:val="nil"/>
          <w:bottom w:val="nil"/>
          <w:right w:val="nil"/>
          <w:between w:val="nil"/>
        </w:pBdr>
        <w:spacing w:after="160" w:line="259" w:lineRule="auto"/>
        <w:rPr>
          <w:sz w:val="20"/>
          <w:szCs w:val="20"/>
        </w:rPr>
      </w:pPr>
      <w:r>
        <w:rPr>
          <w:rFonts w:ascii="Century Gothic" w:eastAsia="Century Gothic" w:hAnsi="Century Gothic" w:cs="Century Gothic"/>
          <w:sz w:val="20"/>
          <w:szCs w:val="20"/>
        </w:rPr>
        <w:t>De rendre compte au responsable de la formation des contenus et des services numériques, ainsi que de tout besoin d'amélioration ;</w:t>
      </w:r>
    </w:p>
    <w:p w14:paraId="23E4C61D" w14:textId="77777777" w:rsidR="00DA5CE2" w:rsidRDefault="00000000">
      <w:pPr>
        <w:numPr>
          <w:ilvl w:val="0"/>
          <w:numId w:val="3"/>
        </w:numPr>
        <w:pBdr>
          <w:top w:val="nil"/>
          <w:left w:val="nil"/>
          <w:bottom w:val="nil"/>
          <w:right w:val="nil"/>
          <w:between w:val="nil"/>
        </w:pBdr>
        <w:spacing w:after="160" w:line="259" w:lineRule="auto"/>
        <w:rPr>
          <w:sz w:val="20"/>
          <w:szCs w:val="20"/>
        </w:rPr>
      </w:pPr>
      <w:r>
        <w:rPr>
          <w:rFonts w:ascii="Century Gothic" w:eastAsia="Century Gothic" w:hAnsi="Century Gothic" w:cs="Century Gothic"/>
          <w:sz w:val="20"/>
          <w:szCs w:val="20"/>
        </w:rPr>
        <w:t>De s'assurer que la sensibilisation aux exigences de l'accessibilité est encouragée dans l’établissement ;</w:t>
      </w:r>
    </w:p>
    <w:p w14:paraId="1A91021B" w14:textId="77777777" w:rsidR="00DA5CE2" w:rsidRDefault="00000000">
      <w:pPr>
        <w:numPr>
          <w:ilvl w:val="0"/>
          <w:numId w:val="3"/>
        </w:numPr>
        <w:pBdr>
          <w:top w:val="nil"/>
          <w:left w:val="nil"/>
          <w:bottom w:val="nil"/>
          <w:right w:val="nil"/>
          <w:between w:val="nil"/>
        </w:pBdr>
        <w:spacing w:after="160" w:line="259" w:lineRule="auto"/>
        <w:rPr>
          <w:sz w:val="20"/>
          <w:szCs w:val="20"/>
        </w:rPr>
      </w:pPr>
      <w:r>
        <w:rPr>
          <w:rFonts w:ascii="Century Gothic" w:eastAsia="Century Gothic" w:hAnsi="Century Gothic" w:cs="Century Gothic"/>
          <w:sz w:val="20"/>
          <w:szCs w:val="20"/>
        </w:rPr>
        <w:t>D’être l'interlocuteur premier sur tous les sujets d'accessibilité numérique.</w:t>
      </w:r>
    </w:p>
    <w:p w14:paraId="480A88CB" w14:textId="77777777" w:rsidR="00DA5CE2" w:rsidRDefault="00DA5CE2">
      <w:pPr>
        <w:spacing w:after="160" w:line="259" w:lineRule="auto"/>
        <w:ind w:firstLine="0"/>
        <w:rPr>
          <w:rFonts w:ascii="Century Gothic" w:eastAsia="Century Gothic" w:hAnsi="Century Gothic" w:cs="Century Gothic"/>
          <w:sz w:val="20"/>
          <w:szCs w:val="20"/>
        </w:rPr>
      </w:pPr>
    </w:p>
    <w:p w14:paraId="572EBC6B" w14:textId="77777777" w:rsidR="00DA5CE2" w:rsidRDefault="00000000">
      <w:pPr>
        <w:numPr>
          <w:ilvl w:val="0"/>
          <w:numId w:val="2"/>
        </w:numPr>
        <w:pBdr>
          <w:top w:val="nil"/>
          <w:left w:val="nil"/>
          <w:bottom w:val="nil"/>
          <w:right w:val="nil"/>
          <w:between w:val="nil"/>
        </w:pBdr>
        <w:spacing w:after="160" w:line="259" w:lineRule="auto"/>
        <w:rPr>
          <w:rFonts w:ascii="Century Gothic" w:eastAsia="Century Gothic" w:hAnsi="Century Gothic" w:cs="Century Gothic"/>
          <w:b/>
          <w:sz w:val="20"/>
          <w:szCs w:val="20"/>
        </w:rPr>
      </w:pPr>
      <w:r>
        <w:rPr>
          <w:rFonts w:ascii="Century Gothic" w:eastAsia="Century Gothic" w:hAnsi="Century Gothic" w:cs="Century Gothic"/>
          <w:b/>
          <w:sz w:val="20"/>
          <w:szCs w:val="20"/>
        </w:rPr>
        <w:t>ACTION DE FORMATION ET DE SENSIBILISATION</w:t>
      </w:r>
    </w:p>
    <w:p w14:paraId="36FF4B8F" w14:textId="77777777" w:rsidR="00DA5CE2" w:rsidRDefault="00000000">
      <w:pPr>
        <w:spacing w:after="160" w:line="259" w:lineRule="auto"/>
        <w:ind w:firstLine="0"/>
        <w:jc w:val="both"/>
        <w:rPr>
          <w:rFonts w:ascii="Century Gothic" w:eastAsia="Century Gothic" w:hAnsi="Century Gothic" w:cs="Century Gothic"/>
          <w:sz w:val="20"/>
          <w:szCs w:val="20"/>
        </w:rPr>
      </w:pPr>
      <w:r>
        <w:rPr>
          <w:rFonts w:ascii="Century Gothic" w:eastAsia="Century Gothic" w:hAnsi="Century Gothic" w:cs="Century Gothic"/>
          <w:sz w:val="20"/>
          <w:szCs w:val="20"/>
        </w:rPr>
        <w:t>Pour répondre au besoin de sensibilisation et de formation des membres de ECOLE JULIETTE DUBOIS COUTURE ET PARFUMERIE, un plan de formation sera déroulé sur les trois prochaines années. Ces formations seront réalisées selon la méthode la plus appropriée pour répondre aux spécificités de la formation, soit par des dispositifs à distance synchrones ou asynchrones, soit par des dispositifs en présentiel.</w:t>
      </w:r>
    </w:p>
    <w:p w14:paraId="7B027BFF" w14:textId="77777777" w:rsidR="00DA5CE2" w:rsidRDefault="00DA5CE2">
      <w:pPr>
        <w:spacing w:after="160" w:line="259" w:lineRule="auto"/>
        <w:ind w:firstLine="0"/>
        <w:jc w:val="both"/>
        <w:rPr>
          <w:rFonts w:ascii="Century Gothic" w:eastAsia="Century Gothic" w:hAnsi="Century Gothic" w:cs="Century Gothic"/>
          <w:sz w:val="20"/>
          <w:szCs w:val="20"/>
        </w:rPr>
      </w:pPr>
    </w:p>
    <w:p w14:paraId="295BD7AE" w14:textId="77777777" w:rsidR="00DA5CE2" w:rsidRDefault="00000000">
      <w:pPr>
        <w:numPr>
          <w:ilvl w:val="0"/>
          <w:numId w:val="2"/>
        </w:numPr>
        <w:pBdr>
          <w:top w:val="nil"/>
          <w:left w:val="nil"/>
          <w:bottom w:val="nil"/>
          <w:right w:val="nil"/>
          <w:between w:val="nil"/>
        </w:pBdr>
        <w:spacing w:after="160" w:line="259" w:lineRule="auto"/>
        <w:jc w:val="both"/>
        <w:rPr>
          <w:rFonts w:ascii="Century Gothic" w:eastAsia="Century Gothic" w:hAnsi="Century Gothic" w:cs="Century Gothic"/>
          <w:b/>
          <w:sz w:val="20"/>
          <w:szCs w:val="20"/>
        </w:rPr>
      </w:pPr>
      <w:r>
        <w:rPr>
          <w:rFonts w:ascii="Century Gothic" w:eastAsia="Century Gothic" w:hAnsi="Century Gothic" w:cs="Century Gothic"/>
          <w:b/>
          <w:sz w:val="20"/>
          <w:szCs w:val="20"/>
        </w:rPr>
        <w:t>GUIDE DES BONNES PRATIQUES</w:t>
      </w:r>
    </w:p>
    <w:p w14:paraId="436DF35F" w14:textId="77777777" w:rsidR="00DA5CE2" w:rsidRDefault="00000000">
      <w:pPr>
        <w:ind w:firstLine="0"/>
        <w:rPr>
          <w:rFonts w:ascii="Century Gothic" w:eastAsia="Century Gothic" w:hAnsi="Century Gothic" w:cs="Century Gothic"/>
          <w:sz w:val="20"/>
          <w:szCs w:val="20"/>
        </w:rPr>
      </w:pPr>
      <w:r>
        <w:rPr>
          <w:rFonts w:ascii="Century Gothic" w:eastAsia="Century Gothic" w:hAnsi="Century Gothic" w:cs="Century Gothic"/>
          <w:sz w:val="20"/>
          <w:szCs w:val="20"/>
        </w:rPr>
        <w:t>Pour que la prise en compte de l’accessibilité dans la fabrication des contenus et la mise en place des services numériques deviennent des éléments de la qualité, chaque pôle intègrera les bonnes pratiques de l’accessibilité adaptées à ses contenus et outils. Cette adaptation sera issue des expériences faites lors de nos formations.</w:t>
      </w:r>
    </w:p>
    <w:p w14:paraId="6C1E5016" w14:textId="77777777" w:rsidR="00DA5CE2" w:rsidRDefault="00DA5CE2">
      <w:pPr>
        <w:ind w:firstLine="0"/>
        <w:rPr>
          <w:rFonts w:ascii="Century Gothic" w:eastAsia="Century Gothic" w:hAnsi="Century Gothic" w:cs="Century Gothic"/>
          <w:sz w:val="20"/>
          <w:szCs w:val="20"/>
        </w:rPr>
      </w:pPr>
    </w:p>
    <w:p w14:paraId="61F34E42" w14:textId="77777777" w:rsidR="00DA5CE2" w:rsidRDefault="00DA5CE2">
      <w:pPr>
        <w:ind w:firstLine="0"/>
        <w:rPr>
          <w:rFonts w:ascii="Century Gothic" w:eastAsia="Century Gothic" w:hAnsi="Century Gothic" w:cs="Century Gothic"/>
          <w:sz w:val="20"/>
          <w:szCs w:val="20"/>
        </w:rPr>
      </w:pPr>
    </w:p>
    <w:p w14:paraId="4E0E13F7" w14:textId="77777777" w:rsidR="00DA5CE2" w:rsidRDefault="00DA5CE2">
      <w:pPr>
        <w:ind w:firstLine="0"/>
        <w:rPr>
          <w:rFonts w:ascii="Century Gothic" w:eastAsia="Century Gothic" w:hAnsi="Century Gothic" w:cs="Century Gothic"/>
          <w:sz w:val="20"/>
          <w:szCs w:val="20"/>
        </w:rPr>
      </w:pPr>
    </w:p>
    <w:p w14:paraId="0D20CA58" w14:textId="77777777" w:rsidR="00DA5CE2" w:rsidRDefault="00000000">
      <w:pPr>
        <w:spacing w:after="160" w:line="259" w:lineRule="auto"/>
        <w:ind w:firstLine="0"/>
        <w:jc w:val="center"/>
        <w:rPr>
          <w:rFonts w:ascii="Century Gothic" w:eastAsia="Century Gothic" w:hAnsi="Century Gothic" w:cs="Century Gothic"/>
          <w:b/>
          <w:sz w:val="36"/>
          <w:szCs w:val="36"/>
        </w:rPr>
      </w:pPr>
      <w:r>
        <w:rPr>
          <w:rFonts w:ascii="Century Gothic" w:eastAsia="Century Gothic" w:hAnsi="Century Gothic" w:cs="Century Gothic"/>
          <w:b/>
          <w:sz w:val="36"/>
          <w:szCs w:val="36"/>
        </w:rPr>
        <w:t>CONDITIONS GENERALES DE VENTE</w:t>
      </w:r>
    </w:p>
    <w:p w14:paraId="3DFF3CC1" w14:textId="77777777" w:rsidR="00DA5CE2" w:rsidRDefault="00000000">
      <w:pPr>
        <w:spacing w:before="480" w:after="120"/>
        <w:ind w:firstLine="0"/>
        <w:rPr>
          <w:rFonts w:ascii="Century Gothic" w:eastAsia="Century Gothic" w:hAnsi="Century Gothic" w:cs="Century Gothic"/>
          <w:b/>
          <w:sz w:val="20"/>
          <w:szCs w:val="20"/>
        </w:rPr>
      </w:pPr>
      <w:r>
        <w:rPr>
          <w:rFonts w:ascii="Century Gothic" w:eastAsia="Century Gothic" w:hAnsi="Century Gothic" w:cs="Century Gothic"/>
          <w:b/>
          <w:sz w:val="20"/>
          <w:szCs w:val="20"/>
        </w:rPr>
        <w:t>Modalités de règlement</w:t>
      </w:r>
    </w:p>
    <w:p w14:paraId="03CA8717" w14:textId="77777777" w:rsidR="00DA5CE2" w:rsidRDefault="00000000">
      <w:pPr>
        <w:spacing w:before="20" w:after="20"/>
        <w:ind w:firstLine="0"/>
        <w:jc w:val="both"/>
        <w:rPr>
          <w:rFonts w:ascii="Century Gothic" w:eastAsia="Century Gothic" w:hAnsi="Century Gothic" w:cs="Century Gothic"/>
          <w:sz w:val="20"/>
          <w:szCs w:val="20"/>
        </w:rPr>
      </w:pPr>
      <w:r>
        <w:rPr>
          <w:rFonts w:ascii="Century Gothic" w:eastAsia="Century Gothic" w:hAnsi="Century Gothic" w:cs="Century Gothic"/>
          <w:sz w:val="20"/>
          <w:szCs w:val="20"/>
        </w:rPr>
        <w:t>Le paiement sera dû en totalité à réception d'une facture émise par l'organisme de formation à destination du bénéficiaire.</w:t>
      </w:r>
    </w:p>
    <w:p w14:paraId="0BAD4211" w14:textId="77777777" w:rsidR="00DA5CE2" w:rsidRDefault="00DA5CE2">
      <w:pPr>
        <w:spacing w:after="160" w:line="259" w:lineRule="auto"/>
        <w:ind w:firstLine="0"/>
        <w:jc w:val="both"/>
        <w:rPr>
          <w:rFonts w:ascii="Century Gothic" w:eastAsia="Century Gothic" w:hAnsi="Century Gothic" w:cs="Century Gothic"/>
          <w:sz w:val="20"/>
          <w:szCs w:val="20"/>
        </w:rPr>
      </w:pPr>
    </w:p>
    <w:p w14:paraId="10CC4F4F" w14:textId="77777777" w:rsidR="00DA5CE2" w:rsidRDefault="00000000">
      <w:pPr>
        <w:pBdr>
          <w:top w:val="nil"/>
          <w:left w:val="nil"/>
          <w:bottom w:val="nil"/>
          <w:right w:val="nil"/>
          <w:between w:val="nil"/>
        </w:pBdr>
        <w:spacing w:before="20" w:after="20"/>
        <w:ind w:firstLine="0"/>
        <w:jc w:val="both"/>
        <w:rPr>
          <w:rFonts w:ascii="Century Gothic" w:eastAsia="Century Gothic" w:hAnsi="Century Gothic" w:cs="Century Gothic"/>
          <w:b/>
          <w:sz w:val="20"/>
          <w:szCs w:val="20"/>
        </w:rPr>
      </w:pPr>
      <w:r>
        <w:rPr>
          <w:rFonts w:ascii="Century Gothic" w:eastAsia="Century Gothic" w:hAnsi="Century Gothic" w:cs="Century Gothic"/>
          <w:b/>
          <w:sz w:val="20"/>
          <w:szCs w:val="20"/>
        </w:rPr>
        <w:t>Non réalisation de la prestation de formation</w:t>
      </w:r>
    </w:p>
    <w:p w14:paraId="090B47F8" w14:textId="77777777" w:rsidR="00DA5CE2" w:rsidRDefault="00000000">
      <w:pPr>
        <w:pBdr>
          <w:top w:val="nil"/>
          <w:left w:val="nil"/>
          <w:bottom w:val="nil"/>
          <w:right w:val="nil"/>
          <w:between w:val="nil"/>
        </w:pBdr>
        <w:spacing w:before="240" w:after="20"/>
        <w:ind w:firstLine="0"/>
        <w:jc w:val="both"/>
        <w:rPr>
          <w:rFonts w:ascii="Century Gothic" w:eastAsia="Century Gothic" w:hAnsi="Century Gothic" w:cs="Century Gothic"/>
          <w:b/>
          <w:sz w:val="20"/>
          <w:szCs w:val="20"/>
        </w:rPr>
      </w:pPr>
      <w:r>
        <w:rPr>
          <w:rFonts w:ascii="Century Gothic" w:eastAsia="Century Gothic" w:hAnsi="Century Gothic" w:cs="Century Gothic"/>
          <w:sz w:val="20"/>
          <w:szCs w:val="20"/>
        </w:rPr>
        <w:t>En application de l’article L6354-1 du Code du travail, il est convenu entre les signataires de la présente convention, que faute de résiliation totale ou partielle de la prestation de formation, l’organisme prestataire doit rembourser au cocontractant les sommes indûment perçues de ce fait.</w:t>
      </w:r>
    </w:p>
    <w:p w14:paraId="10D4A666" w14:textId="77777777" w:rsidR="00DA5CE2" w:rsidRDefault="00000000">
      <w:pPr>
        <w:pBdr>
          <w:top w:val="nil"/>
          <w:left w:val="nil"/>
          <w:bottom w:val="nil"/>
          <w:right w:val="nil"/>
          <w:between w:val="nil"/>
        </w:pBdr>
        <w:spacing w:before="20" w:after="20"/>
        <w:ind w:firstLine="0"/>
        <w:jc w:val="both"/>
        <w:rPr>
          <w:rFonts w:ascii="Century Gothic" w:eastAsia="Century Gothic" w:hAnsi="Century Gothic" w:cs="Century Gothic"/>
          <w:sz w:val="20"/>
          <w:szCs w:val="20"/>
        </w:rPr>
      </w:pP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p>
    <w:p w14:paraId="49005E76" w14:textId="77777777" w:rsidR="00DA5CE2" w:rsidRDefault="00DA5CE2">
      <w:pPr>
        <w:pBdr>
          <w:top w:val="nil"/>
          <w:left w:val="nil"/>
          <w:bottom w:val="nil"/>
          <w:right w:val="nil"/>
          <w:between w:val="nil"/>
        </w:pBdr>
        <w:ind w:firstLine="0"/>
        <w:jc w:val="both"/>
        <w:rPr>
          <w:rFonts w:ascii="Century Gothic" w:eastAsia="Century Gothic" w:hAnsi="Century Gothic" w:cs="Century Gothic"/>
          <w:b/>
          <w:sz w:val="20"/>
          <w:szCs w:val="20"/>
        </w:rPr>
      </w:pPr>
    </w:p>
    <w:p w14:paraId="2E34B2AE" w14:textId="77777777" w:rsidR="00DA5CE2" w:rsidRDefault="00000000">
      <w:pPr>
        <w:pBdr>
          <w:top w:val="nil"/>
          <w:left w:val="nil"/>
          <w:bottom w:val="nil"/>
          <w:right w:val="nil"/>
          <w:between w:val="nil"/>
        </w:pBdr>
        <w:ind w:firstLine="0"/>
        <w:jc w:val="both"/>
        <w:rPr>
          <w:rFonts w:ascii="Century Gothic" w:eastAsia="Century Gothic" w:hAnsi="Century Gothic" w:cs="Century Gothic"/>
          <w:b/>
          <w:sz w:val="20"/>
          <w:szCs w:val="20"/>
        </w:rPr>
      </w:pPr>
      <w:r>
        <w:rPr>
          <w:rFonts w:ascii="Century Gothic" w:eastAsia="Century Gothic" w:hAnsi="Century Gothic" w:cs="Century Gothic"/>
          <w:b/>
          <w:sz w:val="20"/>
          <w:szCs w:val="20"/>
        </w:rPr>
        <w:t>Obligations et force majeure</w:t>
      </w:r>
    </w:p>
    <w:p w14:paraId="36B78093" w14:textId="77777777" w:rsidR="00DA5CE2" w:rsidRDefault="00000000">
      <w:pPr>
        <w:pBdr>
          <w:top w:val="nil"/>
          <w:left w:val="nil"/>
          <w:bottom w:val="nil"/>
          <w:right w:val="nil"/>
          <w:between w:val="nil"/>
        </w:pBdr>
        <w:ind w:firstLine="0"/>
        <w:jc w:val="both"/>
        <w:rPr>
          <w:rFonts w:ascii="Century Gothic" w:eastAsia="Century Gothic" w:hAnsi="Century Gothic" w:cs="Century Gothic"/>
          <w:sz w:val="20"/>
          <w:szCs w:val="20"/>
        </w:rPr>
      </w:pP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p>
    <w:p w14:paraId="38CC4631" w14:textId="77777777" w:rsidR="00DA5CE2" w:rsidRDefault="00000000">
      <w:pPr>
        <w:pBdr>
          <w:top w:val="nil"/>
          <w:left w:val="nil"/>
          <w:bottom w:val="nil"/>
          <w:right w:val="nil"/>
          <w:between w:val="nil"/>
        </w:pBdr>
        <w:ind w:firstLine="0"/>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Dans le cadre de ses prestations de formation, « ECOLE JULIETTE DUBOIS COUTURE ET PARFUMERIE » est tenue </w:t>
      </w:r>
      <w:proofErr w:type="spellStart"/>
      <w:r>
        <w:rPr>
          <w:rFonts w:ascii="Century Gothic" w:eastAsia="Century Gothic" w:hAnsi="Century Gothic" w:cs="Century Gothic"/>
          <w:sz w:val="20"/>
          <w:szCs w:val="20"/>
        </w:rPr>
        <w:t>a</w:t>
      </w:r>
      <w:proofErr w:type="spellEnd"/>
      <w:r>
        <w:rPr>
          <w:rFonts w:ascii="Century Gothic" w:eastAsia="Century Gothic" w:hAnsi="Century Gothic" w:cs="Century Gothic"/>
          <w:sz w:val="20"/>
          <w:szCs w:val="20"/>
        </w:rPr>
        <w:t>̀ une obligation de moyen et non de résultat vis</w:t>
      </w:r>
      <w:r>
        <w:rPr>
          <w:rFonts w:ascii="Cambria Math" w:eastAsia="Cambria Math" w:hAnsi="Cambria Math" w:cs="Cambria Math"/>
          <w:sz w:val="20"/>
          <w:szCs w:val="20"/>
        </w:rPr>
        <w:t>‐</w:t>
      </w:r>
      <w:proofErr w:type="spellStart"/>
      <w:r>
        <w:rPr>
          <w:rFonts w:ascii="Century Gothic" w:eastAsia="Century Gothic" w:hAnsi="Century Gothic" w:cs="Century Gothic"/>
          <w:sz w:val="20"/>
          <w:szCs w:val="20"/>
        </w:rPr>
        <w:t>a</w:t>
      </w:r>
      <w:proofErr w:type="spellEnd"/>
      <w:r>
        <w:rPr>
          <w:rFonts w:ascii="Century Gothic" w:eastAsia="Century Gothic" w:hAnsi="Century Gothic" w:cs="Century Gothic"/>
          <w:sz w:val="20"/>
          <w:szCs w:val="20"/>
        </w:rPr>
        <w:t>̀</w:t>
      </w:r>
      <w:r>
        <w:rPr>
          <w:rFonts w:ascii="Cambria Math" w:eastAsia="Cambria Math" w:hAnsi="Cambria Math" w:cs="Cambria Math"/>
          <w:sz w:val="20"/>
          <w:szCs w:val="20"/>
        </w:rPr>
        <w:t>‐</w:t>
      </w:r>
      <w:r>
        <w:rPr>
          <w:rFonts w:ascii="Century Gothic" w:eastAsia="Century Gothic" w:hAnsi="Century Gothic" w:cs="Century Gothic"/>
          <w:sz w:val="20"/>
          <w:szCs w:val="20"/>
        </w:rPr>
        <w:t>vis de ses Clients ou de ses Stagiaires. « ECOLE JULIETTE DUBOIS COUTURE ET PARFUMERIE » ne pourra ê</w:t>
      </w:r>
      <w:r>
        <w:rPr>
          <w:rFonts w:ascii="Arial" w:eastAsia="Arial" w:hAnsi="Arial" w:cs="Arial"/>
          <w:sz w:val="20"/>
          <w:szCs w:val="20"/>
        </w:rPr>
        <w:t>t</w:t>
      </w:r>
      <w:r>
        <w:rPr>
          <w:rFonts w:ascii="Century Gothic" w:eastAsia="Century Gothic" w:hAnsi="Century Gothic" w:cs="Century Gothic"/>
          <w:sz w:val="20"/>
          <w:szCs w:val="20"/>
        </w:rPr>
        <w:t>re tenue responsable à l’égard de ses Clients ou de ses Stagiaires en cas d’inexécution de ses obligations résultant d’un événement fortuit ou de force majeure. Sont ici considérés comme cas fortuit ou de force majeure, outre ceux habituellement reconnus par la jurisprudence : la maladie ou l’accident d’un intervenant ou d’un responsable pédagogique, les grèves ou conflits sociaux externes à « ECOLE JULIETTE DUBOIS COUTURE ET PARFUMERIE », les désastres naturels, les incendies, l’interruption des télécommunications, de l’approvisionnement en énergie, ou des transports de tout type, ou toute autre circonstance échappant au contrôle raisonnable de « ECOLE JULIETTE DUBOIS COUTURE ET PARFUMERIE ». </w:t>
      </w:r>
    </w:p>
    <w:p w14:paraId="0FADA7E3" w14:textId="77777777" w:rsidR="00DA5CE2" w:rsidRDefault="00000000">
      <w:pPr>
        <w:pBdr>
          <w:top w:val="nil"/>
          <w:left w:val="nil"/>
          <w:bottom w:val="nil"/>
          <w:right w:val="nil"/>
          <w:between w:val="nil"/>
        </w:pBdr>
        <w:ind w:firstLine="0"/>
        <w:jc w:val="both"/>
        <w:rPr>
          <w:rFonts w:ascii="Century Gothic" w:eastAsia="Century Gothic" w:hAnsi="Century Gothic" w:cs="Century Gothic"/>
          <w:sz w:val="20"/>
          <w:szCs w:val="20"/>
        </w:rPr>
      </w:pP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p>
    <w:p w14:paraId="140E5A07" w14:textId="77777777" w:rsidR="00DA5CE2" w:rsidRDefault="00DA5CE2">
      <w:pPr>
        <w:pBdr>
          <w:top w:val="nil"/>
          <w:left w:val="nil"/>
          <w:bottom w:val="nil"/>
          <w:right w:val="nil"/>
          <w:between w:val="nil"/>
        </w:pBdr>
        <w:ind w:firstLine="0"/>
        <w:jc w:val="both"/>
        <w:rPr>
          <w:rFonts w:ascii="Century Gothic" w:eastAsia="Century Gothic" w:hAnsi="Century Gothic" w:cs="Century Gothic"/>
          <w:sz w:val="20"/>
          <w:szCs w:val="20"/>
        </w:rPr>
      </w:pPr>
    </w:p>
    <w:p w14:paraId="05A0789E" w14:textId="77777777" w:rsidR="00DA5CE2" w:rsidRDefault="00000000">
      <w:pPr>
        <w:pBdr>
          <w:top w:val="nil"/>
          <w:left w:val="nil"/>
          <w:bottom w:val="nil"/>
          <w:right w:val="nil"/>
          <w:between w:val="nil"/>
        </w:pBdr>
        <w:ind w:firstLine="0"/>
        <w:jc w:val="both"/>
        <w:rPr>
          <w:rFonts w:ascii="Century Gothic" w:eastAsia="Century Gothic" w:hAnsi="Century Gothic" w:cs="Century Gothic"/>
          <w:b/>
          <w:sz w:val="20"/>
          <w:szCs w:val="20"/>
        </w:rPr>
      </w:pPr>
      <w:r>
        <w:rPr>
          <w:rFonts w:ascii="Century Gothic" w:eastAsia="Century Gothic" w:hAnsi="Century Gothic" w:cs="Century Gothic"/>
          <w:b/>
          <w:sz w:val="20"/>
          <w:szCs w:val="20"/>
        </w:rPr>
        <w:t>Devis et attestation</w:t>
      </w:r>
    </w:p>
    <w:p w14:paraId="783FF01B" w14:textId="77777777" w:rsidR="00DA5CE2" w:rsidRDefault="00000000">
      <w:pPr>
        <w:pBdr>
          <w:top w:val="nil"/>
          <w:left w:val="nil"/>
          <w:bottom w:val="nil"/>
          <w:right w:val="nil"/>
          <w:between w:val="nil"/>
        </w:pBdr>
        <w:ind w:firstLine="0"/>
        <w:jc w:val="both"/>
        <w:rPr>
          <w:rFonts w:ascii="Century Gothic" w:eastAsia="Century Gothic" w:hAnsi="Century Gothic" w:cs="Century Gothic"/>
          <w:sz w:val="20"/>
          <w:szCs w:val="20"/>
        </w:rPr>
      </w:pP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p>
    <w:p w14:paraId="47EB2A2E" w14:textId="77777777" w:rsidR="00DA5CE2" w:rsidRDefault="00000000">
      <w:pPr>
        <w:pBdr>
          <w:top w:val="nil"/>
          <w:left w:val="nil"/>
          <w:bottom w:val="nil"/>
          <w:right w:val="nil"/>
          <w:between w:val="nil"/>
        </w:pBdr>
        <w:ind w:firstLine="0"/>
        <w:jc w:val="both"/>
        <w:rPr>
          <w:rFonts w:ascii="Century Gothic" w:eastAsia="Century Gothic" w:hAnsi="Century Gothic" w:cs="Century Gothic"/>
          <w:sz w:val="20"/>
          <w:szCs w:val="20"/>
        </w:rPr>
      </w:pPr>
      <w:r>
        <w:rPr>
          <w:rFonts w:ascii="Century Gothic" w:eastAsia="Century Gothic" w:hAnsi="Century Gothic" w:cs="Century Gothic"/>
          <w:sz w:val="20"/>
          <w:szCs w:val="20"/>
        </w:rPr>
        <w:t>Pour chaque action de formation, un devis est adressé en deux exemplaires par « ECOLE JULIETTE DUBOIS COUTURE ET PARFUMERIE » au Client. Un exemplaire dû</w:t>
      </w:r>
      <w:r>
        <w:rPr>
          <w:rFonts w:ascii="Arial" w:eastAsia="Arial" w:hAnsi="Arial" w:cs="Arial"/>
          <w:sz w:val="20"/>
          <w:szCs w:val="20"/>
        </w:rPr>
        <w:t>m</w:t>
      </w:r>
      <w:r>
        <w:rPr>
          <w:rFonts w:ascii="Century Gothic" w:eastAsia="Century Gothic" w:hAnsi="Century Gothic" w:cs="Century Gothic"/>
          <w:sz w:val="20"/>
          <w:szCs w:val="20"/>
        </w:rPr>
        <w:t>ent renseigné, daté, tamponné, signé et revê</w:t>
      </w:r>
      <w:r>
        <w:rPr>
          <w:rFonts w:ascii="Arial" w:eastAsia="Arial" w:hAnsi="Arial" w:cs="Arial"/>
          <w:sz w:val="20"/>
          <w:szCs w:val="20"/>
        </w:rPr>
        <w:t>t</w:t>
      </w:r>
      <w:r>
        <w:rPr>
          <w:rFonts w:ascii="Century Gothic" w:eastAsia="Century Gothic" w:hAnsi="Century Gothic" w:cs="Century Gothic"/>
          <w:sz w:val="20"/>
          <w:szCs w:val="20"/>
        </w:rPr>
        <w:t xml:space="preserve">u de la mention « Bon pour accord » doivent être retourné à « ECOLE JULIETTE DUBOIS COUTURE ET PARFUMERIE » par </w:t>
      </w:r>
      <w:proofErr w:type="gramStart"/>
      <w:r>
        <w:rPr>
          <w:rFonts w:ascii="Century Gothic" w:eastAsia="Century Gothic" w:hAnsi="Century Gothic" w:cs="Century Gothic"/>
          <w:sz w:val="20"/>
          <w:szCs w:val="20"/>
        </w:rPr>
        <w:t>e-mail</w:t>
      </w:r>
      <w:proofErr w:type="gramEnd"/>
      <w:r>
        <w:rPr>
          <w:rFonts w:ascii="Century Gothic" w:eastAsia="Century Gothic" w:hAnsi="Century Gothic" w:cs="Century Gothic"/>
          <w:sz w:val="20"/>
          <w:szCs w:val="20"/>
        </w:rPr>
        <w:t xml:space="preserve">. Le cas échéant une convention particulière peut être établie entre « ECOLE JULIETTE DUBOIS COUTURE ET PARFUMERIE », l’OPCO ou le Client. À l’issue de la formation, « ECOLE JULIETTE DUBOIS COUTURE ET PARFUMERIE » remet une attestation de formation au Stagiaire. Dans le cas d’une prise en charge partielle ou totale par un OPCO, « ECOLE JULIETTE DUBOIS COUTURE ET PARFUMERIE » lui fait parvenir un exemplaire de la feuille d’émargement accompagné de la facture. Une attestation d’assiduité pour chaque Stagiaire peut être fournie au Client, à sa demande. </w:t>
      </w:r>
      <w:r>
        <w:rPr>
          <w:rFonts w:ascii="Century Gothic" w:eastAsia="Century Gothic" w:hAnsi="Century Gothic" w:cs="Century Gothic"/>
          <w:sz w:val="20"/>
          <w:szCs w:val="20"/>
        </w:rPr>
        <w:tab/>
      </w:r>
    </w:p>
    <w:p w14:paraId="23BDEF9E" w14:textId="77777777" w:rsidR="00DA5CE2" w:rsidRDefault="00DA5CE2">
      <w:pPr>
        <w:pBdr>
          <w:top w:val="nil"/>
          <w:left w:val="nil"/>
          <w:bottom w:val="nil"/>
          <w:right w:val="nil"/>
          <w:between w:val="nil"/>
        </w:pBdr>
        <w:ind w:firstLine="0"/>
        <w:jc w:val="both"/>
        <w:rPr>
          <w:rFonts w:ascii="Century Gothic" w:eastAsia="Century Gothic" w:hAnsi="Century Gothic" w:cs="Century Gothic"/>
          <w:sz w:val="20"/>
          <w:szCs w:val="20"/>
        </w:rPr>
      </w:pPr>
    </w:p>
    <w:p w14:paraId="489E501F" w14:textId="77777777" w:rsidR="00DA5CE2" w:rsidRDefault="00DA5CE2">
      <w:pPr>
        <w:pBdr>
          <w:top w:val="nil"/>
          <w:left w:val="nil"/>
          <w:bottom w:val="nil"/>
          <w:right w:val="nil"/>
          <w:between w:val="nil"/>
        </w:pBdr>
        <w:ind w:firstLine="0"/>
        <w:jc w:val="both"/>
        <w:rPr>
          <w:rFonts w:ascii="Century Gothic" w:eastAsia="Century Gothic" w:hAnsi="Century Gothic" w:cs="Century Gothic"/>
          <w:sz w:val="20"/>
          <w:szCs w:val="20"/>
        </w:rPr>
      </w:pPr>
    </w:p>
    <w:p w14:paraId="7C74994A" w14:textId="77777777" w:rsidR="00DA5CE2" w:rsidRDefault="00000000">
      <w:pPr>
        <w:pBdr>
          <w:top w:val="nil"/>
          <w:left w:val="nil"/>
          <w:bottom w:val="nil"/>
          <w:right w:val="nil"/>
          <w:between w:val="nil"/>
        </w:pBdr>
        <w:ind w:firstLine="0"/>
        <w:jc w:val="both"/>
        <w:rPr>
          <w:rFonts w:ascii="Century Gothic" w:eastAsia="Century Gothic" w:hAnsi="Century Gothic" w:cs="Century Gothic"/>
          <w:b/>
          <w:sz w:val="20"/>
          <w:szCs w:val="20"/>
        </w:rPr>
      </w:pPr>
      <w:r>
        <w:rPr>
          <w:rFonts w:ascii="Century Gothic" w:eastAsia="Century Gothic" w:hAnsi="Century Gothic" w:cs="Century Gothic"/>
          <w:b/>
          <w:sz w:val="20"/>
          <w:szCs w:val="20"/>
        </w:rPr>
        <w:t>Droit de rétractation</w:t>
      </w:r>
    </w:p>
    <w:p w14:paraId="20299888" w14:textId="77777777" w:rsidR="00DA5CE2" w:rsidRDefault="00DA5CE2">
      <w:pPr>
        <w:pBdr>
          <w:top w:val="nil"/>
          <w:left w:val="nil"/>
          <w:bottom w:val="nil"/>
          <w:right w:val="nil"/>
          <w:between w:val="nil"/>
        </w:pBdr>
        <w:ind w:firstLine="0"/>
        <w:jc w:val="both"/>
        <w:rPr>
          <w:rFonts w:ascii="Century Gothic" w:eastAsia="Century Gothic" w:hAnsi="Century Gothic" w:cs="Century Gothic"/>
          <w:sz w:val="20"/>
          <w:szCs w:val="20"/>
        </w:rPr>
      </w:pPr>
    </w:p>
    <w:p w14:paraId="76CD5B91" w14:textId="77777777" w:rsidR="00DA5CE2" w:rsidRDefault="00000000">
      <w:pPr>
        <w:pBdr>
          <w:top w:val="nil"/>
          <w:left w:val="nil"/>
          <w:bottom w:val="nil"/>
          <w:right w:val="nil"/>
          <w:between w:val="nil"/>
        </w:pBdr>
        <w:ind w:firstLine="0"/>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Il faut considérer qu’il existe deux délais de rétractation distincts : </w:t>
      </w:r>
    </w:p>
    <w:p w14:paraId="3F3EB26D" w14:textId="77777777" w:rsidR="00DA5CE2" w:rsidRDefault="00000000">
      <w:pPr>
        <w:pBdr>
          <w:top w:val="nil"/>
          <w:left w:val="nil"/>
          <w:bottom w:val="nil"/>
          <w:right w:val="nil"/>
          <w:between w:val="nil"/>
        </w:pBdr>
        <w:ind w:firstLine="0"/>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 un délai de rétractation de 10 jours (article L6353-5 du Code du travail) pour les contrats n’étant </w:t>
      </w:r>
      <w:proofErr w:type="gramStart"/>
      <w:r>
        <w:rPr>
          <w:rFonts w:ascii="Century Gothic" w:eastAsia="Century Gothic" w:hAnsi="Century Gothic" w:cs="Century Gothic"/>
          <w:sz w:val="20"/>
          <w:szCs w:val="20"/>
        </w:rPr>
        <w:t>ni conclus</w:t>
      </w:r>
      <w:proofErr w:type="gramEnd"/>
      <w:r>
        <w:rPr>
          <w:rFonts w:ascii="Century Gothic" w:eastAsia="Century Gothic" w:hAnsi="Century Gothic" w:cs="Century Gothic"/>
          <w:sz w:val="20"/>
          <w:szCs w:val="20"/>
        </w:rPr>
        <w:t xml:space="preserve"> « à distance » ni conclus « hors établissement » ;</w:t>
      </w:r>
      <w:r>
        <w:rPr>
          <w:rFonts w:ascii="Century Gothic" w:eastAsia="Century Gothic" w:hAnsi="Century Gothic" w:cs="Century Gothic"/>
          <w:sz w:val="20"/>
          <w:szCs w:val="20"/>
        </w:rPr>
        <w:br/>
        <w:t>• un délai de rétractation de 14 jours (article L121-16 du Code de la consommation) pour les contrats conclus « à distance » et les contrats conclus « hors établissement »</w:t>
      </w:r>
    </w:p>
    <w:p w14:paraId="634FD70A" w14:textId="77777777" w:rsidR="00DA5CE2" w:rsidRDefault="00DA5CE2">
      <w:pPr>
        <w:pBdr>
          <w:top w:val="nil"/>
          <w:left w:val="nil"/>
          <w:bottom w:val="nil"/>
          <w:right w:val="nil"/>
          <w:between w:val="nil"/>
        </w:pBdr>
        <w:ind w:firstLine="0"/>
        <w:jc w:val="both"/>
        <w:rPr>
          <w:rFonts w:ascii="Century Gothic" w:eastAsia="Century Gothic" w:hAnsi="Century Gothic" w:cs="Century Gothic"/>
          <w:sz w:val="20"/>
          <w:szCs w:val="20"/>
        </w:rPr>
      </w:pPr>
    </w:p>
    <w:p w14:paraId="08F97380" w14:textId="77777777" w:rsidR="00DA5CE2" w:rsidRDefault="00000000">
      <w:pPr>
        <w:pBdr>
          <w:top w:val="nil"/>
          <w:left w:val="nil"/>
          <w:bottom w:val="nil"/>
          <w:right w:val="nil"/>
          <w:between w:val="nil"/>
        </w:pBdr>
        <w:ind w:firstLine="0"/>
        <w:jc w:val="both"/>
        <w:rPr>
          <w:rFonts w:ascii="Century Gothic" w:eastAsia="Century Gothic" w:hAnsi="Century Gothic" w:cs="Century Gothic"/>
          <w:sz w:val="20"/>
          <w:szCs w:val="20"/>
        </w:rPr>
      </w:pPr>
      <w:r>
        <w:rPr>
          <w:rFonts w:ascii="Century Gothic" w:eastAsia="Century Gothic" w:hAnsi="Century Gothic" w:cs="Century Gothic"/>
          <w:noProof/>
          <w:sz w:val="20"/>
          <w:szCs w:val="20"/>
        </w:rPr>
        <w:lastRenderedPageBreak/>
        <w:drawing>
          <wp:inline distT="0" distB="0" distL="0" distR="0" wp14:anchorId="7C2EF569" wp14:editId="3089B51B">
            <wp:extent cx="5760720" cy="204152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5760720" cy="2041525"/>
                    </a:xfrm>
                    <a:prstGeom prst="rect">
                      <a:avLst/>
                    </a:prstGeom>
                    <a:ln/>
                  </pic:spPr>
                </pic:pic>
              </a:graphicData>
            </a:graphic>
          </wp:inline>
        </w:drawing>
      </w:r>
    </w:p>
    <w:p w14:paraId="64D0B94F" w14:textId="77777777" w:rsidR="00DA5CE2" w:rsidRDefault="00000000">
      <w:pPr>
        <w:spacing w:before="480" w:after="120"/>
        <w:ind w:firstLine="0"/>
        <w:jc w:val="both"/>
        <w:rPr>
          <w:rFonts w:ascii="Century Gothic" w:eastAsia="Century Gothic" w:hAnsi="Century Gothic" w:cs="Century Gothic"/>
          <w:b/>
          <w:sz w:val="20"/>
          <w:szCs w:val="20"/>
        </w:rPr>
      </w:pPr>
      <w:r>
        <w:rPr>
          <w:rFonts w:ascii="Century Gothic" w:eastAsia="Century Gothic" w:hAnsi="Century Gothic" w:cs="Century Gothic"/>
          <w:b/>
          <w:sz w:val="20"/>
          <w:szCs w:val="20"/>
        </w:rPr>
        <w:t>Dédommagement, réparation ou dédit</w:t>
      </w:r>
    </w:p>
    <w:p w14:paraId="3661F44D" w14:textId="77777777" w:rsidR="00DA5CE2" w:rsidRDefault="00000000">
      <w:pPr>
        <w:pBdr>
          <w:top w:val="nil"/>
          <w:left w:val="nil"/>
          <w:bottom w:val="nil"/>
          <w:right w:val="nil"/>
          <w:between w:val="nil"/>
        </w:pBdr>
        <w:spacing w:before="20" w:after="20"/>
        <w:ind w:firstLine="0"/>
        <w:jc w:val="both"/>
        <w:rPr>
          <w:rFonts w:ascii="Century Gothic" w:eastAsia="Century Gothic" w:hAnsi="Century Gothic" w:cs="Century Gothic"/>
          <w:sz w:val="20"/>
          <w:szCs w:val="20"/>
        </w:rPr>
      </w:pPr>
      <w:r>
        <w:rPr>
          <w:rFonts w:ascii="Century Gothic" w:eastAsia="Century Gothic" w:hAnsi="Century Gothic" w:cs="Century Gothic"/>
          <w:sz w:val="20"/>
          <w:szCs w:val="20"/>
        </w:rPr>
        <w:t>En cas de renoncement par le bénéficiaire avant le début du programme de formation</w:t>
      </w:r>
    </w:p>
    <w:p w14:paraId="66E5F753" w14:textId="77777777" w:rsidR="00DA5CE2" w:rsidRDefault="00000000">
      <w:pPr>
        <w:numPr>
          <w:ilvl w:val="0"/>
          <w:numId w:val="1"/>
        </w:numPr>
        <w:spacing w:before="240" w:after="160"/>
      </w:pPr>
      <w:r>
        <w:rPr>
          <w:rFonts w:ascii="Century Gothic" w:eastAsia="Century Gothic" w:hAnsi="Century Gothic" w:cs="Century Gothic"/>
          <w:sz w:val="20"/>
          <w:szCs w:val="20"/>
        </w:rPr>
        <w:t>Dans un délai compris entre 2 semaines et 1 semaine avant le début de la formation : 50% du coût de la formation est dû.</w:t>
      </w:r>
      <w:r>
        <w:rPr>
          <w:rFonts w:ascii="Century Gothic" w:eastAsia="Century Gothic" w:hAnsi="Century Gothic" w:cs="Century Gothic"/>
          <w:sz w:val="20"/>
          <w:szCs w:val="20"/>
        </w:rPr>
        <w:br/>
        <w:t xml:space="preserve"> </w:t>
      </w:r>
      <w:r>
        <w:rPr>
          <w:rFonts w:ascii="Century Gothic" w:eastAsia="Century Gothic" w:hAnsi="Century Gothic" w:cs="Century Gothic"/>
          <w:sz w:val="20"/>
          <w:szCs w:val="20"/>
        </w:rPr>
        <w:tab/>
      </w:r>
    </w:p>
    <w:p w14:paraId="1F4E24B0" w14:textId="77777777" w:rsidR="00DA5CE2" w:rsidRDefault="00000000">
      <w:pPr>
        <w:numPr>
          <w:ilvl w:val="0"/>
          <w:numId w:val="1"/>
        </w:numPr>
        <w:spacing w:after="160"/>
      </w:pPr>
      <w:r>
        <w:rPr>
          <w:rFonts w:ascii="Century Gothic" w:eastAsia="Century Gothic" w:hAnsi="Century Gothic" w:cs="Century Gothic"/>
          <w:sz w:val="20"/>
          <w:szCs w:val="20"/>
        </w:rPr>
        <w:t>Dans un délai compris entre 1 semaine et 48 heures avant le début de la formation : 75 % du coût de la formation est dû.</w:t>
      </w:r>
      <w:r>
        <w:rPr>
          <w:rFonts w:ascii="Century Gothic" w:eastAsia="Century Gothic" w:hAnsi="Century Gothic" w:cs="Century Gothic"/>
          <w:sz w:val="20"/>
          <w:szCs w:val="20"/>
        </w:rPr>
        <w:br/>
        <w:t xml:space="preserve"> </w:t>
      </w:r>
      <w:r>
        <w:rPr>
          <w:rFonts w:ascii="Century Gothic" w:eastAsia="Century Gothic" w:hAnsi="Century Gothic" w:cs="Century Gothic"/>
          <w:sz w:val="20"/>
          <w:szCs w:val="20"/>
        </w:rPr>
        <w:tab/>
      </w:r>
    </w:p>
    <w:p w14:paraId="13E23F3E" w14:textId="77777777" w:rsidR="00DA5CE2" w:rsidRDefault="00000000">
      <w:pPr>
        <w:numPr>
          <w:ilvl w:val="0"/>
          <w:numId w:val="1"/>
        </w:numPr>
        <w:spacing w:after="240"/>
      </w:pPr>
      <w:r>
        <w:rPr>
          <w:rFonts w:ascii="Century Gothic" w:eastAsia="Century Gothic" w:hAnsi="Century Gothic" w:cs="Century Gothic"/>
          <w:sz w:val="20"/>
          <w:szCs w:val="20"/>
        </w:rPr>
        <w:t>Dans un délai inférieur à 48 heures avant le début de la formation : 100 % du coût de la formation est dû.</w:t>
      </w:r>
    </w:p>
    <w:p w14:paraId="69A0F60D" w14:textId="77777777" w:rsidR="00DA5CE2" w:rsidRDefault="00000000">
      <w:pPr>
        <w:pBdr>
          <w:top w:val="nil"/>
          <w:left w:val="nil"/>
          <w:bottom w:val="nil"/>
          <w:right w:val="nil"/>
          <w:between w:val="nil"/>
        </w:pBdr>
        <w:spacing w:before="20" w:after="20"/>
        <w:ind w:firstLine="0"/>
        <w:jc w:val="both"/>
        <w:rPr>
          <w:rFonts w:ascii="Century Gothic" w:eastAsia="Century Gothic" w:hAnsi="Century Gothic" w:cs="Century Gothic"/>
          <w:sz w:val="20"/>
          <w:szCs w:val="20"/>
        </w:rPr>
      </w:pPr>
      <w:r>
        <w:rPr>
          <w:rFonts w:ascii="Century Gothic" w:eastAsia="Century Gothic" w:hAnsi="Century Gothic" w:cs="Century Gothic"/>
          <w:sz w:val="20"/>
          <w:szCs w:val="20"/>
        </w:rPr>
        <w:t>Le coût ne pourra faire l’objet d’une demande de remboursement ou de prise en charge par l'OPCO.</w:t>
      </w:r>
    </w:p>
    <w:p w14:paraId="5F0C4A54" w14:textId="77777777" w:rsidR="00DA5CE2" w:rsidRDefault="00000000">
      <w:pPr>
        <w:spacing w:before="480" w:after="120"/>
        <w:ind w:firstLine="0"/>
        <w:jc w:val="both"/>
        <w:rPr>
          <w:rFonts w:ascii="Century Gothic" w:eastAsia="Century Gothic" w:hAnsi="Century Gothic" w:cs="Century Gothic"/>
          <w:b/>
          <w:sz w:val="20"/>
          <w:szCs w:val="20"/>
        </w:rPr>
      </w:pPr>
      <w:r>
        <w:rPr>
          <w:rFonts w:ascii="Century Gothic" w:eastAsia="Century Gothic" w:hAnsi="Century Gothic" w:cs="Century Gothic"/>
          <w:b/>
          <w:sz w:val="20"/>
          <w:szCs w:val="20"/>
        </w:rPr>
        <w:t>Propriété́ intellectuelle et copyright</w:t>
      </w:r>
      <w:r>
        <w:rPr>
          <w:rFonts w:ascii="Century Gothic" w:eastAsia="Century Gothic" w:hAnsi="Century Gothic" w:cs="Century Gothic"/>
          <w:b/>
          <w:sz w:val="20"/>
          <w:szCs w:val="20"/>
        </w:rPr>
        <w:tab/>
      </w:r>
      <w:r>
        <w:rPr>
          <w:rFonts w:ascii="Century Gothic" w:eastAsia="Century Gothic" w:hAnsi="Century Gothic" w:cs="Century Gothic"/>
          <w:b/>
          <w:sz w:val="20"/>
          <w:szCs w:val="20"/>
        </w:rPr>
        <w:tab/>
      </w:r>
      <w:r>
        <w:rPr>
          <w:rFonts w:ascii="Century Gothic" w:eastAsia="Century Gothic" w:hAnsi="Century Gothic" w:cs="Century Gothic"/>
          <w:b/>
          <w:sz w:val="20"/>
          <w:szCs w:val="20"/>
        </w:rPr>
        <w:tab/>
      </w:r>
      <w:r>
        <w:rPr>
          <w:rFonts w:ascii="Century Gothic" w:eastAsia="Century Gothic" w:hAnsi="Century Gothic" w:cs="Century Gothic"/>
          <w:b/>
          <w:sz w:val="20"/>
          <w:szCs w:val="20"/>
        </w:rPr>
        <w:tab/>
      </w:r>
      <w:r>
        <w:rPr>
          <w:rFonts w:ascii="Century Gothic" w:eastAsia="Century Gothic" w:hAnsi="Century Gothic" w:cs="Century Gothic"/>
          <w:b/>
          <w:sz w:val="20"/>
          <w:szCs w:val="20"/>
        </w:rPr>
        <w:tab/>
      </w:r>
    </w:p>
    <w:p w14:paraId="758C7126" w14:textId="77777777" w:rsidR="00DA5CE2" w:rsidRDefault="00000000">
      <w:pPr>
        <w:pBdr>
          <w:top w:val="nil"/>
          <w:left w:val="nil"/>
          <w:bottom w:val="nil"/>
          <w:right w:val="nil"/>
          <w:between w:val="nil"/>
        </w:pBdr>
        <w:ind w:firstLine="0"/>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L’ensemble des fiches de présentation, contenus et supports pédagogiques quelle qu’en soit la forme (papier, électronique, numérique, orale...) utilisés par « ECOLE JULIETTE DUBOIS COUTURE ET PARFUMERIE » pour assurer les formations ou remis aux Stagiaires constituent des œuvres originales et à̀ ce titre sont protégées par la propriété intellectuelle et le copyright. À ce titre, le Client et le Stagiaire s’interdisent d’utiliser, transmettre, reproduire, exploiter ou transformer tout ou partie de ces documents, sans un accord exprès de « ECOLE JULIETTE DUBOIS COUTURE ET PARFUMERIE ». Cette interdiction porte, en particulier, sur toute utilisation faite par le Client et le Stagiaire en vue de l’organisation ou l’animation de formations.  </w:t>
      </w:r>
    </w:p>
    <w:p w14:paraId="27DDA994" w14:textId="77777777" w:rsidR="00DA5CE2" w:rsidRDefault="00000000">
      <w:pPr>
        <w:spacing w:before="400" w:after="120"/>
        <w:ind w:firstLine="0"/>
        <w:jc w:val="both"/>
        <w:rPr>
          <w:rFonts w:ascii="Century Gothic" w:eastAsia="Century Gothic" w:hAnsi="Century Gothic" w:cs="Century Gothic"/>
          <w:b/>
          <w:sz w:val="20"/>
          <w:szCs w:val="20"/>
        </w:rPr>
      </w:pPr>
      <w:r>
        <w:rPr>
          <w:rFonts w:ascii="Century Gothic" w:eastAsia="Century Gothic" w:hAnsi="Century Gothic" w:cs="Century Gothic"/>
          <w:b/>
          <w:sz w:val="20"/>
          <w:szCs w:val="20"/>
        </w:rPr>
        <w:t>Descriptif et programme des formations</w:t>
      </w:r>
    </w:p>
    <w:p w14:paraId="7DBF6675" w14:textId="77777777" w:rsidR="00DA5CE2" w:rsidRDefault="00000000">
      <w:pPr>
        <w:pBdr>
          <w:top w:val="nil"/>
          <w:left w:val="nil"/>
          <w:bottom w:val="nil"/>
          <w:right w:val="nil"/>
          <w:between w:val="nil"/>
        </w:pBdr>
        <w:ind w:firstLine="0"/>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Les contenus des programmes, tels qu’ils figurent sur les fiches de présentation des formations sont fournis </w:t>
      </w:r>
      <w:proofErr w:type="spellStart"/>
      <w:r>
        <w:rPr>
          <w:rFonts w:ascii="Century Gothic" w:eastAsia="Century Gothic" w:hAnsi="Century Gothic" w:cs="Century Gothic"/>
          <w:sz w:val="20"/>
          <w:szCs w:val="20"/>
        </w:rPr>
        <w:t>a</w:t>
      </w:r>
      <w:proofErr w:type="spellEnd"/>
      <w:r>
        <w:rPr>
          <w:rFonts w:ascii="Century Gothic" w:eastAsia="Century Gothic" w:hAnsi="Century Gothic" w:cs="Century Gothic"/>
          <w:sz w:val="20"/>
          <w:szCs w:val="20"/>
        </w:rPr>
        <w:t>̀ titre indicatif. L’intervenant ou le responsable pédagogique se réservent le droit de les modifier en fonction de l’actualité, du niveau des participants ou de la dynamique du groupe. </w:t>
      </w:r>
    </w:p>
    <w:p w14:paraId="32CA9296" w14:textId="77777777" w:rsidR="00DA5CE2" w:rsidRDefault="00DA5CE2">
      <w:pPr>
        <w:pBdr>
          <w:top w:val="nil"/>
          <w:left w:val="nil"/>
          <w:bottom w:val="nil"/>
          <w:right w:val="nil"/>
          <w:between w:val="nil"/>
        </w:pBdr>
        <w:ind w:firstLine="0"/>
        <w:jc w:val="both"/>
        <w:rPr>
          <w:rFonts w:ascii="Century Gothic" w:eastAsia="Century Gothic" w:hAnsi="Century Gothic" w:cs="Century Gothic"/>
          <w:sz w:val="20"/>
          <w:szCs w:val="20"/>
        </w:rPr>
      </w:pPr>
    </w:p>
    <w:p w14:paraId="2066568A" w14:textId="77777777" w:rsidR="00DA5CE2" w:rsidRDefault="00DA5CE2">
      <w:pPr>
        <w:pBdr>
          <w:top w:val="nil"/>
          <w:left w:val="nil"/>
          <w:bottom w:val="nil"/>
          <w:right w:val="nil"/>
          <w:between w:val="nil"/>
        </w:pBdr>
        <w:ind w:firstLine="0"/>
        <w:jc w:val="both"/>
        <w:rPr>
          <w:rFonts w:ascii="Century Gothic" w:eastAsia="Century Gothic" w:hAnsi="Century Gothic" w:cs="Century Gothic"/>
          <w:sz w:val="20"/>
          <w:szCs w:val="20"/>
        </w:rPr>
      </w:pPr>
    </w:p>
    <w:p w14:paraId="1112C201" w14:textId="77777777" w:rsidR="00DA5CE2" w:rsidRDefault="00000000">
      <w:pPr>
        <w:pBdr>
          <w:top w:val="nil"/>
          <w:left w:val="nil"/>
          <w:bottom w:val="nil"/>
          <w:right w:val="nil"/>
          <w:between w:val="nil"/>
        </w:pBdr>
        <w:ind w:firstLine="0"/>
        <w:jc w:val="both"/>
        <w:rPr>
          <w:rFonts w:ascii="Century Gothic" w:eastAsia="Century Gothic" w:hAnsi="Century Gothic" w:cs="Century Gothic"/>
          <w:b/>
          <w:sz w:val="20"/>
          <w:szCs w:val="20"/>
        </w:rPr>
      </w:pPr>
      <w:r>
        <w:rPr>
          <w:rFonts w:ascii="Century Gothic" w:eastAsia="Century Gothic" w:hAnsi="Century Gothic" w:cs="Century Gothic"/>
          <w:b/>
          <w:sz w:val="20"/>
          <w:szCs w:val="20"/>
        </w:rPr>
        <w:t>Confidentialité et communication</w:t>
      </w:r>
    </w:p>
    <w:p w14:paraId="17A959FC" w14:textId="77777777" w:rsidR="00DA5CE2" w:rsidRDefault="00000000">
      <w:pPr>
        <w:pBdr>
          <w:top w:val="nil"/>
          <w:left w:val="nil"/>
          <w:bottom w:val="nil"/>
          <w:right w:val="nil"/>
          <w:between w:val="nil"/>
        </w:pBdr>
        <w:ind w:firstLine="0"/>
        <w:jc w:val="both"/>
        <w:rPr>
          <w:rFonts w:ascii="Century Gothic" w:eastAsia="Century Gothic" w:hAnsi="Century Gothic" w:cs="Century Gothic"/>
          <w:sz w:val="20"/>
          <w:szCs w:val="20"/>
        </w:rPr>
      </w:pP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p>
    <w:p w14:paraId="56EDE62C" w14:textId="77777777" w:rsidR="00DA5CE2" w:rsidRDefault="00000000">
      <w:pPr>
        <w:pBdr>
          <w:top w:val="nil"/>
          <w:left w:val="nil"/>
          <w:bottom w:val="nil"/>
          <w:right w:val="nil"/>
          <w:between w:val="nil"/>
        </w:pBdr>
        <w:ind w:firstLine="0"/>
        <w:jc w:val="both"/>
        <w:rPr>
          <w:rFonts w:ascii="Century Gothic" w:eastAsia="Century Gothic" w:hAnsi="Century Gothic" w:cs="Century Gothic"/>
          <w:sz w:val="20"/>
          <w:szCs w:val="20"/>
        </w:rPr>
      </w:pPr>
      <w:r>
        <w:rPr>
          <w:rFonts w:ascii="Century Gothic" w:eastAsia="Century Gothic" w:hAnsi="Century Gothic" w:cs="Century Gothic"/>
          <w:sz w:val="20"/>
          <w:szCs w:val="20"/>
        </w:rPr>
        <w:lastRenderedPageBreak/>
        <w:t xml:space="preserve">« ECOLE JULIETTE DUBOIS COUTURE ET PARFUMERIE », le Client et le Stagiaire s’engagent </w:t>
      </w:r>
      <w:proofErr w:type="spellStart"/>
      <w:r>
        <w:rPr>
          <w:rFonts w:ascii="Century Gothic" w:eastAsia="Century Gothic" w:hAnsi="Century Gothic" w:cs="Century Gothic"/>
          <w:sz w:val="20"/>
          <w:szCs w:val="20"/>
        </w:rPr>
        <w:t>a</w:t>
      </w:r>
      <w:proofErr w:type="spellEnd"/>
      <w:r>
        <w:rPr>
          <w:rFonts w:ascii="Century Gothic" w:eastAsia="Century Gothic" w:hAnsi="Century Gothic" w:cs="Century Gothic"/>
          <w:sz w:val="20"/>
          <w:szCs w:val="20"/>
        </w:rPr>
        <w:t xml:space="preserve">̀ garder confidentiels les documents et les informations auxquels ils pourraient avoir accès au cours de la prestation de formation ou à l’occasion des échanges intervenus antérieurement à l’inscription, notamment l’ensemble des éléments figurant dans la proposition transmise par « ECOLE JULIETTE DUBOIS COUTURE ET PARFUMERIE » au Client. « ECOLE JULIETTE DUBOIS COUTURE ET PARFUMERIE » s’engage </w:t>
      </w:r>
      <w:proofErr w:type="spellStart"/>
      <w:r>
        <w:rPr>
          <w:rFonts w:ascii="Century Gothic" w:eastAsia="Century Gothic" w:hAnsi="Century Gothic" w:cs="Century Gothic"/>
          <w:sz w:val="20"/>
          <w:szCs w:val="20"/>
        </w:rPr>
        <w:t>a</w:t>
      </w:r>
      <w:proofErr w:type="spellEnd"/>
      <w:r>
        <w:rPr>
          <w:rFonts w:ascii="Century Gothic" w:eastAsia="Century Gothic" w:hAnsi="Century Gothic" w:cs="Century Gothic"/>
          <w:sz w:val="20"/>
          <w:szCs w:val="20"/>
        </w:rPr>
        <w:t>̀ ne pas communiquer à des tiers autres que les partenaires avec lesquels sont organisées les formations et aux OPCO, les informations transmises par le Client y compris les informations concernant les Stagiaires. Cependant, le Client accepte d’être cité par « ECOLE JULIETTE DUBOIS COUTURE ET PARFUMERIE » comme client de ses formations. À cet effet, le Client autorise « ECOLE JULIETTE DUBOIS COUTURE ET PARFUMERIE » à mentionner son nom, son logo ainsi qu’une description objective de la nature des prestations dans ses listes de références et propositions à l’attention de ses prospects et de sa clientèle, entretiens avec des tiers, rapports d’activité, site internet, ainsi qu’en cas de dispositions légales, réglementaires ou comptables l’exigeant.</w:t>
      </w:r>
    </w:p>
    <w:p w14:paraId="7FA406B7" w14:textId="77777777" w:rsidR="00DA5CE2" w:rsidRDefault="00000000">
      <w:pPr>
        <w:pBdr>
          <w:top w:val="nil"/>
          <w:left w:val="nil"/>
          <w:bottom w:val="nil"/>
          <w:right w:val="nil"/>
          <w:between w:val="nil"/>
        </w:pBdr>
        <w:tabs>
          <w:tab w:val="left" w:pos="720"/>
          <w:tab w:val="left" w:pos="1440"/>
          <w:tab w:val="left" w:pos="2160"/>
          <w:tab w:val="left" w:pos="2880"/>
          <w:tab w:val="left" w:pos="3600"/>
          <w:tab w:val="left" w:pos="6915"/>
        </w:tabs>
        <w:ind w:firstLine="0"/>
        <w:jc w:val="both"/>
        <w:rPr>
          <w:rFonts w:ascii="Century Gothic" w:eastAsia="Century Gothic" w:hAnsi="Century Gothic" w:cs="Century Gothic"/>
          <w:sz w:val="20"/>
          <w:szCs w:val="20"/>
        </w:rPr>
      </w:pP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p>
    <w:p w14:paraId="52A2876D" w14:textId="77777777" w:rsidR="00DA5CE2" w:rsidRDefault="00DA5CE2">
      <w:pPr>
        <w:pBdr>
          <w:top w:val="nil"/>
          <w:left w:val="nil"/>
          <w:bottom w:val="nil"/>
          <w:right w:val="nil"/>
          <w:between w:val="nil"/>
        </w:pBdr>
        <w:ind w:firstLine="0"/>
        <w:jc w:val="both"/>
        <w:rPr>
          <w:rFonts w:ascii="Century Gothic" w:eastAsia="Century Gothic" w:hAnsi="Century Gothic" w:cs="Century Gothic"/>
          <w:sz w:val="20"/>
          <w:szCs w:val="20"/>
        </w:rPr>
      </w:pPr>
    </w:p>
    <w:p w14:paraId="40323EA2" w14:textId="77777777" w:rsidR="00DA5CE2" w:rsidRDefault="00DA5CE2">
      <w:pPr>
        <w:pBdr>
          <w:top w:val="nil"/>
          <w:left w:val="nil"/>
          <w:bottom w:val="nil"/>
          <w:right w:val="nil"/>
          <w:between w:val="nil"/>
        </w:pBdr>
        <w:ind w:firstLine="0"/>
        <w:jc w:val="both"/>
        <w:rPr>
          <w:rFonts w:ascii="Century Gothic" w:eastAsia="Century Gothic" w:hAnsi="Century Gothic" w:cs="Century Gothic"/>
          <w:sz w:val="20"/>
          <w:szCs w:val="20"/>
        </w:rPr>
      </w:pPr>
    </w:p>
    <w:p w14:paraId="6299A51E" w14:textId="77777777" w:rsidR="00DA5CE2" w:rsidRDefault="00000000">
      <w:pPr>
        <w:pBdr>
          <w:top w:val="nil"/>
          <w:left w:val="nil"/>
          <w:bottom w:val="nil"/>
          <w:right w:val="nil"/>
          <w:between w:val="nil"/>
        </w:pBdr>
        <w:tabs>
          <w:tab w:val="left" w:pos="7335"/>
        </w:tabs>
        <w:ind w:firstLine="0"/>
        <w:jc w:val="both"/>
        <w:rPr>
          <w:rFonts w:ascii="Century Gothic" w:eastAsia="Century Gothic" w:hAnsi="Century Gothic" w:cs="Century Gothic"/>
          <w:b/>
          <w:sz w:val="20"/>
          <w:szCs w:val="20"/>
        </w:rPr>
      </w:pPr>
      <w:r>
        <w:rPr>
          <w:rFonts w:ascii="Century Gothic" w:eastAsia="Century Gothic" w:hAnsi="Century Gothic" w:cs="Century Gothic"/>
          <w:b/>
          <w:sz w:val="20"/>
          <w:szCs w:val="20"/>
        </w:rPr>
        <w:t>Protection et accès aux informations à caractère personnel</w:t>
      </w:r>
      <w:r>
        <w:rPr>
          <w:rFonts w:ascii="Century Gothic" w:eastAsia="Century Gothic" w:hAnsi="Century Gothic" w:cs="Century Gothic"/>
          <w:b/>
          <w:sz w:val="20"/>
          <w:szCs w:val="20"/>
        </w:rPr>
        <w:tab/>
      </w:r>
    </w:p>
    <w:p w14:paraId="3B6048B0" w14:textId="77777777" w:rsidR="00DA5CE2" w:rsidRDefault="00000000">
      <w:pPr>
        <w:pBdr>
          <w:top w:val="nil"/>
          <w:left w:val="nil"/>
          <w:bottom w:val="nil"/>
          <w:right w:val="nil"/>
          <w:between w:val="nil"/>
        </w:pBdr>
        <w:ind w:firstLine="0"/>
        <w:jc w:val="both"/>
        <w:rPr>
          <w:rFonts w:ascii="Century Gothic" w:eastAsia="Century Gothic" w:hAnsi="Century Gothic" w:cs="Century Gothic"/>
          <w:sz w:val="20"/>
          <w:szCs w:val="20"/>
        </w:rPr>
      </w:pP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p>
    <w:p w14:paraId="77D16B24" w14:textId="77777777" w:rsidR="00DA5CE2" w:rsidRDefault="00000000">
      <w:pPr>
        <w:pBdr>
          <w:top w:val="nil"/>
          <w:left w:val="nil"/>
          <w:bottom w:val="nil"/>
          <w:right w:val="nil"/>
          <w:between w:val="nil"/>
        </w:pBdr>
        <w:ind w:firstLine="0"/>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Le Client s’engage </w:t>
      </w:r>
      <w:proofErr w:type="spellStart"/>
      <w:r>
        <w:rPr>
          <w:rFonts w:ascii="Century Gothic" w:eastAsia="Century Gothic" w:hAnsi="Century Gothic" w:cs="Century Gothic"/>
          <w:sz w:val="20"/>
          <w:szCs w:val="20"/>
        </w:rPr>
        <w:t>a</w:t>
      </w:r>
      <w:proofErr w:type="spellEnd"/>
      <w:r>
        <w:rPr>
          <w:rFonts w:ascii="Century Gothic" w:eastAsia="Century Gothic" w:hAnsi="Century Gothic" w:cs="Century Gothic"/>
          <w:sz w:val="20"/>
          <w:szCs w:val="20"/>
        </w:rPr>
        <w:t>̀ informer chaque Stagiaire que :</w:t>
      </w:r>
    </w:p>
    <w:p w14:paraId="380830CD" w14:textId="77777777" w:rsidR="00DA5CE2" w:rsidRDefault="00000000">
      <w:pPr>
        <w:pBdr>
          <w:top w:val="nil"/>
          <w:left w:val="nil"/>
          <w:bottom w:val="nil"/>
          <w:right w:val="nil"/>
          <w:between w:val="nil"/>
        </w:pBdr>
        <w:ind w:firstLine="708"/>
        <w:jc w:val="both"/>
        <w:rPr>
          <w:rFonts w:ascii="Century Gothic" w:eastAsia="Century Gothic" w:hAnsi="Century Gothic" w:cs="Century Gothic"/>
          <w:sz w:val="20"/>
          <w:szCs w:val="20"/>
        </w:rPr>
      </w:pPr>
      <w:r>
        <w:rPr>
          <w:rFonts w:ascii="Cambria Math" w:eastAsia="Cambria Math" w:hAnsi="Cambria Math" w:cs="Cambria Math"/>
          <w:sz w:val="20"/>
          <w:szCs w:val="20"/>
        </w:rPr>
        <w:t>‐</w:t>
      </w:r>
      <w:r>
        <w:rPr>
          <w:rFonts w:ascii="Century Gothic" w:eastAsia="Century Gothic" w:hAnsi="Century Gothic" w:cs="Century Gothic"/>
          <w:sz w:val="20"/>
          <w:szCs w:val="20"/>
        </w:rPr>
        <w:t xml:space="preserve"> des données à caractère personnel le concernant sont collectées et traitées aux fins de suivi de la validation de la formation et d’amélioration de l’offre de « ECOLE JULIETTE DUBOIS COUTURE ET PARFUMERIE » </w:t>
      </w:r>
    </w:p>
    <w:p w14:paraId="2D44F187" w14:textId="77777777" w:rsidR="00DA5CE2" w:rsidRDefault="00000000">
      <w:pPr>
        <w:pBdr>
          <w:top w:val="nil"/>
          <w:left w:val="nil"/>
          <w:bottom w:val="nil"/>
          <w:right w:val="nil"/>
          <w:between w:val="nil"/>
        </w:pBdr>
        <w:ind w:firstLine="708"/>
        <w:jc w:val="both"/>
        <w:rPr>
          <w:rFonts w:ascii="Century Gothic" w:eastAsia="Century Gothic" w:hAnsi="Century Gothic" w:cs="Century Gothic"/>
          <w:sz w:val="20"/>
          <w:szCs w:val="20"/>
        </w:rPr>
      </w:pPr>
      <w:r>
        <w:rPr>
          <w:rFonts w:ascii="Cambria Math" w:eastAsia="Cambria Math" w:hAnsi="Cambria Math" w:cs="Cambria Math"/>
          <w:sz w:val="20"/>
          <w:szCs w:val="20"/>
        </w:rPr>
        <w:t>‐</w:t>
      </w:r>
      <w:r>
        <w:rPr>
          <w:rFonts w:ascii="Century Gothic" w:eastAsia="Century Gothic" w:hAnsi="Century Gothic" w:cs="Century Gothic"/>
          <w:sz w:val="20"/>
          <w:szCs w:val="20"/>
        </w:rPr>
        <w:t xml:space="preserve"> conformément </w:t>
      </w:r>
      <w:proofErr w:type="spellStart"/>
      <w:r>
        <w:rPr>
          <w:rFonts w:ascii="Century Gothic" w:eastAsia="Century Gothic" w:hAnsi="Century Gothic" w:cs="Century Gothic"/>
          <w:sz w:val="20"/>
          <w:szCs w:val="20"/>
        </w:rPr>
        <w:t>a</w:t>
      </w:r>
      <w:proofErr w:type="spellEnd"/>
      <w:r>
        <w:rPr>
          <w:rFonts w:ascii="Century Gothic" w:eastAsia="Century Gothic" w:hAnsi="Century Gothic" w:cs="Century Gothic"/>
          <w:sz w:val="20"/>
          <w:szCs w:val="20"/>
        </w:rPr>
        <w:t>̀ la loi n° 78</w:t>
      </w:r>
      <w:r>
        <w:rPr>
          <w:rFonts w:ascii="Cambria Math" w:eastAsia="Cambria Math" w:hAnsi="Cambria Math" w:cs="Cambria Math"/>
          <w:sz w:val="20"/>
          <w:szCs w:val="20"/>
        </w:rPr>
        <w:t>‐</w:t>
      </w:r>
      <w:r>
        <w:rPr>
          <w:rFonts w:ascii="Century Gothic" w:eastAsia="Century Gothic" w:hAnsi="Century Gothic" w:cs="Century Gothic"/>
          <w:sz w:val="20"/>
          <w:szCs w:val="20"/>
        </w:rPr>
        <w:t xml:space="preserve">17 du 6 janvier 1978, le Stagiaire dispose d’un droit d’accès, de modification, de rectification des données à caractère personnel le concernant. Le Stagiaire pourra exercer ce droit en écrivant à : « ECOLE JULIETTE DUBOIS COUTURE ET PARFUMERIE » ou par voie électronique à : « ECOLE JULIETTE DUBOIS COUTURE ET PARFUMERIE ». En particulier, « ECOLE JULIETTE DUBOIS COUTURE ET PARFUMERIE » conservera les données liées au parcours et à l’évaluation des acquis du Stagiaire, pour une période n’excédant pas la durée nécessaire à l’appréciation de la formation. Enfin, « ECOLE JULIETTE DUBOIS COUTURE ET PARFUMERIE » s’engage </w:t>
      </w:r>
      <w:proofErr w:type="spellStart"/>
      <w:r>
        <w:rPr>
          <w:rFonts w:ascii="Century Gothic" w:eastAsia="Century Gothic" w:hAnsi="Century Gothic" w:cs="Century Gothic"/>
          <w:sz w:val="20"/>
          <w:szCs w:val="20"/>
        </w:rPr>
        <w:t>a</w:t>
      </w:r>
      <w:proofErr w:type="spellEnd"/>
      <w:r>
        <w:rPr>
          <w:rFonts w:ascii="Century Gothic" w:eastAsia="Century Gothic" w:hAnsi="Century Gothic" w:cs="Century Gothic"/>
          <w:sz w:val="20"/>
          <w:szCs w:val="20"/>
        </w:rPr>
        <w:t>̀ effacer à l’issue des exercices toute image qui y aurait été prise par tout moyen vidéo lors de travaux pratiques ou de simulations. </w:t>
      </w:r>
    </w:p>
    <w:p w14:paraId="48F2A5B4" w14:textId="77777777" w:rsidR="00DA5CE2" w:rsidRDefault="00DA5CE2">
      <w:pPr>
        <w:spacing w:after="160" w:line="259" w:lineRule="auto"/>
        <w:ind w:firstLine="0"/>
        <w:jc w:val="both"/>
        <w:rPr>
          <w:rFonts w:ascii="Century Gothic" w:eastAsia="Century Gothic" w:hAnsi="Century Gothic" w:cs="Century Gothic"/>
          <w:sz w:val="20"/>
          <w:szCs w:val="20"/>
        </w:rPr>
      </w:pPr>
    </w:p>
    <w:p w14:paraId="1FCBC62E" w14:textId="77777777" w:rsidR="00DA5CE2" w:rsidRDefault="00000000">
      <w:pPr>
        <w:pBdr>
          <w:top w:val="nil"/>
          <w:left w:val="nil"/>
          <w:bottom w:val="nil"/>
          <w:right w:val="nil"/>
          <w:between w:val="nil"/>
        </w:pBdr>
        <w:ind w:firstLine="0"/>
        <w:jc w:val="both"/>
        <w:rPr>
          <w:rFonts w:ascii="Century Gothic" w:eastAsia="Century Gothic" w:hAnsi="Century Gothic" w:cs="Century Gothic"/>
          <w:b/>
          <w:sz w:val="20"/>
          <w:szCs w:val="20"/>
        </w:rPr>
      </w:pPr>
      <w:r>
        <w:rPr>
          <w:rFonts w:ascii="Century Gothic" w:eastAsia="Century Gothic" w:hAnsi="Century Gothic" w:cs="Century Gothic"/>
          <w:b/>
          <w:sz w:val="20"/>
          <w:szCs w:val="20"/>
        </w:rPr>
        <w:t>Litiges</w:t>
      </w:r>
    </w:p>
    <w:p w14:paraId="677E99BE" w14:textId="77777777" w:rsidR="00DA5CE2" w:rsidRDefault="00000000">
      <w:pPr>
        <w:pBdr>
          <w:top w:val="nil"/>
          <w:left w:val="nil"/>
          <w:bottom w:val="nil"/>
          <w:right w:val="nil"/>
          <w:between w:val="nil"/>
        </w:pBdr>
        <w:spacing w:before="20" w:after="20"/>
        <w:ind w:firstLine="0"/>
        <w:jc w:val="both"/>
        <w:rPr>
          <w:rFonts w:ascii="Century Gothic" w:eastAsia="Century Gothic" w:hAnsi="Century Gothic" w:cs="Century Gothic"/>
          <w:sz w:val="20"/>
          <w:szCs w:val="20"/>
        </w:rPr>
      </w:pPr>
      <w:r>
        <w:rPr>
          <w:rFonts w:ascii="Century Gothic" w:eastAsia="Century Gothic" w:hAnsi="Century Gothic" w:cs="Century Gothic"/>
          <w:sz w:val="20"/>
          <w:szCs w:val="20"/>
        </w:rPr>
        <w:t>Si une contestation ou un différend ne peuvent pas être réglés à l’amiable, le Tribunal de CANNES</w:t>
      </w:r>
      <w:r>
        <w:rPr>
          <w:rFonts w:ascii="Century Gothic" w:eastAsia="Century Gothic" w:hAnsi="Century Gothic" w:cs="Century Gothic"/>
          <w:sz w:val="22"/>
          <w:szCs w:val="22"/>
        </w:rPr>
        <w:t xml:space="preserve"> </w:t>
      </w:r>
      <w:r>
        <w:rPr>
          <w:rFonts w:ascii="Century Gothic" w:eastAsia="Century Gothic" w:hAnsi="Century Gothic" w:cs="Century Gothic"/>
          <w:sz w:val="20"/>
          <w:szCs w:val="20"/>
        </w:rPr>
        <w:t>sera seul compétent pour régler le litige.</w:t>
      </w:r>
    </w:p>
    <w:p w14:paraId="7EDCEF5A" w14:textId="77777777" w:rsidR="00DA5CE2" w:rsidRDefault="00DA5CE2">
      <w:pPr>
        <w:ind w:firstLine="0"/>
      </w:pPr>
    </w:p>
    <w:sectPr w:rsidR="00DA5CE2">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65EC97" w14:textId="77777777" w:rsidR="00FB06FE" w:rsidRDefault="00FB06FE">
      <w:r>
        <w:separator/>
      </w:r>
    </w:p>
  </w:endnote>
  <w:endnote w:type="continuationSeparator" w:id="0">
    <w:p w14:paraId="68984AD6" w14:textId="77777777" w:rsidR="00FB06FE" w:rsidRDefault="00FB06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81746" w14:textId="77777777" w:rsidR="00DA5CE2" w:rsidRDefault="00DA5CE2">
    <w:pPr>
      <w:pBdr>
        <w:top w:val="nil"/>
        <w:left w:val="nil"/>
        <w:bottom w:val="nil"/>
        <w:right w:val="nil"/>
        <w:between w:val="nil"/>
      </w:pBdr>
      <w:ind w:hanging="2"/>
      <w:rPr>
        <w:rFonts w:ascii="Calibri" w:eastAsia="Calibri" w:hAnsi="Calibri" w:cs="Calibri"/>
        <w:color w:val="000000"/>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CC432" w14:textId="77777777" w:rsidR="00DA5CE2" w:rsidRDefault="00000000">
    <w:pPr>
      <w:tabs>
        <w:tab w:val="center" w:pos="4536"/>
        <w:tab w:val="right" w:pos="9072"/>
      </w:tabs>
      <w:ind w:hanging="2"/>
      <w:jc w:val="right"/>
      <w:rPr>
        <w:rFonts w:ascii="Century Gothic" w:eastAsia="Century Gothic" w:hAnsi="Century Gothic" w:cs="Century Gothic"/>
        <w:color w:val="BFBFBF"/>
        <w:sz w:val="16"/>
        <w:szCs w:val="16"/>
      </w:rPr>
    </w:pPr>
    <w:r>
      <w:rPr>
        <w:rFonts w:ascii="Century Gothic" w:eastAsia="Century Gothic" w:hAnsi="Century Gothic" w:cs="Century Gothic"/>
        <w:color w:val="BFBFBF"/>
        <w:sz w:val="16"/>
        <w:szCs w:val="16"/>
      </w:rPr>
      <w:t>Document actualisé le 25/04/2024</w:t>
    </w:r>
    <w:r>
      <w:rPr>
        <w:rFonts w:ascii="Century Gothic" w:eastAsia="Century Gothic" w:hAnsi="Century Gothic" w:cs="Century Gothic"/>
        <w:color w:val="BFBFBF"/>
        <w:sz w:val="16"/>
        <w:szCs w:val="16"/>
      </w:rPr>
      <w:br/>
    </w:r>
  </w:p>
  <w:p w14:paraId="42BF9ECF" w14:textId="77777777" w:rsidR="00DA5CE2" w:rsidRDefault="00000000">
    <w:pPr>
      <w:tabs>
        <w:tab w:val="center" w:pos="4536"/>
        <w:tab w:val="right" w:pos="9072"/>
      </w:tabs>
      <w:ind w:hanging="2"/>
      <w:jc w:val="center"/>
      <w:rPr>
        <w:rFonts w:ascii="Century Gothic" w:eastAsia="Century Gothic" w:hAnsi="Century Gothic" w:cs="Century Gothic"/>
        <w:color w:val="BFBFBF"/>
        <w:sz w:val="16"/>
        <w:szCs w:val="16"/>
      </w:rPr>
    </w:pPr>
    <w:r>
      <w:rPr>
        <w:rFonts w:ascii="Century Gothic" w:eastAsia="Century Gothic" w:hAnsi="Century Gothic" w:cs="Century Gothic"/>
        <w:color w:val="BFBFBF"/>
        <w:sz w:val="17"/>
        <w:szCs w:val="17"/>
      </w:rPr>
      <w:t xml:space="preserve">ECOLE JULIETTE DUBOIS COUTURE ET PARFUMERIE 6 RUE </w:t>
    </w:r>
    <w:proofErr w:type="gramStart"/>
    <w:r>
      <w:rPr>
        <w:rFonts w:ascii="Century Gothic" w:eastAsia="Century Gothic" w:hAnsi="Century Gothic" w:cs="Century Gothic"/>
        <w:color w:val="BFBFBF"/>
        <w:sz w:val="17"/>
        <w:szCs w:val="17"/>
      </w:rPr>
      <w:t>D'ALGER ,</w:t>
    </w:r>
    <w:proofErr w:type="gramEnd"/>
    <w:r>
      <w:rPr>
        <w:rFonts w:ascii="Century Gothic" w:eastAsia="Century Gothic" w:hAnsi="Century Gothic" w:cs="Century Gothic"/>
        <w:color w:val="BFBFBF"/>
        <w:sz w:val="17"/>
        <w:szCs w:val="17"/>
      </w:rPr>
      <w:t xml:space="preserve"> 06400 - CANNES – Siret : 95283465300018 – Enregistré sous le n°93061079606 auprès du préfet de région : Provence Alpes Côte </w:t>
    </w:r>
    <w:proofErr w:type="spellStart"/>
    <w:r>
      <w:rPr>
        <w:rFonts w:ascii="Century Gothic" w:eastAsia="Century Gothic" w:hAnsi="Century Gothic" w:cs="Century Gothic"/>
        <w:color w:val="BFBFBF"/>
        <w:sz w:val="17"/>
        <w:szCs w:val="17"/>
      </w:rPr>
      <w:t>d-azur</w:t>
    </w:r>
    <w:proofErr w:type="spellEnd"/>
    <w:r>
      <w:rPr>
        <w:rFonts w:ascii="Century Gothic" w:eastAsia="Century Gothic" w:hAnsi="Century Gothic" w:cs="Century Gothic"/>
        <w:color w:val="BFBFBF"/>
        <w:sz w:val="17"/>
        <w:szCs w:val="17"/>
      </w:rPr>
      <w:t xml:space="preserve"> – Cet enregistrement ne vaut pas agrément de l’État. – Naf : 85.59A – TVA : FR10952834653 – RCS : CANNES 952 834 653 R.C.S. Cannes – Capital : 1000 € – Tel : 06 22 80 48 72 / 04.93.68.64.51 – </w:t>
    </w:r>
    <w:proofErr w:type="gramStart"/>
    <w:r>
      <w:rPr>
        <w:rFonts w:ascii="Century Gothic" w:eastAsia="Century Gothic" w:hAnsi="Century Gothic" w:cs="Century Gothic"/>
        <w:color w:val="BFBFBF"/>
        <w:sz w:val="17"/>
        <w:szCs w:val="17"/>
      </w:rPr>
      <w:t>Email</w:t>
    </w:r>
    <w:proofErr w:type="gramEnd"/>
    <w:r>
      <w:rPr>
        <w:rFonts w:ascii="Century Gothic" w:eastAsia="Century Gothic" w:hAnsi="Century Gothic" w:cs="Century Gothic"/>
        <w:color w:val="BFBFBF"/>
        <w:sz w:val="17"/>
        <w:szCs w:val="17"/>
      </w:rPr>
      <w:t xml:space="preserve"> : ecolejulietteduboisfestival@gmail.com – Site internet : https://ecolejuliettedubois.com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5CC89" w14:textId="77777777" w:rsidR="00DA5CE2" w:rsidRDefault="00DA5CE2">
    <w:pPr>
      <w:pBdr>
        <w:top w:val="nil"/>
        <w:left w:val="nil"/>
        <w:bottom w:val="nil"/>
        <w:right w:val="nil"/>
        <w:between w:val="nil"/>
      </w:pBdr>
      <w:ind w:hanging="2"/>
      <w:rPr>
        <w:rFonts w:ascii="Calibri" w:eastAsia="Calibri" w:hAnsi="Calibri" w:cs="Calibri"/>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00AFC9" w14:textId="77777777" w:rsidR="00FB06FE" w:rsidRDefault="00FB06FE">
      <w:r>
        <w:separator/>
      </w:r>
    </w:p>
  </w:footnote>
  <w:footnote w:type="continuationSeparator" w:id="0">
    <w:p w14:paraId="4DC32CBC" w14:textId="77777777" w:rsidR="00FB06FE" w:rsidRDefault="00FB06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AAAC9" w14:textId="77777777" w:rsidR="00DA5CE2" w:rsidRDefault="00DA5CE2">
    <w:pPr>
      <w:pBdr>
        <w:top w:val="nil"/>
        <w:left w:val="nil"/>
        <w:bottom w:val="nil"/>
        <w:right w:val="nil"/>
        <w:between w:val="nil"/>
      </w:pBdr>
      <w:ind w:hanging="2"/>
      <w:rPr>
        <w:rFonts w:ascii="Calibri" w:eastAsia="Calibri" w:hAnsi="Calibri" w:cs="Calibri"/>
        <w:color w:val="000000"/>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8F81A" w14:textId="77777777" w:rsidR="00DA5CE2" w:rsidRDefault="00DA5CE2">
    <w:pPr>
      <w:jc w:val="center"/>
    </w:pPr>
  </w:p>
  <w:p w14:paraId="0222DAA9" w14:textId="77777777" w:rsidR="00DA5CE2" w:rsidRDefault="00DA5CE2">
    <w:pPr>
      <w:pBdr>
        <w:top w:val="nil"/>
        <w:left w:val="nil"/>
        <w:bottom w:val="nil"/>
        <w:right w:val="nil"/>
        <w:between w:val="nil"/>
      </w:pBdr>
      <w:tabs>
        <w:tab w:val="center" w:pos="4536"/>
        <w:tab w:val="right" w:pos="9072"/>
      </w:tabs>
      <w:ind w:hanging="2"/>
      <w:jc w:val="center"/>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4C8F5" w14:textId="77777777" w:rsidR="00DA5CE2" w:rsidRDefault="00DA5CE2">
    <w:pPr>
      <w:pBdr>
        <w:top w:val="nil"/>
        <w:left w:val="nil"/>
        <w:bottom w:val="nil"/>
        <w:right w:val="nil"/>
        <w:between w:val="nil"/>
      </w:pBdr>
      <w:ind w:hanging="2"/>
      <w:rPr>
        <w:rFonts w:ascii="Calibri" w:eastAsia="Calibri" w:hAnsi="Calibri" w:cs="Calibri"/>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FF4302"/>
    <w:multiLevelType w:val="multilevel"/>
    <w:tmpl w:val="EB9C724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6242594D"/>
    <w:multiLevelType w:val="multilevel"/>
    <w:tmpl w:val="38C086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7BEB386D"/>
    <w:multiLevelType w:val="multilevel"/>
    <w:tmpl w:val="C3AAD2CE"/>
    <w:lvl w:ilvl="0">
      <w:start w:val="1"/>
      <w:numFmt w:val="bullet"/>
      <w:lvlText w:val="•"/>
      <w:lvlJc w:val="left"/>
      <w:pPr>
        <w:ind w:left="720" w:hanging="360"/>
      </w:pPr>
      <w:rPr>
        <w:rFonts w:ascii="Century Gothic" w:eastAsia="Century Gothic" w:hAnsi="Century Gothic" w:cs="Century Gothic"/>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66355717">
    <w:abstractNumId w:val="0"/>
  </w:num>
  <w:num w:numId="2" w16cid:durableId="712727469">
    <w:abstractNumId w:val="1"/>
  </w:num>
  <w:num w:numId="3" w16cid:durableId="10362750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1"/>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5CE2"/>
    <w:rsid w:val="00C111F2"/>
    <w:rsid w:val="00DA5CE2"/>
    <w:rsid w:val="00FB06F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4B305227"/>
  <w15:docId w15:val="{B401B8B5-CE73-7D4C-8C94-C66E06A09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fr-FR" w:eastAsia="fr-FR"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widowControl w:val="0"/>
      <w:ind w:left="120" w:right="-20"/>
      <w:outlineLvl w:val="0"/>
    </w:pPr>
    <w:rPr>
      <w:rFonts w:ascii="Arial" w:eastAsia="Arial" w:hAnsi="Arial" w:cs="Arial"/>
      <w:b/>
      <w:sz w:val="20"/>
      <w:szCs w:val="20"/>
    </w:rPr>
  </w:style>
  <w:style w:type="paragraph" w:styleId="Titre2">
    <w:name w:val="heading 2"/>
    <w:basedOn w:val="Normal"/>
    <w:next w:val="Normal"/>
    <w:uiPriority w:val="9"/>
    <w:semiHidden/>
    <w:unhideWhenUsed/>
    <w:qFormat/>
    <w:pPr>
      <w:keepNext/>
      <w:keepLines/>
      <w:spacing w:before="40" w:line="259" w:lineRule="auto"/>
      <w:outlineLvl w:val="1"/>
    </w:pPr>
    <w:rPr>
      <w:rFonts w:ascii="Calibri" w:eastAsia="Calibri" w:hAnsi="Calibri" w:cs="Calibri"/>
      <w:color w:val="2E75B5"/>
      <w:sz w:val="26"/>
      <w:szCs w:val="26"/>
    </w:rPr>
  </w:style>
  <w:style w:type="paragraph" w:styleId="Titre3">
    <w:name w:val="heading 3"/>
    <w:basedOn w:val="Normal"/>
    <w:next w:val="Normal"/>
    <w:uiPriority w:val="9"/>
    <w:semiHidden/>
    <w:unhideWhenUsed/>
    <w:qFormat/>
    <w:pPr>
      <w:keepNext/>
      <w:keepLines/>
      <w:spacing w:before="280" w:after="80" w:line="259" w:lineRule="auto"/>
      <w:outlineLvl w:val="2"/>
    </w:pPr>
    <w:rPr>
      <w:rFonts w:ascii="Calibri" w:eastAsia="Calibri" w:hAnsi="Calibri" w:cs="Calibri"/>
      <w:b/>
      <w:sz w:val="28"/>
      <w:szCs w:val="28"/>
    </w:rPr>
  </w:style>
  <w:style w:type="paragraph" w:styleId="Titre4">
    <w:name w:val="heading 4"/>
    <w:basedOn w:val="Normal"/>
    <w:next w:val="Normal"/>
    <w:uiPriority w:val="9"/>
    <w:semiHidden/>
    <w:unhideWhenUsed/>
    <w:qFormat/>
    <w:pPr>
      <w:keepNext/>
      <w:keepLines/>
      <w:spacing w:before="40" w:line="249" w:lineRule="auto"/>
      <w:ind w:left="10" w:right="7" w:hanging="10"/>
      <w:jc w:val="both"/>
      <w:outlineLvl w:val="3"/>
    </w:pPr>
    <w:rPr>
      <w:i/>
      <w:color w:val="2E75B5"/>
      <w:sz w:val="20"/>
      <w:szCs w:val="20"/>
    </w:rPr>
  </w:style>
  <w:style w:type="paragraph" w:styleId="Titre5">
    <w:name w:val="heading 5"/>
    <w:basedOn w:val="Normal"/>
    <w:next w:val="Normal"/>
    <w:uiPriority w:val="9"/>
    <w:semiHidden/>
    <w:unhideWhenUsed/>
    <w:qFormat/>
    <w:pPr>
      <w:keepNext/>
      <w:keepLines/>
      <w:spacing w:before="220" w:after="40"/>
      <w:outlineLvl w:val="4"/>
    </w:pPr>
    <w:rPr>
      <w:b/>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pBdr>
        <w:top w:val="nil"/>
        <w:left w:val="nil"/>
        <w:bottom w:val="nil"/>
        <w:right w:val="nil"/>
        <w:between w:val="nil"/>
      </w:pBdr>
    </w:pPr>
    <w:rPr>
      <w:rFonts w:ascii="Calibri" w:eastAsia="Calibri" w:hAnsi="Calibri" w:cs="Calibri"/>
      <w:color w:val="000000"/>
      <w:sz w:val="56"/>
      <w:szCs w:val="56"/>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160" w:line="259" w:lineRule="auto"/>
    </w:pPr>
    <w:rPr>
      <w:sz w:val="22"/>
      <w:szCs w:val="22"/>
    </w:rPr>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2075</Words>
  <Characters>11417</Characters>
  <Application>Microsoft Office Word</Application>
  <DocSecurity>0</DocSecurity>
  <Lines>95</Lines>
  <Paragraphs>26</Paragraphs>
  <ScaleCrop>false</ScaleCrop>
  <Company/>
  <LinksUpToDate>false</LinksUpToDate>
  <CharactersWithSpaces>13466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Sidney COHEN</cp:lastModifiedBy>
  <cp:revision>2</cp:revision>
  <dcterms:created xsi:type="dcterms:W3CDTF">2024-06-21T12:24:00Z</dcterms:created>
  <dcterms:modified xsi:type="dcterms:W3CDTF">2024-06-21T12:24:00Z</dcterms:modified>
</cp:coreProperties>
</file>