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4DEF" w14:textId="77777777" w:rsidR="00E054EA" w:rsidRDefault="00E054EA">
      <w:pPr>
        <w:ind w:hanging="2"/>
        <w:jc w:val="center"/>
        <w:rPr>
          <w:rFonts w:ascii="Century Gothic" w:eastAsia="Century Gothic" w:hAnsi="Century Gothic" w:cs="Century Gothic"/>
          <w:color w:val="800000"/>
          <w:vertAlign w:val="baseline"/>
        </w:rPr>
      </w:pPr>
    </w:p>
    <w:p w14:paraId="40ABBECA" w14:textId="77777777" w:rsidR="00E054EA" w:rsidRDefault="00E054EA">
      <w:pPr>
        <w:ind w:hanging="2"/>
        <w:jc w:val="center"/>
        <w:rPr>
          <w:rFonts w:ascii="Century Gothic" w:eastAsia="Century Gothic" w:hAnsi="Century Gothic" w:cs="Century Gothic"/>
          <w:color w:val="800000"/>
          <w:vertAlign w:val="baseline"/>
        </w:rPr>
      </w:pPr>
    </w:p>
    <w:p w14:paraId="17C3139E" w14:textId="77777777" w:rsidR="00E054EA" w:rsidRDefault="00E054EA">
      <w:pPr>
        <w:ind w:hanging="2"/>
        <w:jc w:val="center"/>
        <w:rPr>
          <w:rFonts w:ascii="Century Gothic" w:eastAsia="Century Gothic" w:hAnsi="Century Gothic" w:cs="Century Gothic"/>
          <w:color w:val="800000"/>
          <w:vertAlign w:val="baseline"/>
        </w:rPr>
      </w:pPr>
    </w:p>
    <w:p w14:paraId="31D44BC6" w14:textId="77777777" w:rsidR="00E054EA" w:rsidRDefault="00E054EA">
      <w:pPr>
        <w:ind w:firstLine="0"/>
        <w:rPr>
          <w:rFonts w:ascii="Century Gothic" w:eastAsia="Century Gothic" w:hAnsi="Century Gothic" w:cs="Century Gothic"/>
          <w:color w:val="800000"/>
          <w:vertAlign w:val="baseline"/>
        </w:rPr>
      </w:pPr>
    </w:p>
    <w:p w14:paraId="386BA753" w14:textId="77777777" w:rsidR="00E054EA" w:rsidRDefault="00E054EA">
      <w:pPr>
        <w:ind w:hanging="2"/>
        <w:jc w:val="center"/>
        <w:rPr>
          <w:rFonts w:ascii="Century Gothic" w:eastAsia="Century Gothic" w:hAnsi="Century Gothic" w:cs="Century Gothic"/>
          <w:color w:val="800000"/>
          <w:vertAlign w:val="baseline"/>
        </w:rPr>
      </w:pPr>
    </w:p>
    <w:p w14:paraId="14FEDE11" w14:textId="77777777" w:rsidR="00E054EA" w:rsidRDefault="00E054EA">
      <w:pPr>
        <w:ind w:hanging="2"/>
        <w:jc w:val="center"/>
        <w:rPr>
          <w:rFonts w:ascii="Century Gothic" w:eastAsia="Century Gothic" w:hAnsi="Century Gothic" w:cs="Century Gothic"/>
          <w:color w:val="800000"/>
          <w:vertAlign w:val="baseline"/>
        </w:rPr>
      </w:pPr>
    </w:p>
    <w:p w14:paraId="1099ED86" w14:textId="77777777" w:rsidR="00E054EA" w:rsidRDefault="00000000">
      <w:pPr>
        <w:ind w:left="2" w:hanging="4"/>
        <w:jc w:val="center"/>
        <w:rPr>
          <w:rFonts w:ascii="Century Gothic" w:eastAsia="Century Gothic" w:hAnsi="Century Gothic" w:cs="Century Gothic"/>
          <w:color w:val="000000"/>
          <w:sz w:val="40"/>
          <w:szCs w:val="40"/>
          <w:vertAlign w:val="baseline"/>
        </w:rPr>
      </w:pPr>
      <w:r>
        <w:rPr>
          <w:rFonts w:ascii="Century Gothic" w:eastAsia="Century Gothic" w:hAnsi="Century Gothic" w:cs="Century Gothic"/>
          <w:b/>
          <w:color w:val="000000"/>
          <w:sz w:val="40"/>
          <w:szCs w:val="40"/>
          <w:vertAlign w:val="baseline"/>
        </w:rPr>
        <w:t>CONTRAT DE FORMATION PROFESSIONNELLE</w:t>
      </w:r>
    </w:p>
    <w:p w14:paraId="7C39DBC2" w14:textId="77777777" w:rsidR="00E054EA" w:rsidRDefault="00000000">
      <w:pPr>
        <w:ind w:hanging="2"/>
        <w:jc w:val="center"/>
        <w:rPr>
          <w:rFonts w:ascii="Century Gothic" w:eastAsia="Century Gothic" w:hAnsi="Century Gothic" w:cs="Century Gothic"/>
          <w:vertAlign w:val="baseline"/>
        </w:rPr>
      </w:pPr>
      <w:r>
        <w:rPr>
          <w:rFonts w:ascii="Century Gothic" w:eastAsia="Century Gothic" w:hAnsi="Century Gothic" w:cs="Century Gothic"/>
          <w:b/>
          <w:vertAlign w:val="baseline"/>
        </w:rPr>
        <w:t xml:space="preserve"> (Article L.6353-1 du code du travail</w:t>
      </w:r>
    </w:p>
    <w:p w14:paraId="52B09684" w14:textId="77777777" w:rsidR="00E054EA" w:rsidRDefault="00000000">
      <w:pPr>
        <w:ind w:hanging="2"/>
        <w:jc w:val="center"/>
        <w:rPr>
          <w:rFonts w:ascii="Century Gothic" w:eastAsia="Century Gothic" w:hAnsi="Century Gothic" w:cs="Century Gothic"/>
          <w:vertAlign w:val="baseline"/>
        </w:rPr>
      </w:pPr>
      <w:r>
        <w:rPr>
          <w:rFonts w:ascii="Century Gothic" w:eastAsia="Century Gothic" w:hAnsi="Century Gothic" w:cs="Century Gothic"/>
          <w:b/>
          <w:vertAlign w:val="baseline"/>
        </w:rPr>
        <w:t>Décret N° 2018-1341 du 28 décembre 2018)</w:t>
      </w:r>
    </w:p>
    <w:p w14:paraId="5B8B154D" w14:textId="77777777" w:rsidR="00E054EA" w:rsidRDefault="00E054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60" w:after="60"/>
        <w:ind w:right="1135" w:hanging="2"/>
        <w:jc w:val="center"/>
        <w:rPr>
          <w:rFonts w:ascii="Century Gothic" w:eastAsia="Century Gothic" w:hAnsi="Century Gothic" w:cs="Century Gothic"/>
          <w:color w:val="000000"/>
          <w:sz w:val="20"/>
          <w:szCs w:val="20"/>
          <w:vertAlign w:val="baseline"/>
        </w:rPr>
      </w:pPr>
    </w:p>
    <w:p w14:paraId="01BD1287" w14:textId="77777777" w:rsidR="00E054EA" w:rsidRDefault="00E054EA">
      <w:pPr>
        <w:ind w:hanging="2"/>
        <w:jc w:val="center"/>
        <w:rPr>
          <w:rFonts w:ascii="Century Gothic" w:eastAsia="Century Gothic" w:hAnsi="Century Gothic" w:cs="Century Gothic"/>
          <w:color w:val="800000"/>
          <w:vertAlign w:val="baseline"/>
        </w:rPr>
      </w:pPr>
    </w:p>
    <w:p w14:paraId="4D7C7991" w14:textId="77777777" w:rsidR="00E054EA" w:rsidRDefault="00E054EA">
      <w:pPr>
        <w:ind w:hanging="2"/>
        <w:jc w:val="center"/>
        <w:rPr>
          <w:rFonts w:ascii="Century Gothic" w:eastAsia="Century Gothic" w:hAnsi="Century Gothic" w:cs="Century Gothic"/>
          <w:color w:val="800000"/>
          <w:vertAlign w:val="baseline"/>
        </w:rPr>
      </w:pPr>
    </w:p>
    <w:p w14:paraId="3B50962E" w14:textId="77777777" w:rsidR="00E054EA" w:rsidRDefault="00E054EA">
      <w:pPr>
        <w:ind w:hanging="2"/>
        <w:jc w:val="center"/>
        <w:rPr>
          <w:rFonts w:ascii="Century Gothic" w:eastAsia="Century Gothic" w:hAnsi="Century Gothic" w:cs="Century Gothic"/>
          <w:color w:val="800000"/>
          <w:vertAlign w:val="baseline"/>
        </w:rPr>
      </w:pPr>
    </w:p>
    <w:p w14:paraId="1D9E3FC6" w14:textId="77777777" w:rsidR="00E054EA" w:rsidRDefault="00E054EA">
      <w:pPr>
        <w:ind w:hanging="2"/>
        <w:jc w:val="center"/>
        <w:rPr>
          <w:rFonts w:ascii="Century Gothic" w:eastAsia="Century Gothic" w:hAnsi="Century Gothic" w:cs="Century Gothic"/>
          <w:color w:val="800000"/>
          <w:vertAlign w:val="baseline"/>
        </w:rPr>
      </w:pPr>
    </w:p>
    <w:p w14:paraId="5B015955" w14:textId="77777777" w:rsidR="00E054EA" w:rsidRDefault="00E054EA">
      <w:pPr>
        <w:ind w:hanging="2"/>
        <w:rPr>
          <w:rFonts w:ascii="Century Gothic" w:eastAsia="Century Gothic" w:hAnsi="Century Gothic" w:cs="Century Gothic"/>
          <w:color w:val="800000"/>
          <w:vertAlign w:val="baseline"/>
        </w:rPr>
      </w:pPr>
    </w:p>
    <w:p w14:paraId="5DCCF9E1" w14:textId="77777777" w:rsidR="00E054EA" w:rsidRDefault="00000000">
      <w:pPr>
        <w:ind w:left="1" w:hanging="3"/>
        <w:jc w:val="center"/>
        <w:rPr>
          <w:rFonts w:ascii="Century Gothic" w:eastAsia="Century Gothic" w:hAnsi="Century Gothic" w:cs="Century Gothic"/>
          <w:color w:val="000000"/>
          <w:sz w:val="28"/>
          <w:szCs w:val="28"/>
          <w:vertAlign w:val="baseline"/>
        </w:rPr>
      </w:pPr>
      <w:r>
        <w:rPr>
          <w:rFonts w:ascii="Century Gothic" w:eastAsia="Century Gothic" w:hAnsi="Century Gothic" w:cs="Century Gothic"/>
          <w:b/>
          <w:color w:val="000000"/>
          <w:sz w:val="28"/>
          <w:szCs w:val="28"/>
          <w:vertAlign w:val="baseline"/>
        </w:rPr>
        <w:t>Proposition de formation :</w:t>
      </w:r>
    </w:p>
    <w:p w14:paraId="1B9B0B13"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b/>
          <w:smallCaps/>
          <w:color w:val="000000"/>
          <w:highlight w:val="white"/>
          <w:vertAlign w:val="baseline"/>
        </w:rPr>
        <w:t>FORMATION DES TECHNIQUES HAUTE COUTURE</w:t>
      </w:r>
    </w:p>
    <w:p w14:paraId="2604A5AE" w14:textId="77777777" w:rsidR="00E054EA" w:rsidRDefault="00E054EA">
      <w:pPr>
        <w:ind w:hanging="2"/>
        <w:rPr>
          <w:rFonts w:ascii="Century Gothic" w:eastAsia="Century Gothic" w:hAnsi="Century Gothic" w:cs="Century Gothic"/>
          <w:color w:val="800000"/>
          <w:vertAlign w:val="baseline"/>
        </w:rPr>
      </w:pPr>
    </w:p>
    <w:p w14:paraId="1B54CC85" w14:textId="77777777" w:rsidR="00E054EA" w:rsidRDefault="00E054EA">
      <w:pPr>
        <w:ind w:hanging="2"/>
        <w:jc w:val="center"/>
        <w:rPr>
          <w:rFonts w:ascii="Century Gothic" w:eastAsia="Century Gothic" w:hAnsi="Century Gothic" w:cs="Century Gothic"/>
          <w:color w:val="800000"/>
          <w:vertAlign w:val="baseline"/>
        </w:rPr>
      </w:pPr>
    </w:p>
    <w:p w14:paraId="1F36C8A9" w14:textId="77777777" w:rsidR="00E054EA" w:rsidRDefault="00E054EA">
      <w:pPr>
        <w:ind w:hanging="2"/>
        <w:jc w:val="center"/>
        <w:rPr>
          <w:rFonts w:ascii="Century Gothic" w:eastAsia="Century Gothic" w:hAnsi="Century Gothic" w:cs="Century Gothic"/>
          <w:color w:val="800000"/>
          <w:vertAlign w:val="baseline"/>
        </w:rPr>
      </w:pPr>
    </w:p>
    <w:p w14:paraId="13BCB3AB" w14:textId="77777777" w:rsidR="00E054EA" w:rsidRDefault="00E054EA">
      <w:pPr>
        <w:ind w:hanging="2"/>
        <w:jc w:val="center"/>
        <w:rPr>
          <w:rFonts w:ascii="Century Gothic" w:eastAsia="Century Gothic" w:hAnsi="Century Gothic" w:cs="Century Gothic"/>
          <w:color w:val="800000"/>
          <w:vertAlign w:val="baseline"/>
        </w:rPr>
      </w:pPr>
    </w:p>
    <w:p w14:paraId="49456A68" w14:textId="77777777" w:rsidR="00E054EA" w:rsidRDefault="00E054EA">
      <w:pPr>
        <w:ind w:hanging="2"/>
        <w:jc w:val="center"/>
        <w:rPr>
          <w:rFonts w:ascii="Century Gothic" w:eastAsia="Century Gothic" w:hAnsi="Century Gothic" w:cs="Century Gothic"/>
          <w:color w:val="800000"/>
          <w:vertAlign w:val="baseline"/>
        </w:rPr>
      </w:pPr>
    </w:p>
    <w:p w14:paraId="070FF5F8" w14:textId="77777777" w:rsidR="00E054E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Pour toute question, modification de la formation et des éléments de son contenu, merci de joindre votre contact à ECOLE JULIETTE DUBOIS COUTURE ET PARFUMERIE</w:t>
      </w:r>
      <w:r>
        <w:rPr>
          <w:rFonts w:ascii="Century Gothic" w:eastAsia="Century Gothic" w:hAnsi="Century Gothic" w:cs="Century Gothic"/>
          <w:b/>
          <w:color w:val="000000"/>
          <w:vertAlign w:val="baseline"/>
        </w:rPr>
        <w:t xml:space="preserve"> </w:t>
      </w:r>
      <w:r>
        <w:rPr>
          <w:rFonts w:ascii="Century Gothic" w:eastAsia="Century Gothic" w:hAnsi="Century Gothic" w:cs="Century Gothic"/>
          <w:color w:val="000000"/>
          <w:sz w:val="20"/>
          <w:szCs w:val="20"/>
          <w:vertAlign w:val="baseline"/>
        </w:rPr>
        <w:t xml:space="preserve">ou bien de contacter le centre aux coordonnées suivantes : </w:t>
      </w:r>
    </w:p>
    <w:p w14:paraId="0A5BEAF0" w14:textId="77777777" w:rsidR="00E054EA" w:rsidRDefault="00E054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vertAlign w:val="baseline"/>
        </w:rPr>
      </w:pPr>
    </w:p>
    <w:p w14:paraId="0350A360" w14:textId="77777777" w:rsidR="00E054EA" w:rsidRDefault="00E054EA">
      <w:pPr>
        <w:keepLines/>
        <w:tabs>
          <w:tab w:val="left" w:pos="920"/>
          <w:tab w:val="left" w:pos="1840"/>
          <w:tab w:val="left" w:pos="2760"/>
          <w:tab w:val="left" w:pos="3680"/>
          <w:tab w:val="left" w:pos="4600"/>
          <w:tab w:val="left" w:pos="5520"/>
          <w:tab w:val="left" w:pos="6440"/>
          <w:tab w:val="left" w:pos="7360"/>
          <w:tab w:val="left" w:pos="8280"/>
          <w:tab w:val="left" w:pos="9132"/>
        </w:tabs>
        <w:ind w:hanging="2"/>
        <w:jc w:val="center"/>
        <w:rPr>
          <w:rFonts w:ascii="Century Gothic" w:eastAsia="Century Gothic" w:hAnsi="Century Gothic" w:cs="Century Gothic"/>
          <w:color w:val="000000"/>
          <w:sz w:val="20"/>
          <w:szCs w:val="20"/>
          <w:u w:val="single"/>
          <w:vertAlign w:val="baseline"/>
        </w:rPr>
      </w:pPr>
    </w:p>
    <w:p w14:paraId="47985777" w14:textId="77777777" w:rsidR="00E054E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1"/>
          <w:szCs w:val="21"/>
          <w:vertAlign w:val="baseline"/>
        </w:rPr>
      </w:pPr>
      <w:r>
        <w:rPr>
          <w:rFonts w:ascii="Century Gothic" w:eastAsia="Century Gothic" w:hAnsi="Century Gothic" w:cs="Century Gothic"/>
          <w:b/>
          <w:color w:val="000000"/>
          <w:sz w:val="21"/>
          <w:szCs w:val="21"/>
          <w:vertAlign w:val="baseline"/>
        </w:rPr>
        <w:t xml:space="preserve">6 RUE </w:t>
      </w:r>
      <w:proofErr w:type="gramStart"/>
      <w:r>
        <w:rPr>
          <w:rFonts w:ascii="Century Gothic" w:eastAsia="Century Gothic" w:hAnsi="Century Gothic" w:cs="Century Gothic"/>
          <w:b/>
          <w:color w:val="000000"/>
          <w:sz w:val="21"/>
          <w:szCs w:val="21"/>
          <w:vertAlign w:val="baseline"/>
        </w:rPr>
        <w:t>D'ALGER ,</w:t>
      </w:r>
      <w:proofErr w:type="gramEnd"/>
      <w:r>
        <w:rPr>
          <w:rFonts w:ascii="Century Gothic" w:eastAsia="Century Gothic" w:hAnsi="Century Gothic" w:cs="Century Gothic"/>
          <w:b/>
          <w:color w:val="000000"/>
          <w:sz w:val="21"/>
          <w:szCs w:val="21"/>
          <w:vertAlign w:val="baseline"/>
        </w:rPr>
        <w:t xml:space="preserve"> 06400 - CANNES</w:t>
      </w:r>
    </w:p>
    <w:p w14:paraId="3A6055E9" w14:textId="77777777" w:rsidR="00E054E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1"/>
          <w:szCs w:val="21"/>
          <w:vertAlign w:val="baseline"/>
        </w:rPr>
      </w:pPr>
      <w:r>
        <w:rPr>
          <w:rFonts w:ascii="Century Gothic" w:eastAsia="Century Gothic" w:hAnsi="Century Gothic" w:cs="Century Gothic"/>
          <w:b/>
          <w:color w:val="000000"/>
          <w:sz w:val="21"/>
          <w:szCs w:val="21"/>
          <w:vertAlign w:val="baseline"/>
        </w:rPr>
        <w:t>06 22 80 48 72 / 04.93.68.64.51</w:t>
      </w:r>
    </w:p>
    <w:p w14:paraId="1CCCA8C8" w14:textId="77777777" w:rsidR="00E054E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b/>
          <w:color w:val="000000"/>
          <w:sz w:val="21"/>
          <w:szCs w:val="21"/>
          <w:vertAlign w:val="baseline"/>
        </w:rPr>
        <w:t>ecolejulietteduboisfestival@gmail.com</w:t>
      </w:r>
    </w:p>
    <w:p w14:paraId="7273D207" w14:textId="77777777" w:rsidR="00E054EA" w:rsidRDefault="00E054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vertAlign w:val="baseline"/>
        </w:rPr>
      </w:pPr>
    </w:p>
    <w:p w14:paraId="604D3A6C" w14:textId="77777777" w:rsidR="00E054EA" w:rsidRDefault="00E054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vertAlign w:val="baseline"/>
        </w:rPr>
      </w:pPr>
    </w:p>
    <w:p w14:paraId="0DC72006" w14:textId="77777777" w:rsidR="00E054EA" w:rsidRDefault="00E05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vertAlign w:val="baseline"/>
        </w:rPr>
      </w:pPr>
    </w:p>
    <w:p w14:paraId="2B24310A" w14:textId="77777777" w:rsidR="00E054EA" w:rsidRDefault="00E05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vertAlign w:val="baseline"/>
        </w:rPr>
      </w:pPr>
    </w:p>
    <w:p w14:paraId="267A2294" w14:textId="77777777" w:rsidR="00E054EA" w:rsidRDefault="00E05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vertAlign w:val="baseline"/>
        </w:rPr>
      </w:pPr>
    </w:p>
    <w:p w14:paraId="368D485B" w14:textId="77777777" w:rsidR="00E054EA" w:rsidRDefault="00E054EA">
      <w:pPr>
        <w:ind w:hanging="2"/>
        <w:rPr>
          <w:rFonts w:ascii="Century Gothic" w:eastAsia="Century Gothic" w:hAnsi="Century Gothic" w:cs="Century Gothic"/>
          <w:color w:val="800000"/>
          <w:vertAlign w:val="baseline"/>
        </w:rPr>
      </w:pPr>
    </w:p>
    <w:p w14:paraId="651D9490" w14:textId="77777777" w:rsidR="00E054E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sz w:val="20"/>
          <w:szCs w:val="20"/>
          <w:vertAlign w:val="baseline"/>
        </w:rPr>
      </w:pPr>
      <w:r>
        <w:rPr>
          <w:rFonts w:ascii="Century Gothic" w:eastAsia="Century Gothic" w:hAnsi="Century Gothic" w:cs="Century Gothic"/>
          <w:sz w:val="20"/>
          <w:szCs w:val="20"/>
          <w:vertAlign w:val="baseline"/>
        </w:rPr>
        <w:t>Nous nous tenons à votre disposition pour tout élément complémentaire.</w:t>
      </w:r>
    </w:p>
    <w:p w14:paraId="3AD9396C" w14:textId="77777777" w:rsidR="00E054EA" w:rsidRDefault="00000000">
      <w:pPr>
        <w:ind w:hanging="2"/>
        <w:rPr>
          <w:rFonts w:ascii="Century Gothic" w:eastAsia="Century Gothic" w:hAnsi="Century Gothic" w:cs="Century Gothic"/>
          <w:color w:val="E05529"/>
          <w:vertAlign w:val="baseline"/>
        </w:rPr>
      </w:pPr>
      <w:r>
        <w:br w:type="page"/>
      </w:r>
    </w:p>
    <w:p w14:paraId="3A7CA74C" w14:textId="77777777" w:rsidR="00E054EA" w:rsidRDefault="00000000">
      <w:pPr>
        <w:pBdr>
          <w:top w:val="single" w:sz="8" w:space="0" w:color="000000"/>
        </w:pBd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b/>
          <w:color w:val="000000"/>
          <w:vertAlign w:val="baseline"/>
        </w:rPr>
        <w:lastRenderedPageBreak/>
        <w:t>CONTRAT</w:t>
      </w:r>
    </w:p>
    <w:p w14:paraId="5B2AD7E3" w14:textId="77777777" w:rsidR="00E054EA" w:rsidRDefault="00000000">
      <w:pPr>
        <w:pBdr>
          <w:bottom w:val="single" w:sz="8" w:space="0" w:color="000000"/>
        </w:pBd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b/>
          <w:color w:val="000000"/>
          <w:vertAlign w:val="baseline"/>
        </w:rPr>
        <w:t>DE FORMATION PROFESSIONNELLE CONTINUE</w:t>
      </w:r>
    </w:p>
    <w:p w14:paraId="15A91208" w14:textId="77777777" w:rsidR="00E054EA" w:rsidRDefault="00E054EA">
      <w:pPr>
        <w:ind w:hanging="2"/>
        <w:rPr>
          <w:rFonts w:ascii="Century Gothic" w:eastAsia="Century Gothic" w:hAnsi="Century Gothic" w:cs="Century Gothic"/>
          <w:color w:val="000000"/>
          <w:vertAlign w:val="baseline"/>
        </w:rPr>
      </w:pPr>
    </w:p>
    <w:p w14:paraId="12258C55" w14:textId="77777777" w:rsidR="00E054EA" w:rsidRDefault="00E054EA">
      <w:pPr>
        <w:ind w:hanging="2"/>
        <w:rPr>
          <w:rFonts w:ascii="Century Gothic" w:eastAsia="Century Gothic" w:hAnsi="Century Gothic" w:cs="Century Gothic"/>
          <w:color w:val="000000"/>
          <w:vertAlign w:val="baseline"/>
        </w:rPr>
      </w:pPr>
    </w:p>
    <w:p w14:paraId="45856109" w14:textId="77777777" w:rsidR="00E054EA" w:rsidRDefault="00000000">
      <w:pPr>
        <w:ind w:hanging="2"/>
        <w:rPr>
          <w:rFonts w:ascii="Century Gothic" w:eastAsia="Century Gothic" w:hAnsi="Century Gothic" w:cs="Century Gothic"/>
          <w:color w:val="000000"/>
          <w:vertAlign w:val="baseline"/>
        </w:rPr>
      </w:pPr>
      <w:r>
        <w:rPr>
          <w:rFonts w:ascii="Century Gothic" w:eastAsia="Century Gothic" w:hAnsi="Century Gothic" w:cs="Century Gothic"/>
          <w:color w:val="000000"/>
          <w:vertAlign w:val="baseline"/>
        </w:rPr>
        <w:t>Entre</w:t>
      </w:r>
    </w:p>
    <w:p w14:paraId="28E86D0A" w14:textId="77777777" w:rsidR="00E054EA" w:rsidRDefault="00E054EA">
      <w:pPr>
        <w:spacing w:line="360" w:lineRule="auto"/>
        <w:ind w:hanging="2"/>
        <w:rPr>
          <w:rFonts w:ascii="Century Gothic" w:eastAsia="Century Gothic" w:hAnsi="Century Gothic" w:cs="Century Gothic"/>
          <w:color w:val="000000"/>
          <w:vertAlign w:val="baseline"/>
        </w:rPr>
      </w:pPr>
    </w:p>
    <w:p w14:paraId="77ABD925" w14:textId="77777777" w:rsidR="00E054EA" w:rsidRDefault="00000000">
      <w:pPr>
        <w:ind w:hanging="2"/>
        <w:rPr>
          <w:rFonts w:ascii="Century Gothic" w:eastAsia="Century Gothic" w:hAnsi="Century Gothic" w:cs="Century Gothic"/>
          <w:color w:val="000000"/>
          <w:vertAlign w:val="baseline"/>
        </w:rPr>
      </w:pPr>
      <w:r>
        <w:rPr>
          <w:rFonts w:ascii="Century Gothic" w:eastAsia="Century Gothic" w:hAnsi="Century Gothic" w:cs="Century Gothic"/>
          <w:b/>
          <w:color w:val="000000"/>
          <w:vertAlign w:val="baseline"/>
        </w:rPr>
        <w:t xml:space="preserve">ECOLE JULIETTE DUBOIS COUTURE ET PARFUMERIE  </w:t>
      </w:r>
    </w:p>
    <w:p w14:paraId="16B64958" w14:textId="77777777" w:rsidR="00E054EA" w:rsidRDefault="00E054EA">
      <w:pPr>
        <w:ind w:hanging="2"/>
        <w:rPr>
          <w:rFonts w:ascii="Century Gothic" w:eastAsia="Century Gothic" w:hAnsi="Century Gothic" w:cs="Century Gothic"/>
          <w:color w:val="000000"/>
          <w:vertAlign w:val="baseline"/>
        </w:rPr>
      </w:pPr>
    </w:p>
    <w:p w14:paraId="6A2873D5" w14:textId="77777777" w:rsidR="00E054EA" w:rsidRDefault="00000000">
      <w:pPr>
        <w:keepLines/>
        <w:tabs>
          <w:tab w:val="left" w:pos="920"/>
          <w:tab w:val="left" w:pos="1840"/>
          <w:tab w:val="left" w:pos="2760"/>
          <w:tab w:val="left" w:pos="3680"/>
          <w:tab w:val="left" w:pos="4600"/>
          <w:tab w:val="left" w:pos="5520"/>
          <w:tab w:val="left" w:pos="6440"/>
          <w:tab w:val="left" w:pos="7360"/>
          <w:tab w:val="left" w:pos="8280"/>
          <w:tab w:val="left" w:pos="9132"/>
        </w:tabs>
        <w:ind w:hanging="2"/>
        <w:rPr>
          <w:rFonts w:ascii="Century Gothic" w:eastAsia="Century Gothic" w:hAnsi="Century Gothic" w:cs="Century Gothic"/>
          <w:color w:val="000000"/>
          <w:sz w:val="20"/>
          <w:szCs w:val="20"/>
          <w:u w:val="single"/>
          <w:vertAlign w:val="baseline"/>
        </w:rPr>
      </w:pPr>
      <w:r>
        <w:rPr>
          <w:rFonts w:ascii="Century Gothic" w:eastAsia="Century Gothic" w:hAnsi="Century Gothic" w:cs="Century Gothic"/>
          <w:color w:val="000000"/>
          <w:sz w:val="20"/>
          <w:szCs w:val="20"/>
          <w:vertAlign w:val="baseline"/>
        </w:rPr>
        <w:t xml:space="preserve">EURL, entreprise unipersonnelle à responsabilité limitée dont le siège social est situé à : </w:t>
      </w:r>
      <w:r>
        <w:rPr>
          <w:rFonts w:ascii="Century Gothic" w:eastAsia="Century Gothic" w:hAnsi="Century Gothic" w:cs="Century Gothic"/>
          <w:b/>
          <w:color w:val="000000"/>
          <w:sz w:val="20"/>
          <w:szCs w:val="20"/>
          <w:vertAlign w:val="baseline"/>
        </w:rPr>
        <w:t xml:space="preserve">6 RUE </w:t>
      </w:r>
      <w:proofErr w:type="gramStart"/>
      <w:r>
        <w:rPr>
          <w:rFonts w:ascii="Century Gothic" w:eastAsia="Century Gothic" w:hAnsi="Century Gothic" w:cs="Century Gothic"/>
          <w:b/>
          <w:color w:val="000000"/>
          <w:sz w:val="20"/>
          <w:szCs w:val="20"/>
          <w:vertAlign w:val="baseline"/>
        </w:rPr>
        <w:t>D'ALGER ,</w:t>
      </w:r>
      <w:proofErr w:type="gramEnd"/>
      <w:r>
        <w:rPr>
          <w:rFonts w:ascii="Century Gothic" w:eastAsia="Century Gothic" w:hAnsi="Century Gothic" w:cs="Century Gothic"/>
          <w:b/>
          <w:color w:val="000000"/>
          <w:sz w:val="20"/>
          <w:szCs w:val="20"/>
          <w:vertAlign w:val="baseline"/>
        </w:rPr>
        <w:t xml:space="preserve"> 06400 - CANNES</w:t>
      </w:r>
    </w:p>
    <w:p w14:paraId="2CF09B6E"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Immatriculée sous le n° de SIRET : </w:t>
      </w:r>
      <w:r>
        <w:rPr>
          <w:rFonts w:ascii="Century Gothic" w:eastAsia="Century Gothic" w:hAnsi="Century Gothic" w:cs="Century Gothic"/>
          <w:b/>
          <w:color w:val="000000"/>
          <w:sz w:val="20"/>
          <w:szCs w:val="20"/>
          <w:vertAlign w:val="baseline"/>
        </w:rPr>
        <w:t>95283465300018</w:t>
      </w:r>
    </w:p>
    <w:p w14:paraId="258797C4" w14:textId="77777777" w:rsidR="00E054EA" w:rsidRDefault="00E054EA">
      <w:pPr>
        <w:ind w:hanging="2"/>
        <w:rPr>
          <w:rFonts w:ascii="Century Gothic" w:eastAsia="Century Gothic" w:hAnsi="Century Gothic" w:cs="Century Gothic"/>
          <w:color w:val="000000"/>
          <w:sz w:val="20"/>
          <w:szCs w:val="20"/>
          <w:vertAlign w:val="baseline"/>
        </w:rPr>
      </w:pPr>
    </w:p>
    <w:p w14:paraId="5DD5F4A5" w14:textId="77777777" w:rsidR="00E054EA" w:rsidRDefault="00E054EA">
      <w:pPr>
        <w:ind w:hanging="2"/>
        <w:rPr>
          <w:rFonts w:ascii="Century Gothic" w:eastAsia="Century Gothic" w:hAnsi="Century Gothic" w:cs="Century Gothic"/>
          <w:color w:val="000000"/>
          <w:sz w:val="20"/>
          <w:szCs w:val="20"/>
          <w:vertAlign w:val="baseline"/>
        </w:rPr>
      </w:pPr>
    </w:p>
    <w:p w14:paraId="741751DA"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Organisme de formation enregistré sous le numéro </w:t>
      </w:r>
      <w:r>
        <w:rPr>
          <w:rFonts w:ascii="Century Gothic" w:eastAsia="Century Gothic" w:hAnsi="Century Gothic" w:cs="Century Gothic"/>
          <w:b/>
          <w:color w:val="000000"/>
          <w:sz w:val="20"/>
          <w:szCs w:val="20"/>
          <w:vertAlign w:val="baseline"/>
        </w:rPr>
        <w:t>93061079606</w:t>
      </w:r>
      <w:r>
        <w:rPr>
          <w:rFonts w:ascii="Century Gothic" w:eastAsia="Century Gothic" w:hAnsi="Century Gothic" w:cs="Century Gothic"/>
          <w:color w:val="000000"/>
          <w:sz w:val="20"/>
          <w:szCs w:val="20"/>
          <w:vertAlign w:val="baseline"/>
        </w:rPr>
        <w:t xml:space="preserve"> auprès du préfet de région </w:t>
      </w:r>
      <w:r>
        <w:rPr>
          <w:rFonts w:ascii="Century Gothic" w:eastAsia="Century Gothic" w:hAnsi="Century Gothic" w:cs="Century Gothic"/>
          <w:b/>
          <w:color w:val="000000"/>
          <w:sz w:val="20"/>
          <w:szCs w:val="20"/>
          <w:vertAlign w:val="baseline"/>
        </w:rPr>
        <w:t xml:space="preserve">Provence Alpes Côte </w:t>
      </w:r>
      <w:proofErr w:type="spellStart"/>
      <w:r>
        <w:rPr>
          <w:rFonts w:ascii="Century Gothic" w:eastAsia="Century Gothic" w:hAnsi="Century Gothic" w:cs="Century Gothic"/>
          <w:b/>
          <w:color w:val="000000"/>
          <w:sz w:val="20"/>
          <w:szCs w:val="20"/>
          <w:vertAlign w:val="baseline"/>
        </w:rPr>
        <w:t>d-azur</w:t>
      </w:r>
      <w:proofErr w:type="spellEnd"/>
    </w:p>
    <w:p w14:paraId="3DAC1853" w14:textId="77777777" w:rsidR="00E054EA" w:rsidRDefault="00E054EA">
      <w:pPr>
        <w:ind w:hanging="2"/>
        <w:rPr>
          <w:rFonts w:ascii="Century Gothic" w:eastAsia="Century Gothic" w:hAnsi="Century Gothic" w:cs="Century Gothic"/>
          <w:color w:val="000000"/>
          <w:sz w:val="20"/>
          <w:szCs w:val="20"/>
          <w:vertAlign w:val="baseline"/>
        </w:rPr>
      </w:pPr>
    </w:p>
    <w:p w14:paraId="0E2DF302"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Représentée aux fins des présentes par Madame</w:t>
      </w:r>
      <w:r>
        <w:rPr>
          <w:rFonts w:ascii="Century Gothic" w:eastAsia="Century Gothic" w:hAnsi="Century Gothic" w:cs="Century Gothic"/>
          <w:b/>
          <w:color w:val="000000"/>
          <w:sz w:val="20"/>
          <w:szCs w:val="20"/>
          <w:vertAlign w:val="baseline"/>
        </w:rPr>
        <w:t xml:space="preserve"> Dubois Juliette</w:t>
      </w:r>
      <w:r>
        <w:rPr>
          <w:rFonts w:ascii="Century Gothic" w:eastAsia="Century Gothic" w:hAnsi="Century Gothic" w:cs="Century Gothic"/>
          <w:color w:val="000000"/>
          <w:sz w:val="20"/>
          <w:szCs w:val="20"/>
          <w:vertAlign w:val="baseline"/>
        </w:rPr>
        <w:t xml:space="preserve">, </w:t>
      </w:r>
      <w:proofErr w:type="gramStart"/>
      <w:r>
        <w:rPr>
          <w:rFonts w:ascii="Century Gothic" w:eastAsia="Century Gothic" w:hAnsi="Century Gothic" w:cs="Century Gothic"/>
          <w:color w:val="000000"/>
          <w:sz w:val="20"/>
          <w:szCs w:val="20"/>
          <w:vertAlign w:val="baseline"/>
        </w:rPr>
        <w:t>gérante  dûment</w:t>
      </w:r>
      <w:proofErr w:type="gramEnd"/>
      <w:r>
        <w:rPr>
          <w:rFonts w:ascii="Century Gothic" w:eastAsia="Century Gothic" w:hAnsi="Century Gothic" w:cs="Century Gothic"/>
          <w:color w:val="000000"/>
          <w:sz w:val="20"/>
          <w:szCs w:val="20"/>
          <w:vertAlign w:val="baseline"/>
        </w:rPr>
        <w:t xml:space="preserve"> habilitée.</w:t>
      </w:r>
    </w:p>
    <w:p w14:paraId="13D058D0" w14:textId="77777777" w:rsidR="00E054EA" w:rsidRDefault="00E054EA">
      <w:pPr>
        <w:ind w:hanging="2"/>
        <w:rPr>
          <w:rFonts w:ascii="Century Gothic" w:eastAsia="Century Gothic" w:hAnsi="Century Gothic" w:cs="Century Gothic"/>
          <w:color w:val="000000"/>
          <w:sz w:val="20"/>
          <w:szCs w:val="20"/>
          <w:vertAlign w:val="baseline"/>
        </w:rPr>
      </w:pPr>
    </w:p>
    <w:p w14:paraId="3AEBE92C" w14:textId="77777777" w:rsidR="00E054EA" w:rsidRDefault="00000000">
      <w:pPr>
        <w:ind w:hanging="2"/>
        <w:jc w:val="right"/>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Ci-après désignée « </w:t>
      </w:r>
      <w:r>
        <w:rPr>
          <w:rFonts w:ascii="Century Gothic" w:eastAsia="Century Gothic" w:hAnsi="Century Gothic" w:cs="Century Gothic"/>
          <w:b/>
          <w:color w:val="000000"/>
          <w:sz w:val="20"/>
          <w:szCs w:val="20"/>
          <w:vertAlign w:val="baseline"/>
        </w:rPr>
        <w:t>L’Organisme de Formation »</w:t>
      </w:r>
    </w:p>
    <w:p w14:paraId="075D0D03" w14:textId="77777777" w:rsidR="00E054EA" w:rsidRDefault="00000000">
      <w:pPr>
        <w:ind w:hanging="2"/>
        <w:jc w:val="right"/>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De première part,</w:t>
      </w:r>
    </w:p>
    <w:p w14:paraId="17C8DF45" w14:textId="77777777" w:rsidR="00E054EA" w:rsidRDefault="00E054EA">
      <w:pPr>
        <w:ind w:hanging="2"/>
        <w:jc w:val="right"/>
        <w:rPr>
          <w:rFonts w:ascii="Century Gothic" w:eastAsia="Century Gothic" w:hAnsi="Century Gothic" w:cs="Century Gothic"/>
          <w:color w:val="000000"/>
          <w:sz w:val="20"/>
          <w:szCs w:val="20"/>
          <w:vertAlign w:val="baseline"/>
        </w:rPr>
      </w:pPr>
    </w:p>
    <w:p w14:paraId="102A0FDE" w14:textId="77777777" w:rsidR="00E054EA" w:rsidRDefault="00000000">
      <w:pPr>
        <w:ind w:hanging="2"/>
        <w:rPr>
          <w:rFonts w:ascii="Century Gothic" w:eastAsia="Century Gothic" w:hAnsi="Century Gothic" w:cs="Century Gothic"/>
          <w:color w:val="000000"/>
          <w:vertAlign w:val="baseline"/>
        </w:rPr>
      </w:pPr>
      <w:r>
        <w:rPr>
          <w:rFonts w:ascii="Century Gothic" w:eastAsia="Century Gothic" w:hAnsi="Century Gothic" w:cs="Century Gothic"/>
          <w:color w:val="000000"/>
          <w:vertAlign w:val="baseline"/>
        </w:rPr>
        <w:t>Et</w:t>
      </w:r>
    </w:p>
    <w:p w14:paraId="38AF7B29" w14:textId="77777777" w:rsidR="00E054EA" w:rsidRDefault="00E054EA">
      <w:pPr>
        <w:ind w:hanging="2"/>
        <w:rPr>
          <w:rFonts w:ascii="Century Gothic" w:eastAsia="Century Gothic" w:hAnsi="Century Gothic" w:cs="Century Gothic"/>
          <w:color w:val="000000"/>
          <w:vertAlign w:val="baseline"/>
        </w:rPr>
      </w:pPr>
    </w:p>
    <w:p w14:paraId="3F14A09F" w14:textId="77777777" w:rsidR="00E054EA" w:rsidRDefault="00000000">
      <w:pPr>
        <w:ind w:firstLine="0"/>
        <w:rPr>
          <w:rFonts w:ascii="Century Gothic" w:eastAsia="Century Gothic" w:hAnsi="Century Gothic" w:cs="Century Gothic"/>
          <w:b/>
          <w:sz w:val="36"/>
          <w:szCs w:val="36"/>
        </w:rPr>
      </w:pPr>
      <w:r>
        <w:rPr>
          <w:rFonts w:ascii="Century Gothic" w:eastAsia="Century Gothic" w:hAnsi="Century Gothic" w:cs="Century Gothic"/>
          <w:b/>
          <w:sz w:val="36"/>
          <w:szCs w:val="36"/>
        </w:rPr>
        <w:t>[Nom du stagiaire]</w:t>
      </w:r>
    </w:p>
    <w:p w14:paraId="1562CD9B" w14:textId="77777777" w:rsidR="00E054EA" w:rsidRDefault="00000000">
      <w:pPr>
        <w:ind w:firstLine="0"/>
        <w:rPr>
          <w:rFonts w:ascii="Century Gothic" w:eastAsia="Century Gothic" w:hAnsi="Century Gothic" w:cs="Century Gothic"/>
          <w:sz w:val="36"/>
          <w:szCs w:val="36"/>
        </w:rPr>
      </w:pPr>
      <w:r>
        <w:rPr>
          <w:rFonts w:ascii="Century Gothic" w:eastAsia="Century Gothic" w:hAnsi="Century Gothic" w:cs="Century Gothic"/>
          <w:sz w:val="36"/>
          <w:szCs w:val="36"/>
        </w:rPr>
        <w:t xml:space="preserve"> </w:t>
      </w:r>
    </w:p>
    <w:p w14:paraId="0A765E9F" w14:textId="77777777" w:rsidR="00E054EA" w:rsidRDefault="00000000">
      <w:pPr>
        <w:ind w:firstLine="0"/>
        <w:rPr>
          <w:rFonts w:ascii="Century Gothic" w:eastAsia="Century Gothic" w:hAnsi="Century Gothic" w:cs="Century Gothic"/>
          <w:b/>
          <w:sz w:val="36"/>
          <w:szCs w:val="36"/>
        </w:rPr>
      </w:pPr>
      <w:r>
        <w:rPr>
          <w:rFonts w:ascii="Century Gothic" w:eastAsia="Century Gothic" w:hAnsi="Century Gothic" w:cs="Century Gothic"/>
          <w:sz w:val="36"/>
          <w:szCs w:val="36"/>
        </w:rPr>
        <w:t>Dont l’adresse est située à :</w:t>
      </w:r>
      <w:r>
        <w:rPr>
          <w:rFonts w:ascii="Century Gothic" w:eastAsia="Century Gothic" w:hAnsi="Century Gothic" w:cs="Century Gothic"/>
          <w:b/>
          <w:sz w:val="36"/>
          <w:szCs w:val="36"/>
        </w:rPr>
        <w:t xml:space="preserve"> [Adresse de votre stagiaire]</w:t>
      </w:r>
    </w:p>
    <w:p w14:paraId="7A18ACC9" w14:textId="77777777" w:rsidR="00E054EA" w:rsidRDefault="00000000">
      <w:pPr>
        <w:ind w:firstLine="0"/>
        <w:jc w:val="right"/>
        <w:rPr>
          <w:rFonts w:ascii="Century Gothic" w:eastAsia="Century Gothic" w:hAnsi="Century Gothic" w:cs="Century Gothic"/>
          <w:sz w:val="36"/>
          <w:szCs w:val="36"/>
        </w:rPr>
      </w:pPr>
      <w:r>
        <w:rPr>
          <w:rFonts w:ascii="Century Gothic" w:eastAsia="Century Gothic" w:hAnsi="Century Gothic" w:cs="Century Gothic"/>
          <w:sz w:val="36"/>
          <w:szCs w:val="36"/>
        </w:rPr>
        <w:t xml:space="preserve"> </w:t>
      </w:r>
    </w:p>
    <w:p w14:paraId="1FA98F9C" w14:textId="77777777" w:rsidR="00E054EA" w:rsidRDefault="00000000">
      <w:pPr>
        <w:ind w:firstLine="0"/>
        <w:jc w:val="right"/>
        <w:rPr>
          <w:rFonts w:ascii="Century Gothic" w:eastAsia="Century Gothic" w:hAnsi="Century Gothic" w:cs="Century Gothic"/>
          <w:sz w:val="36"/>
          <w:szCs w:val="36"/>
        </w:rPr>
      </w:pPr>
      <w:r>
        <w:rPr>
          <w:rFonts w:ascii="Century Gothic" w:eastAsia="Century Gothic" w:hAnsi="Century Gothic" w:cs="Century Gothic"/>
          <w:sz w:val="36"/>
          <w:szCs w:val="36"/>
        </w:rPr>
        <w:t xml:space="preserve">Ci-après désignée « </w:t>
      </w:r>
      <w:r>
        <w:rPr>
          <w:rFonts w:ascii="Century Gothic" w:eastAsia="Century Gothic" w:hAnsi="Century Gothic" w:cs="Century Gothic"/>
          <w:b/>
          <w:sz w:val="36"/>
          <w:szCs w:val="36"/>
        </w:rPr>
        <w:t xml:space="preserve">Le stagiaire </w:t>
      </w:r>
      <w:r>
        <w:rPr>
          <w:rFonts w:ascii="Century Gothic" w:eastAsia="Century Gothic" w:hAnsi="Century Gothic" w:cs="Century Gothic"/>
          <w:sz w:val="36"/>
          <w:szCs w:val="36"/>
        </w:rPr>
        <w:t>»</w:t>
      </w:r>
    </w:p>
    <w:p w14:paraId="46F71F6D" w14:textId="77777777" w:rsidR="00E054EA" w:rsidRDefault="00E054EA">
      <w:pPr>
        <w:ind w:hanging="2"/>
        <w:jc w:val="right"/>
        <w:rPr>
          <w:rFonts w:ascii="Century Gothic" w:eastAsia="Century Gothic" w:hAnsi="Century Gothic" w:cs="Century Gothic"/>
          <w:b/>
          <w:sz w:val="20"/>
          <w:szCs w:val="20"/>
          <w:vertAlign w:val="baseline"/>
        </w:rPr>
      </w:pPr>
    </w:p>
    <w:p w14:paraId="117D6494" w14:textId="77777777" w:rsidR="00E054EA" w:rsidRDefault="00000000">
      <w:pPr>
        <w:ind w:hanging="2"/>
        <w:jc w:val="right"/>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De seconde part,</w:t>
      </w:r>
    </w:p>
    <w:p w14:paraId="12883C4A" w14:textId="77777777" w:rsidR="00E054EA" w:rsidRDefault="00000000">
      <w:pPr>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Les soussignés étant ci-après désignés ensemble « Les Parties ».</w:t>
      </w:r>
    </w:p>
    <w:p w14:paraId="0F7D910B" w14:textId="77777777" w:rsidR="00E054EA" w:rsidRDefault="00E054EA">
      <w:pPr>
        <w:ind w:hanging="2"/>
        <w:rPr>
          <w:rFonts w:ascii="Century Gothic" w:eastAsia="Century Gothic" w:hAnsi="Century Gothic" w:cs="Century Gothic"/>
          <w:color w:val="000000"/>
          <w:sz w:val="20"/>
          <w:szCs w:val="20"/>
          <w:vertAlign w:val="baseline"/>
        </w:rPr>
      </w:pPr>
    </w:p>
    <w:p w14:paraId="5F320246"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b/>
          <w:color w:val="000000"/>
          <w:sz w:val="20"/>
          <w:szCs w:val="20"/>
          <w:vertAlign w:val="baseline"/>
        </w:rPr>
        <w:t>Il est convenu ce qui suit :</w:t>
      </w:r>
    </w:p>
    <w:p w14:paraId="1C8E28E0" w14:textId="77777777" w:rsidR="00E054EA" w:rsidRDefault="00E054EA">
      <w:pPr>
        <w:ind w:hanging="2"/>
        <w:rPr>
          <w:rFonts w:ascii="Century Gothic" w:eastAsia="Century Gothic" w:hAnsi="Century Gothic" w:cs="Century Gothic"/>
          <w:color w:val="000000"/>
          <w:sz w:val="20"/>
          <w:szCs w:val="20"/>
          <w:vertAlign w:val="baseline"/>
        </w:rPr>
      </w:pPr>
    </w:p>
    <w:p w14:paraId="14C2CD01" w14:textId="77777777" w:rsidR="00E054EA" w:rsidRDefault="00E054EA">
      <w:pPr>
        <w:ind w:hanging="2"/>
        <w:rPr>
          <w:rFonts w:ascii="Century Gothic" w:eastAsia="Century Gothic" w:hAnsi="Century Gothic" w:cs="Century Gothic"/>
          <w:color w:val="000000"/>
          <w:sz w:val="20"/>
          <w:szCs w:val="20"/>
          <w:vertAlign w:val="baseline"/>
        </w:rPr>
      </w:pPr>
    </w:p>
    <w:p w14:paraId="103F589D"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Il EST PREALABLEMENT RAPPELE CE QUI SUIT</w:t>
      </w:r>
    </w:p>
    <w:p w14:paraId="693729D1" w14:textId="77777777" w:rsidR="00E054EA" w:rsidRDefault="00E054EA">
      <w:pPr>
        <w:ind w:hanging="2"/>
        <w:jc w:val="both"/>
        <w:rPr>
          <w:rFonts w:ascii="Century Gothic" w:eastAsia="Century Gothic" w:hAnsi="Century Gothic" w:cs="Century Gothic"/>
          <w:color w:val="000000"/>
          <w:sz w:val="20"/>
          <w:szCs w:val="20"/>
          <w:vertAlign w:val="baseline"/>
        </w:rPr>
      </w:pPr>
    </w:p>
    <w:p w14:paraId="044C2C44"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Le stagiaire Bénéficiaire, après avoir procèdé à une étude de ses besoins en matière de formation professionnelle continue, a décidé́ de financer, au profit de partie de son personnel et en accord avec ce dernier, des actions de formation, du type de celles prévues aux articles L.6313-1 et suivants du Code du Travail - Décret N° 2018-1341 du 28 décembre 2018, organisées par l’Organisme de Formation. </w:t>
      </w:r>
    </w:p>
    <w:p w14:paraId="794AF169"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Pour toutes les questions qui ne seraient pas réglées par le présent contrat (ci-après désignée « Le Contrat »), les Parties déclarent expressément se référer aux Conditions Générales de Formation. Dans l’hypothèse où il y aurait contradiction entre une ou des dispositions des Conditions Générales et celles du Contrat, ces dernières prévaudraient. </w:t>
      </w:r>
    </w:p>
    <w:p w14:paraId="4B1C38A3"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Le contrat est conclu en application des dispositions du Livre III de la sixième partie du code du travail portant organisation de la formation professionnelle. </w:t>
      </w:r>
    </w:p>
    <w:p w14:paraId="14B5A9D9" w14:textId="77777777" w:rsidR="00E054EA" w:rsidRDefault="00000000">
      <w:pPr>
        <w:ind w:hanging="2"/>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 xml:space="preserve">CECI ETANT RAPPELE, IL EST CONVENU ET ARRETE CE QUI SUIT : </w:t>
      </w:r>
    </w:p>
    <w:p w14:paraId="18419B23" w14:textId="77777777" w:rsidR="00E054EA" w:rsidRDefault="00E054EA">
      <w:pPr>
        <w:ind w:hanging="2"/>
        <w:rPr>
          <w:rFonts w:ascii="Century Gothic" w:eastAsia="Century Gothic" w:hAnsi="Century Gothic" w:cs="Century Gothic"/>
          <w:color w:val="000000"/>
          <w:sz w:val="20"/>
          <w:szCs w:val="20"/>
          <w:vertAlign w:val="baseline"/>
        </w:rPr>
      </w:pPr>
    </w:p>
    <w:p w14:paraId="27E95520" w14:textId="77777777" w:rsidR="00E054EA" w:rsidRDefault="00E054EA">
      <w:pPr>
        <w:ind w:hanging="2"/>
        <w:rPr>
          <w:rFonts w:ascii="Century Gothic" w:eastAsia="Century Gothic" w:hAnsi="Century Gothic" w:cs="Century Gothic"/>
          <w:color w:val="000000"/>
          <w:sz w:val="20"/>
          <w:szCs w:val="20"/>
          <w:vertAlign w:val="baseline"/>
        </w:rPr>
      </w:pPr>
    </w:p>
    <w:p w14:paraId="3D736413" w14:textId="77777777" w:rsidR="00E054EA" w:rsidRDefault="00E054EA">
      <w:pPr>
        <w:ind w:hanging="2"/>
        <w:rPr>
          <w:rFonts w:ascii="Century Gothic" w:eastAsia="Century Gothic" w:hAnsi="Century Gothic" w:cs="Century Gothic"/>
          <w:color w:val="000000"/>
          <w:sz w:val="20"/>
          <w:szCs w:val="20"/>
          <w:vertAlign w:val="baseline"/>
        </w:rPr>
      </w:pPr>
    </w:p>
    <w:p w14:paraId="0ED2F044" w14:textId="77777777" w:rsidR="00E054EA" w:rsidRDefault="00E054EA">
      <w:pPr>
        <w:ind w:hanging="2"/>
        <w:rPr>
          <w:rFonts w:ascii="Century Gothic" w:eastAsia="Century Gothic" w:hAnsi="Century Gothic" w:cs="Century Gothic"/>
          <w:color w:val="000000"/>
          <w:sz w:val="20"/>
          <w:szCs w:val="20"/>
          <w:vertAlign w:val="baseline"/>
        </w:rPr>
      </w:pPr>
    </w:p>
    <w:p w14:paraId="4D581F7E" w14:textId="77777777" w:rsidR="00E054EA" w:rsidRDefault="00000000">
      <w:pPr>
        <w:numPr>
          <w:ilvl w:val="0"/>
          <w:numId w:val="2"/>
        </w:numPr>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vertAlign w:val="baseline"/>
        </w:rPr>
        <w:t>Objet du contrat</w:t>
      </w:r>
    </w:p>
    <w:p w14:paraId="48BD06DB" w14:textId="77777777" w:rsidR="00E054EA" w:rsidRDefault="00E054EA">
      <w:pPr>
        <w:ind w:hanging="2"/>
        <w:rPr>
          <w:rFonts w:ascii="Century Gothic" w:eastAsia="Century Gothic" w:hAnsi="Century Gothic" w:cs="Century Gothic"/>
          <w:color w:val="000000"/>
          <w:sz w:val="20"/>
          <w:szCs w:val="20"/>
          <w:vertAlign w:val="baseline"/>
        </w:rPr>
      </w:pPr>
    </w:p>
    <w:p w14:paraId="16BCD07C" w14:textId="77777777" w:rsidR="00E054EA" w:rsidRDefault="00000000">
      <w:pPr>
        <w:ind w:hanging="2"/>
        <w:rPr>
          <w:rFonts w:ascii="Century Gothic" w:eastAsia="Century Gothic" w:hAnsi="Century Gothic" w:cs="Century Gothic"/>
          <w:color w:val="FF0000"/>
          <w:sz w:val="20"/>
          <w:szCs w:val="20"/>
          <w:vertAlign w:val="baseline"/>
        </w:rPr>
      </w:pPr>
      <w:r>
        <w:rPr>
          <w:rFonts w:ascii="Century Gothic" w:eastAsia="Century Gothic" w:hAnsi="Century Gothic" w:cs="Century Gothic"/>
          <w:color w:val="000000"/>
          <w:sz w:val="20"/>
          <w:szCs w:val="20"/>
          <w:vertAlign w:val="baseline"/>
        </w:rPr>
        <w:t xml:space="preserve">Le contrat a pour objet l'organisation et la dispense de la formation intitulée : </w:t>
      </w:r>
      <w:r>
        <w:rPr>
          <w:rFonts w:ascii="Century Gothic" w:eastAsia="Century Gothic" w:hAnsi="Century Gothic" w:cs="Century Gothic"/>
          <w:b/>
          <w:color w:val="000000"/>
          <w:sz w:val="20"/>
          <w:szCs w:val="20"/>
          <w:vertAlign w:val="baseline"/>
        </w:rPr>
        <w:t xml:space="preserve">FORMATION DES TECHNIQUES HAUTE COUTURE </w:t>
      </w:r>
    </w:p>
    <w:p w14:paraId="6496DF1D"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 (Ci-après la « Formation ») par l'Organisme de Formation dans les conditions fixées par les articles suivants. </w:t>
      </w:r>
    </w:p>
    <w:p w14:paraId="0AFA52F9" w14:textId="77777777" w:rsidR="00E054EA" w:rsidRDefault="00E054EA">
      <w:pPr>
        <w:ind w:hanging="2"/>
        <w:rPr>
          <w:rFonts w:ascii="Century Gothic" w:eastAsia="Century Gothic" w:hAnsi="Century Gothic" w:cs="Century Gothic"/>
          <w:color w:val="FF0000"/>
          <w:sz w:val="20"/>
          <w:szCs w:val="20"/>
          <w:highlight w:val="white"/>
          <w:vertAlign w:val="baseline"/>
        </w:rPr>
      </w:pPr>
    </w:p>
    <w:p w14:paraId="404DE277" w14:textId="77777777" w:rsidR="00E054EA" w:rsidRDefault="00E054EA">
      <w:pPr>
        <w:ind w:hanging="2"/>
        <w:rPr>
          <w:rFonts w:ascii="Century Gothic" w:eastAsia="Century Gothic" w:hAnsi="Century Gothic" w:cs="Century Gothic"/>
          <w:color w:val="FF0000"/>
          <w:sz w:val="20"/>
          <w:szCs w:val="20"/>
          <w:vertAlign w:val="baseline"/>
        </w:rPr>
      </w:pPr>
    </w:p>
    <w:p w14:paraId="06F5B811" w14:textId="77777777" w:rsidR="00E054EA" w:rsidRDefault="00E054EA">
      <w:pPr>
        <w:ind w:hanging="2"/>
        <w:rPr>
          <w:rFonts w:ascii="Century Gothic" w:eastAsia="Century Gothic" w:hAnsi="Century Gothic" w:cs="Century Gothic"/>
          <w:color w:val="000000"/>
          <w:sz w:val="20"/>
          <w:szCs w:val="20"/>
          <w:vertAlign w:val="baseline"/>
        </w:rPr>
      </w:pPr>
    </w:p>
    <w:p w14:paraId="1BA30692" w14:textId="77777777" w:rsidR="00E054EA" w:rsidRDefault="00000000">
      <w:pPr>
        <w:numPr>
          <w:ilvl w:val="0"/>
          <w:numId w:val="2"/>
        </w:numPr>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vertAlign w:val="baseline"/>
        </w:rPr>
        <w:t>Nature de la Formation</w:t>
      </w:r>
    </w:p>
    <w:p w14:paraId="583FD0D3" w14:textId="77777777" w:rsidR="00E054EA" w:rsidRDefault="00E054EA">
      <w:pPr>
        <w:ind w:hanging="2"/>
        <w:rPr>
          <w:rFonts w:ascii="Century Gothic" w:eastAsia="Century Gothic" w:hAnsi="Century Gothic" w:cs="Century Gothic"/>
          <w:color w:val="F79646"/>
          <w:sz w:val="20"/>
          <w:szCs w:val="20"/>
          <w:vertAlign w:val="baseline"/>
        </w:rPr>
      </w:pPr>
    </w:p>
    <w:p w14:paraId="233B1AED" w14:textId="77777777" w:rsidR="00E054EA" w:rsidRDefault="00000000">
      <w:pPr>
        <w:numPr>
          <w:ilvl w:val="1"/>
          <w:numId w:val="2"/>
        </w:numPr>
        <w:ind w:left="0" w:hanging="2"/>
        <w:jc w:val="both"/>
        <w:rPr>
          <w:rFonts w:ascii="Century Gothic" w:eastAsia="Century Gothic" w:hAnsi="Century Gothic" w:cs="Century Gothic"/>
          <w:color w:val="000000"/>
          <w:u w:val="single"/>
        </w:rPr>
      </w:pPr>
      <w:r>
        <w:rPr>
          <w:rFonts w:ascii="Century Gothic" w:eastAsia="Century Gothic" w:hAnsi="Century Gothic" w:cs="Century Gothic"/>
          <w:b/>
          <w:color w:val="000000"/>
          <w:sz w:val="20"/>
          <w:szCs w:val="20"/>
          <w:u w:val="single"/>
          <w:vertAlign w:val="baseline"/>
        </w:rPr>
        <w:t xml:space="preserve">Nature de l’action de formation </w:t>
      </w:r>
    </w:p>
    <w:p w14:paraId="2D84BBA2" w14:textId="77777777" w:rsidR="00E054EA" w:rsidRDefault="00E054EA">
      <w:pPr>
        <w:ind w:hanging="2"/>
        <w:jc w:val="both"/>
        <w:rPr>
          <w:rFonts w:ascii="Century Gothic" w:eastAsia="Century Gothic" w:hAnsi="Century Gothic" w:cs="Century Gothic"/>
          <w:color w:val="E05529"/>
          <w:sz w:val="20"/>
          <w:szCs w:val="20"/>
          <w:u w:val="single"/>
          <w:vertAlign w:val="baseline"/>
        </w:rPr>
      </w:pPr>
    </w:p>
    <w:p w14:paraId="581EFEE8" w14:textId="77777777" w:rsidR="00E054EA" w:rsidRDefault="00000000">
      <w:pPr>
        <w:ind w:hanging="2"/>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 xml:space="preserve">La Formation s'inscrit dans le cadre des actions de formation prévues par les articles L.6313-1 et L.6313-9 du Code du Travail - </w:t>
      </w:r>
      <w:hyperlink r:id="rId7" w:anchor="LEGIARTI000037368690">
        <w:r>
          <w:rPr>
            <w:rFonts w:ascii="Century Gothic" w:eastAsia="Century Gothic" w:hAnsi="Century Gothic" w:cs="Century Gothic"/>
            <w:color w:val="000000"/>
            <w:sz w:val="19"/>
            <w:szCs w:val="19"/>
            <w:u w:val="single"/>
            <w:vertAlign w:val="baseline"/>
          </w:rPr>
          <w:t>LOI n°2018-771 du 5 septembre 2018 - art. 4</w:t>
        </w:r>
      </w:hyperlink>
    </w:p>
    <w:p w14:paraId="3825E7F1" w14:textId="77777777" w:rsidR="00E054EA" w:rsidRDefault="00000000">
      <w:pPr>
        <w:ind w:hanging="2"/>
        <w:rPr>
          <w:rFonts w:ascii="Century Gothic" w:eastAsia="Century Gothic" w:hAnsi="Century Gothic" w:cs="Century Gothic"/>
          <w:color w:val="000000"/>
          <w:sz w:val="20"/>
          <w:szCs w:val="20"/>
          <w:highlight w:val="white"/>
          <w:vertAlign w:val="baseline"/>
        </w:rPr>
      </w:pPr>
      <w:r>
        <w:rPr>
          <w:rFonts w:ascii="Century Gothic" w:eastAsia="Century Gothic" w:hAnsi="Century Gothic" w:cs="Century Gothic"/>
          <w:color w:val="000000"/>
          <w:sz w:val="20"/>
          <w:szCs w:val="20"/>
          <w:vertAlign w:val="baseline"/>
        </w:rPr>
        <w:t xml:space="preserve">Elle constitue une </w:t>
      </w:r>
      <w:r>
        <w:rPr>
          <w:rFonts w:ascii="Century Gothic" w:eastAsia="Century Gothic" w:hAnsi="Century Gothic" w:cs="Century Gothic"/>
          <w:color w:val="000000"/>
          <w:sz w:val="20"/>
          <w:szCs w:val="20"/>
          <w:highlight w:val="white"/>
          <w:vertAlign w:val="baseline"/>
        </w:rPr>
        <w:t xml:space="preserve">action concourant au développement des compétences qui entre dans le champ d'application des dispositions relatives à la formation professionnelle : </w:t>
      </w:r>
    </w:p>
    <w:p w14:paraId="213FE457" w14:textId="77777777" w:rsidR="00E054EA" w:rsidRDefault="00000000">
      <w:pPr>
        <w:numPr>
          <w:ilvl w:val="0"/>
          <w:numId w:val="3"/>
        </w:numPr>
        <w:ind w:left="0" w:hanging="2"/>
        <w:rPr>
          <w:color w:val="000000"/>
          <w:sz w:val="20"/>
          <w:szCs w:val="20"/>
          <w:vertAlign w:val="baseline"/>
        </w:rPr>
      </w:pPr>
      <w:r>
        <w:rPr>
          <w:rFonts w:ascii="Century Gothic" w:eastAsia="Century Gothic" w:hAnsi="Century Gothic" w:cs="Century Gothic"/>
          <w:color w:val="000000"/>
          <w:sz w:val="20"/>
          <w:szCs w:val="20"/>
          <w:vertAlign w:val="baseline"/>
        </w:rPr>
        <w:t xml:space="preserve">Action de formation </w:t>
      </w:r>
    </w:p>
    <w:p w14:paraId="2B27A4A4" w14:textId="77777777" w:rsidR="00E054EA" w:rsidRDefault="00000000">
      <w:pPr>
        <w:ind w:hanging="2"/>
        <w:rPr>
          <w:rFonts w:ascii="Century Gothic" w:eastAsia="Century Gothic" w:hAnsi="Century Gothic" w:cs="Century Gothic"/>
          <w:sz w:val="20"/>
          <w:szCs w:val="20"/>
          <w:vertAlign w:val="baseline"/>
        </w:rPr>
      </w:pPr>
      <w:r>
        <w:rPr>
          <w:rFonts w:ascii="Century Gothic" w:eastAsia="Century Gothic" w:hAnsi="Century Gothic" w:cs="Century Gothic"/>
          <w:color w:val="000000"/>
          <w:sz w:val="20"/>
          <w:szCs w:val="20"/>
          <w:vertAlign w:val="baseline"/>
        </w:rPr>
        <w:t xml:space="preserve"> </w:t>
      </w:r>
      <w:r>
        <w:rPr>
          <w:rFonts w:ascii="Century Gothic" w:eastAsia="Century Gothic" w:hAnsi="Century Gothic" w:cs="Century Gothic"/>
          <w:b/>
          <w:sz w:val="20"/>
          <w:szCs w:val="20"/>
          <w:vertAlign w:val="baseline"/>
        </w:rPr>
        <w:t>Action d'acquisition, d'entretien ou de perfectionnement des connaissances</w:t>
      </w:r>
      <w:r>
        <w:rPr>
          <w:rFonts w:ascii="Century Gothic" w:eastAsia="Century Gothic" w:hAnsi="Century Gothic" w:cs="Century Gothic"/>
          <w:color w:val="000000"/>
          <w:sz w:val="20"/>
          <w:szCs w:val="20"/>
          <w:vertAlign w:val="baseline"/>
        </w:rPr>
        <w:t xml:space="preserve">. </w:t>
      </w:r>
    </w:p>
    <w:p w14:paraId="2AE3E28C" w14:textId="77777777" w:rsidR="00E054EA" w:rsidRDefault="00E054EA">
      <w:pPr>
        <w:ind w:hanging="2"/>
        <w:jc w:val="both"/>
        <w:rPr>
          <w:rFonts w:ascii="Century Gothic" w:eastAsia="Century Gothic" w:hAnsi="Century Gothic" w:cs="Century Gothic"/>
          <w:color w:val="000000"/>
          <w:sz w:val="20"/>
          <w:szCs w:val="20"/>
          <w:vertAlign w:val="baseline"/>
        </w:rPr>
      </w:pPr>
    </w:p>
    <w:p w14:paraId="0376ECD4" w14:textId="77777777" w:rsidR="00E054EA" w:rsidRDefault="00E054EA">
      <w:pPr>
        <w:ind w:hanging="2"/>
        <w:jc w:val="both"/>
        <w:rPr>
          <w:rFonts w:ascii="Century Gothic" w:eastAsia="Century Gothic" w:hAnsi="Century Gothic" w:cs="Century Gothic"/>
          <w:color w:val="000000"/>
          <w:sz w:val="20"/>
          <w:szCs w:val="20"/>
          <w:vertAlign w:val="baseline"/>
        </w:rPr>
      </w:pPr>
    </w:p>
    <w:p w14:paraId="04683DF0" w14:textId="77777777" w:rsidR="00E054EA" w:rsidRDefault="00E054EA">
      <w:pPr>
        <w:ind w:hanging="2"/>
        <w:jc w:val="both"/>
        <w:rPr>
          <w:rFonts w:ascii="Century Gothic" w:eastAsia="Century Gothic" w:hAnsi="Century Gothic" w:cs="Century Gothic"/>
          <w:color w:val="000000"/>
          <w:sz w:val="20"/>
          <w:szCs w:val="20"/>
          <w:vertAlign w:val="baseline"/>
        </w:rPr>
      </w:pPr>
    </w:p>
    <w:p w14:paraId="2E1CC727" w14:textId="77777777" w:rsidR="00E054EA" w:rsidRDefault="00000000">
      <w:pPr>
        <w:numPr>
          <w:ilvl w:val="1"/>
          <w:numId w:val="1"/>
        </w:numPr>
        <w:ind w:left="0" w:hanging="2"/>
        <w:jc w:val="both"/>
        <w:rPr>
          <w:rFonts w:ascii="Century Gothic" w:eastAsia="Century Gothic" w:hAnsi="Century Gothic" w:cs="Century Gothic"/>
          <w:color w:val="000000"/>
          <w:u w:val="single"/>
        </w:rPr>
      </w:pPr>
      <w:r>
        <w:rPr>
          <w:rFonts w:ascii="Century Gothic" w:eastAsia="Century Gothic" w:hAnsi="Century Gothic" w:cs="Century Gothic"/>
          <w:b/>
          <w:color w:val="000000"/>
          <w:sz w:val="20"/>
          <w:szCs w:val="20"/>
          <w:u w:val="single"/>
          <w:vertAlign w:val="baseline"/>
        </w:rPr>
        <w:t>Effectif concerné par la Formation</w:t>
      </w:r>
    </w:p>
    <w:p w14:paraId="2110E807" w14:textId="77777777" w:rsidR="00E054EA" w:rsidRDefault="00E054EA">
      <w:pPr>
        <w:ind w:hanging="2"/>
        <w:rPr>
          <w:rFonts w:ascii="Century Gothic" w:eastAsia="Century Gothic" w:hAnsi="Century Gothic" w:cs="Century Gothic"/>
          <w:color w:val="000000"/>
          <w:sz w:val="20"/>
          <w:szCs w:val="20"/>
          <w:vertAlign w:val="baseline"/>
        </w:rPr>
      </w:pPr>
    </w:p>
    <w:p w14:paraId="20A22B9D"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La Formation est réalisée à destination des catégories de personnes</w:t>
      </w:r>
      <w:r>
        <w:rPr>
          <w:rFonts w:ascii="Century Gothic" w:eastAsia="Century Gothic" w:hAnsi="Century Gothic" w:cs="Century Gothic"/>
          <w:color w:val="000000"/>
          <w:vertAlign w:val="baseline"/>
        </w:rPr>
        <w:t xml:space="preserve"> </w:t>
      </w:r>
      <w:r>
        <w:rPr>
          <w:rFonts w:ascii="Century Gothic" w:eastAsia="Century Gothic" w:hAnsi="Century Gothic" w:cs="Century Gothic"/>
          <w:color w:val="000000"/>
          <w:sz w:val="20"/>
          <w:szCs w:val="20"/>
          <w:vertAlign w:val="baseline"/>
        </w:rPr>
        <w:t>suivantes :</w:t>
      </w:r>
    </w:p>
    <w:p w14:paraId="086FDC10" w14:textId="77777777" w:rsidR="00E054EA" w:rsidRDefault="00000000">
      <w:pPr>
        <w:shd w:val="clear" w:color="auto" w:fill="FFFFFF"/>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b/>
          <w:color w:val="000000"/>
          <w:sz w:val="20"/>
          <w:szCs w:val="20"/>
          <w:vertAlign w:val="baseline"/>
        </w:rPr>
        <w:t>Toute personne souhaitant se former aux techniques de haute couture</w:t>
      </w:r>
    </w:p>
    <w:p w14:paraId="465A03DD" w14:textId="77777777" w:rsidR="00E054EA" w:rsidRDefault="00E054EA">
      <w:pPr>
        <w:ind w:hanging="2"/>
        <w:rPr>
          <w:rFonts w:ascii="Century Gothic" w:eastAsia="Century Gothic" w:hAnsi="Century Gothic" w:cs="Century Gothic"/>
          <w:color w:val="FF0000"/>
          <w:vertAlign w:val="baseline"/>
        </w:rPr>
      </w:pPr>
    </w:p>
    <w:p w14:paraId="06531C04"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La personne bénéficiaire concernée par la Formation est ci-après désignée (quel que soit leur nombre), les « Stagiaires ».</w:t>
      </w:r>
    </w:p>
    <w:p w14:paraId="3D667A0E" w14:textId="77777777" w:rsidR="00E054EA" w:rsidRDefault="00E054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60" w:after="60"/>
        <w:ind w:hanging="2"/>
        <w:jc w:val="both"/>
        <w:rPr>
          <w:rFonts w:ascii="Century Gothic" w:eastAsia="Century Gothic" w:hAnsi="Century Gothic" w:cs="Century Gothic"/>
          <w:color w:val="000000"/>
          <w:sz w:val="20"/>
          <w:szCs w:val="20"/>
          <w:vertAlign w:val="baseline"/>
        </w:rPr>
      </w:pPr>
    </w:p>
    <w:p w14:paraId="1F653232" w14:textId="77777777" w:rsidR="00E054EA"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60" w:after="60"/>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Elle est organisée pour un effectif de 1</w:t>
      </w:r>
      <w:r>
        <w:rPr>
          <w:rFonts w:ascii="Century Gothic" w:eastAsia="Century Gothic" w:hAnsi="Century Gothic" w:cs="Century Gothic"/>
          <w:b/>
          <w:color w:val="000000"/>
          <w:sz w:val="20"/>
          <w:szCs w:val="20"/>
          <w:vertAlign w:val="baseline"/>
        </w:rPr>
        <w:t xml:space="preserve"> </w:t>
      </w:r>
      <w:r>
        <w:rPr>
          <w:rFonts w:ascii="Century Gothic" w:eastAsia="Century Gothic" w:hAnsi="Century Gothic" w:cs="Century Gothic"/>
          <w:color w:val="000000"/>
          <w:sz w:val="20"/>
          <w:szCs w:val="20"/>
          <w:vertAlign w:val="baseline"/>
        </w:rPr>
        <w:t xml:space="preserve">stagiaires. </w:t>
      </w:r>
    </w:p>
    <w:p w14:paraId="08436A1B" w14:textId="77777777" w:rsidR="00E054EA" w:rsidRDefault="00000000">
      <w:pPr>
        <w:ind w:hanging="2"/>
        <w:rPr>
          <w:rFonts w:ascii="Century Gothic" w:eastAsia="Century Gothic" w:hAnsi="Century Gothic" w:cs="Century Gothic"/>
          <w:b/>
          <w:color w:val="000000"/>
          <w:sz w:val="20"/>
          <w:szCs w:val="20"/>
          <w:vertAlign w:val="baseline"/>
        </w:rPr>
      </w:pPr>
      <w:r>
        <w:rPr>
          <w:rFonts w:ascii="Century Gothic" w:eastAsia="Century Gothic" w:hAnsi="Century Gothic" w:cs="Century Gothic"/>
          <w:b/>
          <w:color w:val="000000"/>
          <w:sz w:val="20"/>
          <w:szCs w:val="20"/>
          <w:vertAlign w:val="baseline"/>
        </w:rPr>
        <w:t xml:space="preserve">   </w:t>
      </w:r>
    </w:p>
    <w:p w14:paraId="1D4A3B4B" w14:textId="77777777" w:rsidR="00E054EA" w:rsidRDefault="00E054EA">
      <w:pPr>
        <w:ind w:hanging="2"/>
        <w:rPr>
          <w:rFonts w:ascii="Century Gothic" w:eastAsia="Century Gothic" w:hAnsi="Century Gothic" w:cs="Century Gothic"/>
          <w:color w:val="000000"/>
          <w:vertAlign w:val="baseline"/>
        </w:rPr>
      </w:pPr>
    </w:p>
    <w:p w14:paraId="43D1698A"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Cf. Liste des personnes (identité et fonctions) jointe en annexe 1.</w:t>
      </w:r>
    </w:p>
    <w:p w14:paraId="53CA9CF0" w14:textId="77777777" w:rsidR="00E054EA" w:rsidRDefault="00E054EA">
      <w:pPr>
        <w:ind w:hanging="2"/>
        <w:rPr>
          <w:rFonts w:ascii="Century Gothic" w:eastAsia="Century Gothic" w:hAnsi="Century Gothic" w:cs="Century Gothic"/>
          <w:color w:val="000000"/>
          <w:sz w:val="20"/>
          <w:szCs w:val="20"/>
          <w:vertAlign w:val="baseline"/>
        </w:rPr>
      </w:pPr>
    </w:p>
    <w:p w14:paraId="1EF379CF" w14:textId="77777777" w:rsidR="00E054EA" w:rsidRDefault="00E054EA">
      <w:pPr>
        <w:ind w:hanging="2"/>
        <w:rPr>
          <w:rFonts w:ascii="Century Gothic" w:eastAsia="Century Gothic" w:hAnsi="Century Gothic" w:cs="Century Gothic"/>
          <w:color w:val="000000"/>
          <w:sz w:val="20"/>
          <w:szCs w:val="20"/>
          <w:vertAlign w:val="baseline"/>
        </w:rPr>
      </w:pPr>
    </w:p>
    <w:p w14:paraId="7D94ACC6" w14:textId="77777777" w:rsidR="00E054EA" w:rsidRDefault="00E054EA">
      <w:pPr>
        <w:ind w:hanging="2"/>
        <w:rPr>
          <w:rFonts w:ascii="Century Gothic" w:eastAsia="Century Gothic" w:hAnsi="Century Gothic" w:cs="Century Gothic"/>
          <w:color w:val="000000"/>
          <w:sz w:val="20"/>
          <w:szCs w:val="20"/>
          <w:vertAlign w:val="baseline"/>
        </w:rPr>
      </w:pPr>
    </w:p>
    <w:p w14:paraId="4BB51912" w14:textId="77777777" w:rsidR="00E054EA" w:rsidRDefault="00000000">
      <w:pPr>
        <w:numPr>
          <w:ilvl w:val="1"/>
          <w:numId w:val="1"/>
        </w:numPr>
        <w:ind w:left="0" w:hanging="2"/>
        <w:jc w:val="both"/>
        <w:rPr>
          <w:rFonts w:ascii="Century Gothic" w:eastAsia="Century Gothic" w:hAnsi="Century Gothic" w:cs="Century Gothic"/>
          <w:color w:val="000000"/>
          <w:u w:val="single"/>
        </w:rPr>
      </w:pPr>
      <w:r>
        <w:rPr>
          <w:rFonts w:ascii="Century Gothic" w:eastAsia="Century Gothic" w:hAnsi="Century Gothic" w:cs="Century Gothic"/>
          <w:b/>
          <w:color w:val="000000"/>
          <w:sz w:val="20"/>
          <w:szCs w:val="20"/>
          <w:u w:val="single"/>
          <w:vertAlign w:val="baseline"/>
        </w:rPr>
        <w:t>Objectifs de la Formation</w:t>
      </w:r>
    </w:p>
    <w:p w14:paraId="7D8FAC2A" w14:textId="77777777" w:rsidR="00E054EA" w:rsidRDefault="00E054EA">
      <w:pPr>
        <w:ind w:hanging="2"/>
        <w:jc w:val="both"/>
        <w:rPr>
          <w:rFonts w:ascii="Century Gothic" w:eastAsia="Century Gothic" w:hAnsi="Century Gothic" w:cs="Century Gothic"/>
          <w:color w:val="E05529"/>
          <w:sz w:val="20"/>
          <w:szCs w:val="20"/>
          <w:u w:val="single"/>
          <w:vertAlign w:val="baseline"/>
        </w:rPr>
      </w:pPr>
    </w:p>
    <w:p w14:paraId="0BCCC54A"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La Formation a pour objectif :</w:t>
      </w:r>
    </w:p>
    <w:p w14:paraId="49B96F70"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5D4D3F"/>
          <w:sz w:val="20"/>
          <w:szCs w:val="20"/>
          <w:vertAlign w:val="baseline"/>
        </w:rPr>
        <w:t xml:space="preserve"> </w:t>
      </w:r>
    </w:p>
    <w:p w14:paraId="69F5076F"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À l’issue de cette formation, le stagiaire sera capable de : </w:t>
      </w:r>
    </w:p>
    <w:p w14:paraId="782B0ECE"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b/>
          <w:color w:val="000000"/>
          <w:sz w:val="20"/>
          <w:szCs w:val="20"/>
          <w:vertAlign w:val="baseline"/>
        </w:rPr>
        <w:t>Acquérir une liberté d'expression à travers le dessin - Les connaissances nécessaires au stylisme, modélisme, coupe et couture - La réalisation de leur propre collection - La possibilité d'appréhender la vie professionnelle de plus en plus exigeante - Le contact avec la clientèle haut de gamme</w:t>
      </w:r>
    </w:p>
    <w:p w14:paraId="26E3DABE" w14:textId="77777777" w:rsidR="00E054EA" w:rsidRDefault="00E054EA">
      <w:pPr>
        <w:ind w:hanging="2"/>
        <w:rPr>
          <w:rFonts w:ascii="Century Gothic" w:eastAsia="Century Gothic" w:hAnsi="Century Gothic" w:cs="Century Gothic"/>
          <w:vertAlign w:val="baseline"/>
        </w:rPr>
      </w:pPr>
    </w:p>
    <w:p w14:paraId="0E4B5FB4" w14:textId="77777777" w:rsidR="00E054EA" w:rsidRDefault="00E054EA">
      <w:pPr>
        <w:ind w:hanging="2"/>
        <w:rPr>
          <w:rFonts w:ascii="Century Gothic" w:eastAsia="Century Gothic" w:hAnsi="Century Gothic" w:cs="Century Gothic"/>
          <w:vertAlign w:val="baseline"/>
        </w:rPr>
      </w:pPr>
    </w:p>
    <w:p w14:paraId="7CA32419" w14:textId="77777777" w:rsidR="00E054EA" w:rsidRDefault="00E054EA">
      <w:pPr>
        <w:ind w:hanging="2"/>
        <w:rPr>
          <w:rFonts w:ascii="Century Gothic" w:eastAsia="Century Gothic" w:hAnsi="Century Gothic" w:cs="Century Gothic"/>
          <w:color w:val="000000"/>
          <w:sz w:val="20"/>
          <w:szCs w:val="20"/>
          <w:vertAlign w:val="baseline"/>
        </w:rPr>
      </w:pPr>
    </w:p>
    <w:p w14:paraId="19ACDDA1" w14:textId="77777777" w:rsidR="00E054EA" w:rsidRDefault="00000000">
      <w:pPr>
        <w:numPr>
          <w:ilvl w:val="1"/>
          <w:numId w:val="1"/>
        </w:numPr>
        <w:ind w:left="0" w:hanging="2"/>
        <w:jc w:val="both"/>
        <w:rPr>
          <w:rFonts w:ascii="Century Gothic" w:eastAsia="Century Gothic" w:hAnsi="Century Gothic" w:cs="Century Gothic"/>
          <w:color w:val="000000"/>
          <w:u w:val="single"/>
        </w:rPr>
      </w:pPr>
      <w:r>
        <w:rPr>
          <w:rFonts w:ascii="Century Gothic" w:eastAsia="Century Gothic" w:hAnsi="Century Gothic" w:cs="Century Gothic"/>
          <w:b/>
          <w:color w:val="000000"/>
          <w:sz w:val="20"/>
          <w:szCs w:val="20"/>
          <w:u w:val="single"/>
          <w:vertAlign w:val="baseline"/>
        </w:rPr>
        <w:t>Programme, méthodes, moyens pédagogiques et techniques</w:t>
      </w:r>
    </w:p>
    <w:p w14:paraId="17BF176C" w14:textId="77777777" w:rsidR="00E054EA" w:rsidRDefault="00E054EA">
      <w:pPr>
        <w:ind w:hanging="2"/>
        <w:rPr>
          <w:rFonts w:ascii="Century Gothic" w:eastAsia="Century Gothic" w:hAnsi="Century Gothic" w:cs="Century Gothic"/>
          <w:color w:val="000000"/>
          <w:sz w:val="20"/>
          <w:szCs w:val="20"/>
          <w:vertAlign w:val="baseline"/>
        </w:rPr>
      </w:pPr>
    </w:p>
    <w:p w14:paraId="18F24AFA" w14:textId="77777777" w:rsidR="00E054EA" w:rsidRDefault="00000000">
      <w:pPr>
        <w:ind w:hanging="2"/>
        <w:rPr>
          <w:rFonts w:ascii="Century Gothic" w:eastAsia="Century Gothic" w:hAnsi="Century Gothic" w:cs="Century Gothic"/>
          <w:color w:val="FF0000"/>
          <w:sz w:val="20"/>
          <w:szCs w:val="20"/>
          <w:vertAlign w:val="baseline"/>
        </w:rPr>
      </w:pPr>
      <w:r>
        <w:rPr>
          <w:rFonts w:ascii="Century Gothic" w:eastAsia="Century Gothic" w:hAnsi="Century Gothic" w:cs="Century Gothic"/>
          <w:color w:val="000000"/>
          <w:sz w:val="20"/>
          <w:szCs w:val="20"/>
          <w:vertAlign w:val="baseline"/>
        </w:rPr>
        <w:t xml:space="preserve">Le programme de la formation intitulée </w:t>
      </w:r>
      <w:r>
        <w:rPr>
          <w:rFonts w:ascii="Century Gothic" w:eastAsia="Century Gothic" w:hAnsi="Century Gothic" w:cs="Century Gothic"/>
          <w:b/>
          <w:color w:val="000000"/>
          <w:sz w:val="20"/>
          <w:szCs w:val="20"/>
          <w:vertAlign w:val="baseline"/>
        </w:rPr>
        <w:t>FORMATION DES TECHNIQUES HAUTE COUTURE</w:t>
      </w:r>
    </w:p>
    <w:p w14:paraId="223309E7" w14:textId="77777777" w:rsidR="00E054EA" w:rsidRDefault="00E054EA">
      <w:pPr>
        <w:ind w:hanging="2"/>
        <w:rPr>
          <w:rFonts w:ascii="Century Gothic" w:eastAsia="Century Gothic" w:hAnsi="Century Gothic" w:cs="Century Gothic"/>
          <w:color w:val="000000"/>
          <w:sz w:val="20"/>
          <w:szCs w:val="20"/>
          <w:vertAlign w:val="baseline"/>
        </w:rPr>
      </w:pPr>
    </w:p>
    <w:p w14:paraId="1B0F956C"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Les méthodes et moyens pédagogiques :  </w:t>
      </w:r>
    </w:p>
    <w:p w14:paraId="3FE4140B" w14:textId="77777777" w:rsidR="00E054EA" w:rsidRDefault="00E054EA">
      <w:pPr>
        <w:ind w:hanging="2"/>
        <w:rPr>
          <w:rFonts w:ascii="Century Gothic" w:eastAsia="Century Gothic" w:hAnsi="Century Gothic" w:cs="Century Gothic"/>
          <w:color w:val="000000"/>
          <w:sz w:val="20"/>
          <w:szCs w:val="20"/>
          <w:highlight w:val="yellow"/>
          <w:vertAlign w:val="baseline"/>
        </w:rPr>
      </w:pPr>
    </w:p>
    <w:p w14:paraId="2BE1D299" w14:textId="77777777" w:rsidR="00E054EA" w:rsidRDefault="00000000">
      <w:pPr>
        <w:numPr>
          <w:ilvl w:val="0"/>
          <w:numId w:val="3"/>
        </w:numPr>
        <w:ind w:left="0" w:hanging="2"/>
        <w:rPr>
          <w:color w:val="000000"/>
          <w:sz w:val="20"/>
          <w:szCs w:val="20"/>
          <w:vertAlign w:val="baseline"/>
        </w:rPr>
      </w:pPr>
      <w:r>
        <w:rPr>
          <w:rFonts w:ascii="Century Gothic" w:eastAsia="Century Gothic" w:hAnsi="Century Gothic" w:cs="Century Gothic"/>
          <w:b/>
          <w:color w:val="000000"/>
          <w:sz w:val="20"/>
          <w:szCs w:val="20"/>
          <w:vertAlign w:val="baseline"/>
        </w:rPr>
        <w:t>PRÉSENTIEL</w:t>
      </w:r>
    </w:p>
    <w:p w14:paraId="115900F1" w14:textId="77777777" w:rsidR="00E054EA" w:rsidRDefault="00E054EA">
      <w:pPr>
        <w:ind w:hanging="2"/>
        <w:rPr>
          <w:rFonts w:ascii="Century Gothic" w:eastAsia="Century Gothic" w:hAnsi="Century Gothic" w:cs="Century Gothic"/>
          <w:color w:val="000000"/>
          <w:sz w:val="20"/>
          <w:szCs w:val="20"/>
          <w:vertAlign w:val="baseline"/>
        </w:rPr>
      </w:pPr>
    </w:p>
    <w:p w14:paraId="1E85CA5C" w14:textId="77777777" w:rsidR="00E054EA" w:rsidRDefault="00000000">
      <w:pPr>
        <w:numPr>
          <w:ilvl w:val="0"/>
          <w:numId w:val="3"/>
        </w:numPr>
        <w:ind w:left="0" w:hanging="2"/>
        <w:rPr>
          <w:color w:val="000000"/>
          <w:sz w:val="20"/>
          <w:szCs w:val="20"/>
          <w:vertAlign w:val="baseline"/>
        </w:rPr>
      </w:pPr>
      <w:r>
        <w:rPr>
          <w:rFonts w:ascii="Century Gothic" w:eastAsia="Century Gothic" w:hAnsi="Century Gothic" w:cs="Century Gothic"/>
          <w:b/>
          <w:color w:val="000000"/>
          <w:sz w:val="20"/>
          <w:szCs w:val="20"/>
          <w:vertAlign w:val="baseline"/>
        </w:rPr>
        <w:t>Alternance de théorie et de pratique</w:t>
      </w:r>
    </w:p>
    <w:p w14:paraId="0DB0F6BA" w14:textId="77777777" w:rsidR="00E054EA" w:rsidRDefault="00E054EA">
      <w:pPr>
        <w:ind w:hanging="2"/>
        <w:rPr>
          <w:rFonts w:ascii="Century Gothic" w:eastAsia="Century Gothic" w:hAnsi="Century Gothic" w:cs="Century Gothic"/>
          <w:color w:val="000000"/>
          <w:sz w:val="20"/>
          <w:szCs w:val="20"/>
          <w:vertAlign w:val="baseline"/>
        </w:rPr>
      </w:pPr>
    </w:p>
    <w:p w14:paraId="58F6061A" w14:textId="77777777" w:rsidR="00E054EA" w:rsidRDefault="00E054EA">
      <w:pPr>
        <w:ind w:hanging="2"/>
        <w:rPr>
          <w:rFonts w:ascii="Century Gothic" w:eastAsia="Century Gothic" w:hAnsi="Century Gothic" w:cs="Century Gothic"/>
          <w:color w:val="000000"/>
          <w:sz w:val="20"/>
          <w:szCs w:val="20"/>
          <w:vertAlign w:val="baseline"/>
        </w:rPr>
      </w:pPr>
    </w:p>
    <w:p w14:paraId="7154E6B0" w14:textId="77777777" w:rsidR="00E054EA" w:rsidRDefault="00E054EA">
      <w:pPr>
        <w:ind w:hanging="2"/>
        <w:rPr>
          <w:rFonts w:ascii="Century Gothic" w:eastAsia="Century Gothic" w:hAnsi="Century Gothic" w:cs="Century Gothic"/>
          <w:color w:val="000000"/>
          <w:sz w:val="20"/>
          <w:szCs w:val="20"/>
          <w:vertAlign w:val="baseline"/>
        </w:rPr>
      </w:pPr>
    </w:p>
    <w:p w14:paraId="6122E692" w14:textId="77777777" w:rsidR="00E054EA" w:rsidRDefault="00000000">
      <w:pPr>
        <w:numPr>
          <w:ilvl w:val="1"/>
          <w:numId w:val="1"/>
        </w:numPr>
        <w:ind w:left="0" w:hanging="2"/>
        <w:jc w:val="both"/>
        <w:rPr>
          <w:rFonts w:ascii="Century Gothic" w:eastAsia="Century Gothic" w:hAnsi="Century Gothic" w:cs="Century Gothic"/>
          <w:color w:val="000000"/>
          <w:u w:val="single"/>
        </w:rPr>
      </w:pPr>
      <w:r>
        <w:rPr>
          <w:rFonts w:ascii="Century Gothic" w:eastAsia="Century Gothic" w:hAnsi="Century Gothic" w:cs="Century Gothic"/>
          <w:b/>
          <w:color w:val="000000"/>
          <w:sz w:val="20"/>
          <w:szCs w:val="20"/>
          <w:u w:val="single"/>
          <w:vertAlign w:val="baseline"/>
        </w:rPr>
        <w:t>Modalités pratiques de réalisation de la Formation</w:t>
      </w:r>
    </w:p>
    <w:p w14:paraId="12F459F7" w14:textId="77777777" w:rsidR="00E054EA" w:rsidRDefault="00E054EA">
      <w:pPr>
        <w:ind w:hanging="2"/>
        <w:rPr>
          <w:rFonts w:ascii="Century Gothic" w:eastAsia="Century Gothic" w:hAnsi="Century Gothic" w:cs="Century Gothic"/>
          <w:color w:val="000000"/>
          <w:sz w:val="20"/>
          <w:szCs w:val="20"/>
          <w:vertAlign w:val="baseline"/>
        </w:rPr>
      </w:pPr>
    </w:p>
    <w:p w14:paraId="432C13ED" w14:textId="77777777" w:rsidR="00E054EA" w:rsidRDefault="00000000">
      <w:pPr>
        <w:ind w:hanging="2"/>
        <w:jc w:val="both"/>
        <w:rPr>
          <w:rFonts w:ascii="Century Gothic" w:eastAsia="Century Gothic" w:hAnsi="Century Gothic" w:cs="Century Gothic"/>
          <w:color w:val="000000"/>
          <w:sz w:val="20"/>
          <w:szCs w:val="20"/>
          <w:u w:val="single"/>
          <w:vertAlign w:val="baseline"/>
        </w:rPr>
      </w:pPr>
      <w:r>
        <w:rPr>
          <w:rFonts w:ascii="Century Gothic" w:eastAsia="Century Gothic" w:hAnsi="Century Gothic" w:cs="Century Gothic"/>
          <w:b/>
          <w:color w:val="000000"/>
          <w:sz w:val="20"/>
          <w:szCs w:val="20"/>
          <w:u w:val="single"/>
          <w:vertAlign w:val="baseline"/>
        </w:rPr>
        <w:t>I) Date(s) et durée de la Formation</w:t>
      </w:r>
    </w:p>
    <w:p w14:paraId="0D05319C" w14:textId="77777777" w:rsidR="00E054EA" w:rsidRDefault="00E054EA">
      <w:pPr>
        <w:ind w:hanging="2"/>
        <w:rPr>
          <w:rFonts w:ascii="Century Gothic" w:eastAsia="Century Gothic" w:hAnsi="Century Gothic" w:cs="Century Gothic"/>
          <w:color w:val="000000"/>
          <w:sz w:val="20"/>
          <w:szCs w:val="20"/>
          <w:vertAlign w:val="baseline"/>
        </w:rPr>
      </w:pPr>
    </w:p>
    <w:p w14:paraId="1B4CDE3A"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La Formation se déroulera selon les modalités suivantes :</w:t>
      </w:r>
    </w:p>
    <w:p w14:paraId="6EF62585" w14:textId="77777777" w:rsidR="00E054EA" w:rsidRDefault="00E054EA">
      <w:pPr>
        <w:ind w:hanging="2"/>
        <w:rPr>
          <w:rFonts w:ascii="Century Gothic" w:eastAsia="Century Gothic" w:hAnsi="Century Gothic" w:cs="Century Gothic"/>
          <w:color w:val="000000"/>
          <w:sz w:val="20"/>
          <w:szCs w:val="20"/>
          <w:vertAlign w:val="baseline"/>
        </w:rPr>
      </w:pPr>
    </w:p>
    <w:p w14:paraId="740A3FF9" w14:textId="77777777" w:rsidR="00E054EA" w:rsidRDefault="00000000">
      <w:pPr>
        <w:ind w:hanging="2"/>
        <w:jc w:val="both"/>
        <w:rPr>
          <w:rFonts w:ascii="Century Gothic" w:eastAsia="Century Gothic" w:hAnsi="Century Gothic" w:cs="Century Gothic"/>
          <w:color w:val="FF0000"/>
          <w:sz w:val="20"/>
          <w:szCs w:val="20"/>
          <w:vertAlign w:val="baseline"/>
        </w:rPr>
      </w:pPr>
      <w:r>
        <w:rPr>
          <w:rFonts w:ascii="Century Gothic" w:eastAsia="Century Gothic" w:hAnsi="Century Gothic" w:cs="Century Gothic"/>
          <w:b/>
          <w:color w:val="000000"/>
          <w:sz w:val="20"/>
          <w:szCs w:val="20"/>
          <w:vertAlign w:val="baseline"/>
        </w:rPr>
        <w:t xml:space="preserve">Date(s) : </w:t>
      </w:r>
      <w:r>
        <w:rPr>
          <w:rFonts w:ascii="Century Gothic" w:eastAsia="Century Gothic" w:hAnsi="Century Gothic" w:cs="Century Gothic"/>
          <w:b/>
          <w:sz w:val="20"/>
          <w:szCs w:val="20"/>
          <w:vertAlign w:val="baseline"/>
        </w:rPr>
        <w:t>$</w:t>
      </w:r>
      <w:proofErr w:type="spellStart"/>
      <w:r>
        <w:rPr>
          <w:rFonts w:ascii="Century Gothic" w:eastAsia="Century Gothic" w:hAnsi="Century Gothic" w:cs="Century Gothic"/>
          <w:b/>
          <w:sz w:val="20"/>
          <w:szCs w:val="20"/>
          <w:vertAlign w:val="baseline"/>
        </w:rPr>
        <w:t>date_formation</w:t>
      </w:r>
      <w:proofErr w:type="spellEnd"/>
      <w:r>
        <w:rPr>
          <w:rFonts w:ascii="Century Gothic" w:eastAsia="Century Gothic" w:hAnsi="Century Gothic" w:cs="Century Gothic"/>
          <w:b/>
          <w:sz w:val="20"/>
          <w:szCs w:val="20"/>
          <w:vertAlign w:val="baseline"/>
        </w:rPr>
        <w:t>$</w:t>
      </w:r>
    </w:p>
    <w:p w14:paraId="48451996" w14:textId="77777777" w:rsidR="00E054EA" w:rsidRDefault="00000000">
      <w:pPr>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b/>
          <w:color w:val="000000"/>
          <w:sz w:val="20"/>
          <w:szCs w:val="20"/>
          <w:vertAlign w:val="baseline"/>
        </w:rPr>
        <w:t>Durée</w:t>
      </w:r>
      <w:r>
        <w:rPr>
          <w:rFonts w:ascii="Century Gothic" w:eastAsia="Century Gothic" w:hAnsi="Century Gothic" w:cs="Century Gothic"/>
          <w:color w:val="000000"/>
          <w:sz w:val="20"/>
          <w:szCs w:val="20"/>
          <w:vertAlign w:val="baseline"/>
        </w:rPr>
        <w:t xml:space="preserve"> : </w:t>
      </w:r>
      <w:r>
        <w:rPr>
          <w:rFonts w:ascii="Century Gothic" w:eastAsia="Century Gothic" w:hAnsi="Century Gothic" w:cs="Century Gothic"/>
          <w:b/>
          <w:color w:val="000000"/>
          <w:sz w:val="20"/>
          <w:szCs w:val="20"/>
          <w:vertAlign w:val="baseline"/>
        </w:rPr>
        <w:t>2768 heures</w:t>
      </w:r>
    </w:p>
    <w:p w14:paraId="1DF35926" w14:textId="77777777" w:rsidR="00E054EA" w:rsidRDefault="00000000">
      <w:pPr>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b/>
          <w:color w:val="000000"/>
          <w:sz w:val="20"/>
          <w:szCs w:val="20"/>
          <w:vertAlign w:val="baseline"/>
        </w:rPr>
        <w:t>Jours ouvrés</w:t>
      </w:r>
      <w:r>
        <w:rPr>
          <w:rFonts w:ascii="Century Gothic" w:eastAsia="Century Gothic" w:hAnsi="Century Gothic" w:cs="Century Gothic"/>
          <w:color w:val="000000"/>
          <w:sz w:val="20"/>
          <w:szCs w:val="20"/>
          <w:vertAlign w:val="baseline"/>
        </w:rPr>
        <w:t xml:space="preserve"> :</w:t>
      </w:r>
      <w:r>
        <w:rPr>
          <w:rFonts w:ascii="Century Gothic" w:eastAsia="Century Gothic" w:hAnsi="Century Gothic" w:cs="Century Gothic"/>
          <w:b/>
          <w:color w:val="000000"/>
          <w:sz w:val="20"/>
          <w:szCs w:val="20"/>
          <w:vertAlign w:val="baseline"/>
        </w:rPr>
        <w:t xml:space="preserve"> 400 jours</w:t>
      </w:r>
    </w:p>
    <w:p w14:paraId="1BAFCF7D" w14:textId="77777777" w:rsidR="00E054EA" w:rsidRDefault="00E054EA">
      <w:pPr>
        <w:tabs>
          <w:tab w:val="right" w:pos="9070"/>
        </w:tabs>
        <w:ind w:hanging="2"/>
        <w:jc w:val="both"/>
        <w:rPr>
          <w:rFonts w:ascii="Century Gothic" w:eastAsia="Century Gothic" w:hAnsi="Century Gothic" w:cs="Century Gothic"/>
          <w:color w:val="000000"/>
          <w:sz w:val="20"/>
          <w:szCs w:val="20"/>
          <w:vertAlign w:val="baseline"/>
        </w:rPr>
      </w:pPr>
    </w:p>
    <w:p w14:paraId="42B7A93B" w14:textId="77777777" w:rsidR="00E054EA"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60" w:after="60"/>
        <w:ind w:hanging="2"/>
        <w:jc w:val="both"/>
        <w:rPr>
          <w:rFonts w:ascii="Century Gothic" w:eastAsia="Century Gothic" w:hAnsi="Century Gothic" w:cs="Century Gothic"/>
          <w:color w:val="000000"/>
          <w:sz w:val="20"/>
          <w:szCs w:val="20"/>
          <w:u w:val="single"/>
          <w:vertAlign w:val="baseline"/>
        </w:rPr>
      </w:pPr>
      <w:r>
        <w:rPr>
          <w:rFonts w:ascii="Century Gothic" w:eastAsia="Century Gothic" w:hAnsi="Century Gothic" w:cs="Century Gothic"/>
          <w:color w:val="000000"/>
          <w:sz w:val="20"/>
          <w:szCs w:val="20"/>
          <w:vertAlign w:val="baseline"/>
        </w:rPr>
        <w:t>La durée estimée de la formation ainsi que les modalités de réalisation sont détaillées dans le programme de formation joint en annexe 2.</w:t>
      </w:r>
    </w:p>
    <w:p w14:paraId="1AE40677" w14:textId="77777777" w:rsidR="00E054EA" w:rsidRDefault="00E054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60" w:after="60"/>
        <w:ind w:hanging="2"/>
        <w:jc w:val="both"/>
        <w:rPr>
          <w:rFonts w:ascii="Century Gothic" w:eastAsia="Century Gothic" w:hAnsi="Century Gothic" w:cs="Century Gothic"/>
          <w:color w:val="000000"/>
          <w:sz w:val="20"/>
          <w:szCs w:val="20"/>
          <w:u w:val="single"/>
          <w:vertAlign w:val="baseline"/>
        </w:rPr>
      </w:pPr>
    </w:p>
    <w:p w14:paraId="38D8C864" w14:textId="77777777" w:rsidR="00E054EA" w:rsidRDefault="00000000">
      <w:pPr>
        <w:ind w:hanging="2"/>
        <w:jc w:val="both"/>
        <w:rPr>
          <w:rFonts w:ascii="Century Gothic" w:eastAsia="Century Gothic" w:hAnsi="Century Gothic" w:cs="Century Gothic"/>
          <w:color w:val="000000"/>
          <w:sz w:val="20"/>
          <w:szCs w:val="20"/>
          <w:u w:val="single"/>
          <w:vertAlign w:val="baseline"/>
        </w:rPr>
      </w:pPr>
      <w:r>
        <w:rPr>
          <w:rFonts w:ascii="Century Gothic" w:eastAsia="Century Gothic" w:hAnsi="Century Gothic" w:cs="Century Gothic"/>
          <w:b/>
          <w:color w:val="000000"/>
          <w:sz w:val="20"/>
          <w:szCs w:val="20"/>
          <w:u w:val="single"/>
          <w:vertAlign w:val="baseline"/>
        </w:rPr>
        <w:t>II) Lieu(x) de la Formation</w:t>
      </w:r>
    </w:p>
    <w:p w14:paraId="6F8C70E7" w14:textId="77777777" w:rsidR="00E054EA" w:rsidRDefault="00E054EA">
      <w:pPr>
        <w:ind w:hanging="2"/>
        <w:jc w:val="both"/>
        <w:rPr>
          <w:rFonts w:ascii="Century Gothic" w:eastAsia="Century Gothic" w:hAnsi="Century Gothic" w:cs="Century Gothic"/>
          <w:color w:val="000000"/>
          <w:sz w:val="20"/>
          <w:szCs w:val="20"/>
          <w:u w:val="single"/>
          <w:vertAlign w:val="baseline"/>
        </w:rPr>
      </w:pPr>
    </w:p>
    <w:p w14:paraId="79D4402E" w14:textId="5C0C93A8" w:rsidR="00E054EA" w:rsidRDefault="00000000">
      <w:pPr>
        <w:shd w:val="clear" w:color="auto" w:fill="FFFFFF"/>
        <w:ind w:hanging="2"/>
        <w:rPr>
          <w:rFonts w:ascii="Century Gothic" w:eastAsia="Century Gothic" w:hAnsi="Century Gothic" w:cs="Century Gothic"/>
          <w:color w:val="FF0000"/>
          <w:sz w:val="20"/>
          <w:szCs w:val="20"/>
          <w:vertAlign w:val="baseline"/>
        </w:rPr>
      </w:pPr>
      <w:r>
        <w:rPr>
          <w:rFonts w:ascii="Century Gothic" w:eastAsia="Century Gothic" w:hAnsi="Century Gothic" w:cs="Century Gothic"/>
          <w:sz w:val="20"/>
          <w:szCs w:val="20"/>
          <w:vertAlign w:val="baseline"/>
        </w:rPr>
        <w:t xml:space="preserve">Lieu : </w:t>
      </w:r>
      <w:r>
        <w:rPr>
          <w:rFonts w:ascii="Century Gothic" w:eastAsia="Century Gothic" w:hAnsi="Century Gothic" w:cs="Century Gothic"/>
          <w:color w:val="000000"/>
          <w:sz w:val="20"/>
          <w:szCs w:val="20"/>
          <w:vertAlign w:val="baseline"/>
        </w:rPr>
        <w:t xml:space="preserve"> </w:t>
      </w:r>
      <w:r w:rsidR="00A4173B">
        <w:rPr>
          <w:rFonts w:ascii="Century Gothic" w:eastAsia="Century Gothic" w:hAnsi="Century Gothic" w:cs="Century Gothic"/>
          <w:b/>
          <w:color w:val="000000"/>
          <w:sz w:val="20"/>
          <w:szCs w:val="20"/>
          <w:vertAlign w:val="baseline"/>
        </w:rPr>
        <w:t>A définir</w:t>
      </w:r>
    </w:p>
    <w:p w14:paraId="5EAF2510" w14:textId="77777777" w:rsidR="00E054EA" w:rsidRDefault="00E054EA">
      <w:pPr>
        <w:tabs>
          <w:tab w:val="left" w:pos="567"/>
          <w:tab w:val="right" w:pos="9070"/>
        </w:tabs>
        <w:ind w:hanging="2"/>
        <w:rPr>
          <w:rFonts w:ascii="Century Gothic" w:eastAsia="Century Gothic" w:hAnsi="Century Gothic" w:cs="Century Gothic"/>
          <w:color w:val="000000"/>
          <w:sz w:val="20"/>
          <w:szCs w:val="20"/>
          <w:vertAlign w:val="baseline"/>
        </w:rPr>
      </w:pPr>
    </w:p>
    <w:p w14:paraId="002DB680" w14:textId="77777777" w:rsidR="00E054EA" w:rsidRDefault="00E054EA">
      <w:pPr>
        <w:tabs>
          <w:tab w:val="left" w:pos="567"/>
          <w:tab w:val="right" w:pos="9070"/>
        </w:tabs>
        <w:ind w:hanging="2"/>
        <w:rPr>
          <w:rFonts w:ascii="Century Gothic" w:eastAsia="Century Gothic" w:hAnsi="Century Gothic" w:cs="Century Gothic"/>
          <w:color w:val="000000"/>
          <w:sz w:val="20"/>
          <w:szCs w:val="20"/>
          <w:vertAlign w:val="baseline"/>
        </w:rPr>
      </w:pPr>
    </w:p>
    <w:p w14:paraId="74BEFE40" w14:textId="77777777" w:rsidR="00E054EA" w:rsidRDefault="00000000">
      <w:pPr>
        <w:spacing w:after="240"/>
        <w:ind w:hanging="2"/>
        <w:rPr>
          <w:rFonts w:ascii="Century Gothic" w:eastAsia="Century Gothic" w:hAnsi="Century Gothic" w:cs="Century Gothic"/>
          <w:color w:val="000000"/>
          <w:sz w:val="20"/>
          <w:szCs w:val="20"/>
          <w:u w:val="single"/>
          <w:vertAlign w:val="baseline"/>
        </w:rPr>
      </w:pPr>
      <w:r>
        <w:rPr>
          <w:rFonts w:ascii="Century Gothic" w:eastAsia="Century Gothic" w:hAnsi="Century Gothic" w:cs="Century Gothic"/>
          <w:b/>
          <w:color w:val="000000"/>
          <w:sz w:val="20"/>
          <w:szCs w:val="20"/>
          <w:u w:val="single"/>
          <w:vertAlign w:val="baseline"/>
        </w:rPr>
        <w:t xml:space="preserve">III) Nom du Formateur </w:t>
      </w:r>
    </w:p>
    <w:p w14:paraId="5E2CCE77" w14:textId="77777777" w:rsidR="00E054EA" w:rsidRDefault="00000000">
      <w:pPr>
        <w:ind w:hanging="2"/>
        <w:rPr>
          <w:rFonts w:ascii="Century Gothic" w:eastAsia="Century Gothic" w:hAnsi="Century Gothic" w:cs="Century Gothic"/>
          <w:color w:val="000000"/>
          <w:sz w:val="22"/>
          <w:szCs w:val="22"/>
          <w:vertAlign w:val="baseline"/>
        </w:rPr>
      </w:pPr>
      <w:r>
        <w:rPr>
          <w:rFonts w:ascii="Century Gothic" w:eastAsia="Century Gothic" w:hAnsi="Century Gothic" w:cs="Century Gothic"/>
          <w:color w:val="000000"/>
          <w:sz w:val="22"/>
          <w:szCs w:val="22"/>
          <w:vertAlign w:val="baseline"/>
        </w:rPr>
        <w:t xml:space="preserve">Nom du Formateur : </w:t>
      </w:r>
      <w:proofErr w:type="spellStart"/>
      <w:r>
        <w:rPr>
          <w:rFonts w:ascii="Century Gothic" w:eastAsia="Century Gothic" w:hAnsi="Century Gothic" w:cs="Century Gothic"/>
          <w:color w:val="000000"/>
          <w:sz w:val="22"/>
          <w:szCs w:val="22"/>
          <w:vertAlign w:val="baseline"/>
        </w:rPr>
        <w:t>Bouhnik</w:t>
      </w:r>
      <w:proofErr w:type="spellEnd"/>
      <w:r>
        <w:rPr>
          <w:rFonts w:ascii="Century Gothic" w:eastAsia="Century Gothic" w:hAnsi="Century Gothic" w:cs="Century Gothic"/>
          <w:color w:val="000000"/>
          <w:sz w:val="22"/>
          <w:szCs w:val="22"/>
          <w:vertAlign w:val="baseline"/>
        </w:rPr>
        <w:t xml:space="preserve"> </w:t>
      </w:r>
      <w:proofErr w:type="spellStart"/>
      <w:r>
        <w:rPr>
          <w:rFonts w:ascii="Century Gothic" w:eastAsia="Century Gothic" w:hAnsi="Century Gothic" w:cs="Century Gothic"/>
          <w:color w:val="000000"/>
          <w:sz w:val="22"/>
          <w:szCs w:val="22"/>
          <w:vertAlign w:val="baseline"/>
        </w:rPr>
        <w:t>Toneatti</w:t>
      </w:r>
      <w:proofErr w:type="spellEnd"/>
      <w:r>
        <w:rPr>
          <w:rFonts w:ascii="Century Gothic" w:eastAsia="Century Gothic" w:hAnsi="Century Gothic" w:cs="Century Gothic"/>
          <w:color w:val="000000"/>
          <w:sz w:val="22"/>
          <w:szCs w:val="22"/>
          <w:vertAlign w:val="baseline"/>
        </w:rPr>
        <w:t xml:space="preserve"> Catherine et Flores </w:t>
      </w:r>
      <w:proofErr w:type="spellStart"/>
      <w:proofErr w:type="gramStart"/>
      <w:r>
        <w:rPr>
          <w:rFonts w:ascii="Century Gothic" w:eastAsia="Century Gothic" w:hAnsi="Century Gothic" w:cs="Century Gothic"/>
          <w:color w:val="000000"/>
          <w:sz w:val="22"/>
          <w:szCs w:val="22"/>
          <w:vertAlign w:val="baseline"/>
        </w:rPr>
        <w:t>Narcizo</w:t>
      </w:r>
      <w:proofErr w:type="spellEnd"/>
      <w:r>
        <w:rPr>
          <w:rFonts w:ascii="Century Gothic" w:eastAsia="Century Gothic" w:hAnsi="Century Gothic" w:cs="Century Gothic"/>
          <w:color w:val="000000"/>
          <w:sz w:val="20"/>
          <w:szCs w:val="20"/>
          <w:vertAlign w:val="baseline"/>
        </w:rPr>
        <w:t>(</w:t>
      </w:r>
      <w:proofErr w:type="gramEnd"/>
      <w:r>
        <w:rPr>
          <w:rFonts w:ascii="Century Gothic" w:eastAsia="Century Gothic" w:hAnsi="Century Gothic" w:cs="Century Gothic"/>
          <w:color w:val="000000"/>
          <w:sz w:val="20"/>
          <w:szCs w:val="20"/>
          <w:vertAlign w:val="baseline"/>
        </w:rPr>
        <w:t>CV joint)</w:t>
      </w:r>
    </w:p>
    <w:p w14:paraId="77F9A523" w14:textId="77777777" w:rsidR="00E054EA" w:rsidRDefault="00E054EA">
      <w:pPr>
        <w:ind w:hanging="2"/>
        <w:rPr>
          <w:rFonts w:ascii="Century Gothic" w:eastAsia="Century Gothic" w:hAnsi="Century Gothic" w:cs="Century Gothic"/>
          <w:color w:val="000000"/>
          <w:sz w:val="22"/>
          <w:szCs w:val="22"/>
          <w:vertAlign w:val="baseline"/>
        </w:rPr>
      </w:pPr>
    </w:p>
    <w:p w14:paraId="3F411DDC" w14:textId="77777777" w:rsidR="00E054EA" w:rsidRDefault="00E054EA">
      <w:pPr>
        <w:ind w:hanging="2"/>
        <w:rPr>
          <w:rFonts w:ascii="Century Gothic" w:eastAsia="Century Gothic" w:hAnsi="Century Gothic" w:cs="Century Gothic"/>
          <w:color w:val="000000"/>
          <w:sz w:val="22"/>
          <w:szCs w:val="22"/>
          <w:vertAlign w:val="baseline"/>
        </w:rPr>
      </w:pPr>
    </w:p>
    <w:p w14:paraId="40235B5C" w14:textId="77777777" w:rsidR="00E054EA" w:rsidRDefault="00E054EA">
      <w:pPr>
        <w:ind w:hanging="2"/>
        <w:rPr>
          <w:rFonts w:ascii="Century Gothic" w:eastAsia="Century Gothic" w:hAnsi="Century Gothic" w:cs="Century Gothic"/>
          <w:sz w:val="20"/>
          <w:szCs w:val="20"/>
          <w:vertAlign w:val="baseline"/>
        </w:rPr>
      </w:pPr>
    </w:p>
    <w:p w14:paraId="2774BB7B" w14:textId="77777777" w:rsidR="00E054EA" w:rsidRDefault="00000000">
      <w:pPr>
        <w:numPr>
          <w:ilvl w:val="0"/>
          <w:numId w:val="4"/>
        </w:numPr>
        <w:ind w:left="0" w:hanging="2"/>
        <w:jc w:val="both"/>
        <w:rPr>
          <w:rFonts w:ascii="Century Gothic" w:eastAsia="Century Gothic" w:hAnsi="Century Gothic" w:cs="Century Gothic"/>
        </w:rPr>
      </w:pPr>
      <w:r>
        <w:rPr>
          <w:rFonts w:ascii="Century Gothic" w:eastAsia="Century Gothic" w:hAnsi="Century Gothic" w:cs="Century Gothic"/>
          <w:b/>
          <w:color w:val="000000"/>
          <w:vertAlign w:val="baseline"/>
        </w:rPr>
        <w:t>Modalités d’évaluation (et/ou de contrôle des connaissances) de la formation</w:t>
      </w:r>
    </w:p>
    <w:p w14:paraId="4449161B" w14:textId="77777777" w:rsidR="00E054EA" w:rsidRDefault="00E054EA">
      <w:pPr>
        <w:ind w:hanging="2"/>
        <w:jc w:val="both"/>
        <w:rPr>
          <w:rFonts w:ascii="Century Gothic" w:eastAsia="Century Gothic" w:hAnsi="Century Gothic" w:cs="Century Gothic"/>
          <w:color w:val="000000"/>
          <w:sz w:val="20"/>
          <w:szCs w:val="20"/>
          <w:vertAlign w:val="baseline"/>
        </w:rPr>
      </w:pPr>
    </w:p>
    <w:p w14:paraId="42E1DB08"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Le contrôle de connaissances permettant de vérifier le niveau de connaissances acquis par le stagiaire est effectué selon les modalités suivantes :</w:t>
      </w:r>
    </w:p>
    <w:p w14:paraId="6D9C97D9" w14:textId="77777777" w:rsidR="00E054EA" w:rsidRDefault="00000000">
      <w:pPr>
        <w:ind w:hanging="2"/>
        <w:rPr>
          <w:rFonts w:ascii="Century Gothic" w:eastAsia="Century Gothic" w:hAnsi="Century Gothic" w:cs="Century Gothic"/>
          <w:b/>
          <w:color w:val="000000"/>
          <w:sz w:val="20"/>
          <w:szCs w:val="20"/>
          <w:vertAlign w:val="baseline"/>
        </w:rPr>
      </w:pPr>
      <w:r>
        <w:rPr>
          <w:rFonts w:ascii="Century Gothic" w:eastAsia="Century Gothic" w:hAnsi="Century Gothic" w:cs="Century Gothic"/>
          <w:color w:val="000000"/>
          <w:sz w:val="20"/>
          <w:szCs w:val="20"/>
          <w:vertAlign w:val="baseline"/>
        </w:rPr>
        <w:t>Questionnaire et grille d'évaluation</w:t>
      </w:r>
    </w:p>
    <w:p w14:paraId="2B7A46C9" w14:textId="77777777" w:rsidR="00E054EA" w:rsidRDefault="00E054EA">
      <w:pPr>
        <w:ind w:firstLine="0"/>
        <w:rPr>
          <w:rFonts w:ascii="Century Gothic" w:eastAsia="Century Gothic" w:hAnsi="Century Gothic" w:cs="Century Gothic"/>
          <w:sz w:val="20"/>
          <w:szCs w:val="20"/>
          <w:vertAlign w:val="baseline"/>
        </w:rPr>
      </w:pPr>
    </w:p>
    <w:p w14:paraId="0CFA56AD" w14:textId="77777777" w:rsidR="00E054EA" w:rsidRDefault="00000000">
      <w:pPr>
        <w:ind w:hanging="2"/>
        <w:rPr>
          <w:rFonts w:ascii="Century Gothic" w:eastAsia="Century Gothic" w:hAnsi="Century Gothic" w:cs="Century Gothic"/>
          <w:sz w:val="20"/>
          <w:szCs w:val="20"/>
          <w:vertAlign w:val="baseline"/>
        </w:rPr>
      </w:pPr>
      <w:r>
        <w:rPr>
          <w:rFonts w:ascii="Century Gothic" w:eastAsia="Century Gothic" w:hAnsi="Century Gothic" w:cs="Century Gothic"/>
          <w:b/>
          <w:sz w:val="20"/>
          <w:szCs w:val="20"/>
          <w:vertAlign w:val="baseline"/>
        </w:rPr>
        <w:t>Modalités de sanction :</w:t>
      </w:r>
      <w:r>
        <w:rPr>
          <w:rFonts w:ascii="Century Gothic" w:eastAsia="Century Gothic" w:hAnsi="Century Gothic" w:cs="Century Gothic"/>
          <w:sz w:val="20"/>
          <w:szCs w:val="20"/>
          <w:vertAlign w:val="baseline"/>
        </w:rPr>
        <w:t xml:space="preserve"> À l'issue de la formation, le prestataire délivre au stagiaire une attestation mentionnant les objectifs, la nature et la durée de l'action et les résultats de l'évaluation des acquis de la formation, ainsi qu’une attestation de formation.</w:t>
      </w:r>
    </w:p>
    <w:p w14:paraId="7ADBF386" w14:textId="77777777" w:rsidR="00E054EA" w:rsidRDefault="00E054EA">
      <w:pPr>
        <w:ind w:hanging="2"/>
        <w:rPr>
          <w:rFonts w:ascii="Century Gothic" w:eastAsia="Century Gothic" w:hAnsi="Century Gothic" w:cs="Century Gothic"/>
          <w:sz w:val="20"/>
          <w:szCs w:val="20"/>
          <w:vertAlign w:val="baseline"/>
        </w:rPr>
      </w:pPr>
    </w:p>
    <w:p w14:paraId="631A6339" w14:textId="77777777" w:rsidR="00E054EA" w:rsidRDefault="00000000">
      <w:pPr>
        <w:ind w:hanging="2"/>
        <w:rPr>
          <w:rFonts w:ascii="Century Gothic" w:eastAsia="Century Gothic" w:hAnsi="Century Gothic" w:cs="Century Gothic"/>
          <w:sz w:val="20"/>
          <w:szCs w:val="20"/>
          <w:vertAlign w:val="baseline"/>
        </w:rPr>
      </w:pPr>
      <w:r>
        <w:rPr>
          <w:rFonts w:ascii="Century Gothic" w:eastAsia="Century Gothic" w:hAnsi="Century Gothic" w:cs="Century Gothic"/>
          <w:b/>
          <w:sz w:val="20"/>
          <w:szCs w:val="20"/>
          <w:vertAlign w:val="baseline"/>
        </w:rPr>
        <w:t>Moyens permettant de suivre l’exécution de l’action :</w:t>
      </w:r>
      <w:r>
        <w:rPr>
          <w:rFonts w:ascii="Century Gothic" w:eastAsia="Century Gothic" w:hAnsi="Century Gothic" w:cs="Century Gothic"/>
          <w:b/>
          <w:sz w:val="20"/>
          <w:szCs w:val="20"/>
          <w:vertAlign w:val="baseline"/>
        </w:rPr>
        <w:tab/>
      </w:r>
    </w:p>
    <w:p w14:paraId="065D722E" w14:textId="77777777" w:rsidR="00E054EA" w:rsidRDefault="00E054EA">
      <w:pPr>
        <w:ind w:hanging="2"/>
        <w:rPr>
          <w:rFonts w:ascii="Century Gothic" w:eastAsia="Century Gothic" w:hAnsi="Century Gothic" w:cs="Century Gothic"/>
          <w:color w:val="000000"/>
          <w:sz w:val="20"/>
          <w:szCs w:val="20"/>
          <w:vertAlign w:val="baseline"/>
        </w:rPr>
      </w:pPr>
    </w:p>
    <w:p w14:paraId="49F1F479"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b/>
          <w:color w:val="000000"/>
          <w:sz w:val="20"/>
          <w:szCs w:val="20"/>
          <w:vertAlign w:val="baseline"/>
        </w:rPr>
        <w:t>Présentiel :</w:t>
      </w:r>
    </w:p>
    <w:p w14:paraId="623CB4C6"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b/>
          <w:color w:val="000000"/>
          <w:sz w:val="20"/>
          <w:szCs w:val="20"/>
          <w:vertAlign w:val="baseline"/>
        </w:rPr>
        <w:t>Feuilles d’émargement signées par demi-journée par les stagiaires et contresignées aussi par demi-journée par le formateur.</w:t>
      </w:r>
    </w:p>
    <w:p w14:paraId="4DF00292" w14:textId="77777777" w:rsidR="00E054EA" w:rsidRDefault="00E054EA">
      <w:pPr>
        <w:ind w:hanging="2"/>
        <w:rPr>
          <w:rFonts w:ascii="Century Gothic" w:eastAsia="Century Gothic" w:hAnsi="Century Gothic" w:cs="Century Gothic"/>
          <w:sz w:val="20"/>
          <w:szCs w:val="20"/>
          <w:highlight w:val="yellow"/>
          <w:vertAlign w:val="baseline"/>
        </w:rPr>
      </w:pPr>
    </w:p>
    <w:p w14:paraId="0B9F716F" w14:textId="77777777" w:rsidR="00E054EA" w:rsidRDefault="00E054EA">
      <w:pPr>
        <w:ind w:hanging="2"/>
        <w:rPr>
          <w:rFonts w:ascii="Century Gothic" w:eastAsia="Century Gothic" w:hAnsi="Century Gothic" w:cs="Century Gothic"/>
          <w:color w:val="000000"/>
          <w:sz w:val="20"/>
          <w:szCs w:val="20"/>
          <w:vertAlign w:val="baseline"/>
        </w:rPr>
      </w:pPr>
    </w:p>
    <w:p w14:paraId="7ECF735B" w14:textId="77777777" w:rsidR="00E054EA" w:rsidRDefault="00000000">
      <w:pPr>
        <w:numPr>
          <w:ilvl w:val="0"/>
          <w:numId w:val="9"/>
        </w:numPr>
        <w:ind w:left="0" w:hanging="2"/>
        <w:jc w:val="both"/>
        <w:rPr>
          <w:rFonts w:ascii="Century Gothic" w:eastAsia="Century Gothic" w:hAnsi="Century Gothic" w:cs="Century Gothic"/>
        </w:rPr>
      </w:pPr>
      <w:r>
        <w:rPr>
          <w:rFonts w:ascii="Century Gothic" w:eastAsia="Century Gothic" w:hAnsi="Century Gothic" w:cs="Century Gothic"/>
          <w:b/>
          <w:color w:val="000000"/>
          <w:vertAlign w:val="baseline"/>
        </w:rPr>
        <w:t>Dispositions financières</w:t>
      </w:r>
    </w:p>
    <w:p w14:paraId="7789678F" w14:textId="77777777" w:rsidR="00E054EA" w:rsidRDefault="00E054EA">
      <w:pPr>
        <w:ind w:hanging="2"/>
        <w:jc w:val="both"/>
        <w:rPr>
          <w:rFonts w:ascii="Century Gothic" w:eastAsia="Century Gothic" w:hAnsi="Century Gothic" w:cs="Century Gothic"/>
          <w:color w:val="000000"/>
          <w:sz w:val="20"/>
          <w:szCs w:val="20"/>
          <w:vertAlign w:val="baseline"/>
        </w:rPr>
      </w:pPr>
    </w:p>
    <w:p w14:paraId="6D56E2BD" w14:textId="77777777" w:rsidR="00E054EA" w:rsidRDefault="00000000">
      <w:pPr>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4.1 Disposition financières</w:t>
      </w:r>
    </w:p>
    <w:p w14:paraId="39456E5D" w14:textId="77777777" w:rsidR="00E054EA" w:rsidRDefault="00E054EA">
      <w:pPr>
        <w:ind w:hanging="2"/>
        <w:jc w:val="both"/>
        <w:rPr>
          <w:rFonts w:ascii="Century Gothic" w:eastAsia="Century Gothic" w:hAnsi="Century Gothic" w:cs="Century Gothic"/>
          <w:color w:val="000000"/>
          <w:sz w:val="20"/>
          <w:szCs w:val="20"/>
          <w:vertAlign w:val="baseline"/>
        </w:rPr>
      </w:pPr>
    </w:p>
    <w:p w14:paraId="37A7A972" w14:textId="77777777" w:rsidR="00E054EA"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lastRenderedPageBreak/>
        <w:t xml:space="preserve">Le stagiaire bénéficiaire s'engage à régler à l’organisme de formation l’intégralité des frais de formation suivants : </w:t>
      </w:r>
    </w:p>
    <w:p w14:paraId="361C5514" w14:textId="77777777" w:rsidR="00E054EA" w:rsidRDefault="00E054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p>
    <w:tbl>
      <w:tblPr>
        <w:tblStyle w:val="a"/>
        <w:tblW w:w="9072" w:type="dxa"/>
        <w:tblInd w:w="434" w:type="dxa"/>
        <w:tblLayout w:type="fixed"/>
        <w:tblLook w:val="0000" w:firstRow="0" w:lastRow="0" w:firstColumn="0" w:lastColumn="0" w:noHBand="0" w:noVBand="0"/>
      </w:tblPr>
      <w:tblGrid>
        <w:gridCol w:w="3685"/>
        <w:gridCol w:w="5387"/>
      </w:tblGrid>
      <w:tr w:rsidR="00E054EA" w14:paraId="28681B1A" w14:textId="77777777">
        <w:trPr>
          <w:trHeight w:val="260"/>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77F8B1DC" w14:textId="77777777" w:rsidR="00E054EA" w:rsidRDefault="00000000">
            <w:pPr>
              <w:tabs>
                <w:tab w:val="left" w:pos="708"/>
                <w:tab w:val="left" w:pos="1416"/>
                <w:tab w:val="left" w:pos="2124"/>
                <w:tab w:val="left" w:pos="2832"/>
                <w:tab w:val="left" w:pos="3540"/>
              </w:tabs>
              <w:ind w:hanging="2"/>
              <w:jc w:val="both"/>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 xml:space="preserve">Frais pédagogiques </w:t>
            </w:r>
          </w:p>
        </w:tc>
        <w:tc>
          <w:tcPr>
            <w:tcW w:w="5387" w:type="dxa"/>
            <w:tcBorders>
              <w:top w:val="single" w:sz="4" w:space="0" w:color="000000"/>
              <w:left w:val="single" w:sz="4" w:space="0" w:color="000000"/>
              <w:bottom w:val="single" w:sz="4" w:space="0" w:color="000000"/>
              <w:right w:val="single" w:sz="4" w:space="0" w:color="000000"/>
            </w:tcBorders>
          </w:tcPr>
          <w:p w14:paraId="1ACC3DB5" w14:textId="77777777" w:rsidR="00E054EA" w:rsidRDefault="00000000">
            <w:pPr>
              <w:tabs>
                <w:tab w:val="left" w:pos="708"/>
                <w:tab w:val="left" w:pos="1416"/>
                <w:tab w:val="left" w:pos="2124"/>
                <w:tab w:val="left" w:pos="2832"/>
                <w:tab w:val="left" w:pos="3540"/>
                <w:tab w:val="left" w:pos="4248"/>
                <w:tab w:val="left" w:pos="4956"/>
              </w:tabs>
              <w:ind w:hanging="2"/>
              <w:jc w:val="center"/>
              <w:rPr>
                <w:rFonts w:ascii="Century Gothic" w:eastAsia="Century Gothic" w:hAnsi="Century Gothic" w:cs="Century Gothic"/>
                <w:color w:val="FF0000"/>
                <w:vertAlign w:val="baseline"/>
              </w:rPr>
            </w:pPr>
            <w:r>
              <w:rPr>
                <w:rFonts w:ascii="Century Gothic" w:eastAsia="Century Gothic" w:hAnsi="Century Gothic" w:cs="Century Gothic"/>
                <w:vertAlign w:val="baseline"/>
              </w:rPr>
              <w:t>17549,</w:t>
            </w:r>
            <w:proofErr w:type="gramStart"/>
            <w:r>
              <w:rPr>
                <w:rFonts w:ascii="Century Gothic" w:eastAsia="Century Gothic" w:hAnsi="Century Gothic" w:cs="Century Gothic"/>
                <w:vertAlign w:val="baseline"/>
              </w:rPr>
              <w:t xml:space="preserve">17 </w:t>
            </w:r>
            <w:r>
              <w:rPr>
                <w:rFonts w:ascii="Century Gothic" w:eastAsia="Century Gothic" w:hAnsi="Century Gothic" w:cs="Century Gothic"/>
                <w:color w:val="FF0000"/>
                <w:vertAlign w:val="baseline"/>
              </w:rPr>
              <w:t xml:space="preserve"> </w:t>
            </w:r>
            <w:r>
              <w:rPr>
                <w:rFonts w:ascii="Century Gothic" w:eastAsia="Century Gothic" w:hAnsi="Century Gothic" w:cs="Century Gothic"/>
                <w:color w:val="000000"/>
                <w:vertAlign w:val="baseline"/>
              </w:rPr>
              <w:t>€</w:t>
            </w:r>
            <w:proofErr w:type="gramEnd"/>
          </w:p>
        </w:tc>
      </w:tr>
      <w:tr w:rsidR="00E054EA" w14:paraId="54B5544B" w14:textId="77777777">
        <w:trPr>
          <w:trHeight w:val="260"/>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3CE47FD3" w14:textId="77777777" w:rsidR="00E054EA" w:rsidRDefault="00000000">
            <w:pPr>
              <w:tabs>
                <w:tab w:val="left" w:pos="708"/>
                <w:tab w:val="left" w:pos="1416"/>
                <w:tab w:val="left" w:pos="2124"/>
                <w:tab w:val="left" w:pos="2832"/>
                <w:tab w:val="left" w:pos="3540"/>
              </w:tabs>
              <w:ind w:hanging="2"/>
              <w:jc w:val="both"/>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 xml:space="preserve">Frais annexes </w:t>
            </w:r>
          </w:p>
        </w:tc>
        <w:tc>
          <w:tcPr>
            <w:tcW w:w="5387" w:type="dxa"/>
            <w:tcBorders>
              <w:top w:val="single" w:sz="4" w:space="0" w:color="000000"/>
              <w:left w:val="single" w:sz="4" w:space="0" w:color="000000"/>
              <w:bottom w:val="single" w:sz="4" w:space="0" w:color="000000"/>
              <w:right w:val="single" w:sz="4" w:space="0" w:color="000000"/>
            </w:tcBorders>
          </w:tcPr>
          <w:p w14:paraId="25089127" w14:textId="77777777" w:rsidR="00E054EA" w:rsidRDefault="00000000">
            <w:pPr>
              <w:tabs>
                <w:tab w:val="left" w:pos="708"/>
                <w:tab w:val="left" w:pos="1416"/>
                <w:tab w:val="left" w:pos="2124"/>
                <w:tab w:val="left" w:pos="2832"/>
                <w:tab w:val="left" w:pos="3540"/>
                <w:tab w:val="left" w:pos="4248"/>
                <w:tab w:val="left" w:pos="4956"/>
              </w:tabs>
              <w:ind w:hanging="2"/>
              <w:jc w:val="center"/>
              <w:rPr>
                <w:rFonts w:ascii="Century Gothic" w:eastAsia="Century Gothic" w:hAnsi="Century Gothic" w:cs="Century Gothic"/>
                <w:vertAlign w:val="baseline"/>
              </w:rPr>
            </w:pPr>
            <w:r>
              <w:rPr>
                <w:rFonts w:ascii="Century Gothic" w:eastAsia="Century Gothic" w:hAnsi="Century Gothic" w:cs="Century Gothic"/>
                <w:vertAlign w:val="baseline"/>
              </w:rPr>
              <w:t>0.00 €</w:t>
            </w:r>
          </w:p>
        </w:tc>
      </w:tr>
      <w:tr w:rsidR="00E054EA" w14:paraId="3EF6D9A5" w14:textId="77777777">
        <w:trPr>
          <w:trHeight w:val="260"/>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4B6F93E4" w14:textId="77777777" w:rsidR="00E054EA" w:rsidRDefault="00000000">
            <w:pPr>
              <w:tabs>
                <w:tab w:val="left" w:pos="708"/>
                <w:tab w:val="left" w:pos="1416"/>
                <w:tab w:val="left" w:pos="2124"/>
                <w:tab w:val="left" w:pos="2832"/>
                <w:tab w:val="left" w:pos="3540"/>
              </w:tabs>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Nombre de stagiaires(s)</w:t>
            </w:r>
          </w:p>
        </w:tc>
        <w:tc>
          <w:tcPr>
            <w:tcW w:w="5387" w:type="dxa"/>
            <w:tcBorders>
              <w:top w:val="single" w:sz="4" w:space="0" w:color="000000"/>
              <w:left w:val="single" w:sz="4" w:space="0" w:color="000000"/>
              <w:bottom w:val="single" w:sz="4" w:space="0" w:color="000000"/>
              <w:right w:val="single" w:sz="4" w:space="0" w:color="000000"/>
            </w:tcBorders>
          </w:tcPr>
          <w:p w14:paraId="12897915" w14:textId="77777777" w:rsidR="00E054EA" w:rsidRDefault="00000000">
            <w:pPr>
              <w:tabs>
                <w:tab w:val="left" w:pos="708"/>
                <w:tab w:val="left" w:pos="1416"/>
                <w:tab w:val="left" w:pos="2124"/>
                <w:tab w:val="left" w:pos="2832"/>
                <w:tab w:val="left" w:pos="3540"/>
                <w:tab w:val="left" w:pos="4248"/>
                <w:tab w:val="left" w:pos="4956"/>
              </w:tabs>
              <w:ind w:hanging="2"/>
              <w:jc w:val="center"/>
              <w:rPr>
                <w:rFonts w:ascii="Century Gothic" w:eastAsia="Century Gothic" w:hAnsi="Century Gothic" w:cs="Century Gothic"/>
                <w:sz w:val="22"/>
                <w:szCs w:val="22"/>
                <w:vertAlign w:val="baseline"/>
              </w:rPr>
            </w:pPr>
            <w:r>
              <w:rPr>
                <w:rFonts w:ascii="Century Gothic" w:eastAsia="Century Gothic" w:hAnsi="Century Gothic" w:cs="Century Gothic"/>
                <w:sz w:val="22"/>
                <w:szCs w:val="22"/>
                <w:vertAlign w:val="baseline"/>
              </w:rPr>
              <w:t>1</w:t>
            </w:r>
          </w:p>
        </w:tc>
      </w:tr>
      <w:tr w:rsidR="00E054EA" w14:paraId="022D995C" w14:textId="77777777">
        <w:trPr>
          <w:trHeight w:val="260"/>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1F085F91" w14:textId="77777777" w:rsidR="00E054EA" w:rsidRDefault="00000000">
            <w:pPr>
              <w:tabs>
                <w:tab w:val="left" w:pos="708"/>
                <w:tab w:val="left" w:pos="1416"/>
                <w:tab w:val="left" w:pos="2124"/>
                <w:tab w:val="left" w:pos="2832"/>
                <w:tab w:val="left" w:pos="3540"/>
              </w:tabs>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b/>
                <w:color w:val="000000"/>
                <w:sz w:val="20"/>
                <w:szCs w:val="20"/>
                <w:vertAlign w:val="baseline"/>
              </w:rPr>
              <w:t>[TVA]</w:t>
            </w:r>
          </w:p>
        </w:tc>
        <w:tc>
          <w:tcPr>
            <w:tcW w:w="5387" w:type="dxa"/>
            <w:tcBorders>
              <w:top w:val="single" w:sz="4" w:space="0" w:color="000000"/>
              <w:left w:val="single" w:sz="4" w:space="0" w:color="000000"/>
              <w:bottom w:val="single" w:sz="4" w:space="0" w:color="000000"/>
              <w:right w:val="single" w:sz="4" w:space="0" w:color="000000"/>
            </w:tcBorders>
          </w:tcPr>
          <w:p w14:paraId="1F47023D" w14:textId="77777777" w:rsidR="00E054EA" w:rsidRDefault="00000000">
            <w:pPr>
              <w:tabs>
                <w:tab w:val="left" w:pos="708"/>
                <w:tab w:val="left" w:pos="1416"/>
                <w:tab w:val="left" w:pos="2124"/>
                <w:tab w:val="left" w:pos="2832"/>
                <w:tab w:val="left" w:pos="3540"/>
                <w:tab w:val="left" w:pos="4248"/>
                <w:tab w:val="left" w:pos="4956"/>
              </w:tabs>
              <w:ind w:hanging="2"/>
              <w:jc w:val="center"/>
              <w:rPr>
                <w:rFonts w:ascii="Century Gothic" w:eastAsia="Century Gothic" w:hAnsi="Century Gothic" w:cs="Century Gothic"/>
                <w:sz w:val="22"/>
                <w:szCs w:val="22"/>
                <w:vertAlign w:val="baseline"/>
              </w:rPr>
            </w:pPr>
            <w:r>
              <w:rPr>
                <w:rFonts w:ascii="Century Gothic" w:eastAsia="Century Gothic" w:hAnsi="Century Gothic" w:cs="Century Gothic"/>
                <w:sz w:val="22"/>
                <w:szCs w:val="22"/>
                <w:vertAlign w:val="baseline"/>
              </w:rPr>
              <w:t>3 509,80 €</w:t>
            </w:r>
          </w:p>
        </w:tc>
      </w:tr>
      <w:tr w:rsidR="00E054EA" w14:paraId="7BE5C7AB" w14:textId="77777777">
        <w:trPr>
          <w:trHeight w:val="260"/>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2A60FE91" w14:textId="77777777" w:rsidR="00E054EA" w:rsidRDefault="00000000">
            <w:pPr>
              <w:tabs>
                <w:tab w:val="left" w:pos="708"/>
                <w:tab w:val="left" w:pos="1416"/>
                <w:tab w:val="left" w:pos="2124"/>
                <w:tab w:val="left" w:pos="2832"/>
                <w:tab w:val="left" w:pos="3540"/>
              </w:tabs>
              <w:ind w:hanging="2"/>
              <w:jc w:val="both"/>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Total</w:t>
            </w:r>
          </w:p>
        </w:tc>
        <w:tc>
          <w:tcPr>
            <w:tcW w:w="5387" w:type="dxa"/>
            <w:tcBorders>
              <w:top w:val="single" w:sz="4" w:space="0" w:color="000000"/>
              <w:left w:val="single" w:sz="4" w:space="0" w:color="000000"/>
              <w:bottom w:val="single" w:sz="4" w:space="0" w:color="000000"/>
              <w:right w:val="single" w:sz="4" w:space="0" w:color="000000"/>
            </w:tcBorders>
          </w:tcPr>
          <w:p w14:paraId="6612D798" w14:textId="77777777" w:rsidR="00E054EA" w:rsidRDefault="00000000">
            <w:pPr>
              <w:tabs>
                <w:tab w:val="left" w:pos="708"/>
                <w:tab w:val="left" w:pos="1416"/>
                <w:tab w:val="left" w:pos="2124"/>
                <w:tab w:val="left" w:pos="2832"/>
                <w:tab w:val="left" w:pos="3540"/>
                <w:tab w:val="left" w:pos="4248"/>
                <w:tab w:val="left" w:pos="4956"/>
              </w:tabs>
              <w:ind w:hanging="2"/>
              <w:jc w:val="center"/>
              <w:rPr>
                <w:rFonts w:ascii="Century Gothic" w:eastAsia="Century Gothic" w:hAnsi="Century Gothic" w:cs="Century Gothic"/>
                <w:vertAlign w:val="baseline"/>
              </w:rPr>
            </w:pPr>
            <w:r>
              <w:rPr>
                <w:rFonts w:ascii="Century Gothic" w:eastAsia="Century Gothic" w:hAnsi="Century Gothic" w:cs="Century Gothic"/>
                <w:sz w:val="22"/>
                <w:szCs w:val="22"/>
                <w:vertAlign w:val="baseline"/>
              </w:rPr>
              <w:t xml:space="preserve">21 058,80 € </w:t>
            </w:r>
          </w:p>
        </w:tc>
      </w:tr>
    </w:tbl>
    <w:p w14:paraId="3929E914" w14:textId="77777777" w:rsidR="00E054EA" w:rsidRDefault="00E054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p>
    <w:p w14:paraId="17DF64C8"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Cette somme couvre l’intégralité des frais engagés par l’organisme de formation pour cette session.</w:t>
      </w:r>
    </w:p>
    <w:p w14:paraId="702A0F31" w14:textId="77777777" w:rsidR="00E054EA" w:rsidRDefault="00E054EA">
      <w:pPr>
        <w:ind w:hanging="2"/>
        <w:rPr>
          <w:rFonts w:ascii="Century Gothic" w:eastAsia="Century Gothic" w:hAnsi="Century Gothic" w:cs="Century Gothic"/>
          <w:color w:val="000000"/>
          <w:sz w:val="20"/>
          <w:szCs w:val="20"/>
          <w:vertAlign w:val="baseline"/>
        </w:rPr>
      </w:pPr>
    </w:p>
    <w:p w14:paraId="1895B008" w14:textId="77777777" w:rsidR="00E054EA" w:rsidRDefault="00000000">
      <w:pPr>
        <w:ind w:hanging="2"/>
        <w:rPr>
          <w:rFonts w:ascii="Century Gothic" w:eastAsia="Century Gothic" w:hAnsi="Century Gothic" w:cs="Century Gothic"/>
          <w:b/>
          <w:smallCaps/>
          <w:color w:val="000000"/>
          <w:sz w:val="20"/>
          <w:szCs w:val="20"/>
          <w:vertAlign w:val="baseline"/>
        </w:rPr>
      </w:pPr>
      <w:r>
        <w:rPr>
          <w:rFonts w:ascii="Century Gothic" w:eastAsia="Century Gothic" w:hAnsi="Century Gothic" w:cs="Century Gothic"/>
          <w:color w:val="000000"/>
          <w:sz w:val="20"/>
          <w:szCs w:val="20"/>
          <w:vertAlign w:val="baseline"/>
        </w:rPr>
        <w:t xml:space="preserve">Les modalités de règlement, entre les parties prenantes au contrat, sont les suivantes : le règlement sera effectué par le client ou par son organisme collecteur avant le début de la formation. Le paiement est dû à réception de la facture. Paiement par virement bancaire, carte bleue ou chèque à l’ordre de </w:t>
      </w:r>
      <w:r>
        <w:rPr>
          <w:rFonts w:ascii="Century Gothic" w:eastAsia="Century Gothic" w:hAnsi="Century Gothic" w:cs="Century Gothic"/>
          <w:b/>
          <w:color w:val="000000"/>
          <w:sz w:val="20"/>
          <w:szCs w:val="20"/>
          <w:vertAlign w:val="baseline"/>
        </w:rPr>
        <w:t>ECOLE JULIETTE DUBOIS COUTURE ET PARFUMERIE</w:t>
      </w:r>
      <w:r>
        <w:rPr>
          <w:rFonts w:ascii="Century Gothic" w:eastAsia="Century Gothic" w:hAnsi="Century Gothic" w:cs="Century Gothic"/>
          <w:b/>
          <w:smallCaps/>
          <w:color w:val="000000"/>
          <w:sz w:val="20"/>
          <w:szCs w:val="20"/>
          <w:highlight w:val="white"/>
          <w:vertAlign w:val="baseline"/>
        </w:rPr>
        <w:t>.</w:t>
      </w:r>
    </w:p>
    <w:p w14:paraId="418EE5AB" w14:textId="77777777" w:rsidR="00E054EA" w:rsidRDefault="00E054EA">
      <w:pPr>
        <w:ind w:hanging="2"/>
        <w:rPr>
          <w:rFonts w:ascii="Century Gothic" w:eastAsia="Century Gothic" w:hAnsi="Century Gothic" w:cs="Century Gothic"/>
          <w:b/>
          <w:smallCaps/>
          <w:color w:val="000000"/>
          <w:sz w:val="20"/>
          <w:szCs w:val="20"/>
          <w:vertAlign w:val="baseline"/>
        </w:rPr>
      </w:pPr>
    </w:p>
    <w:p w14:paraId="220DA4E5" w14:textId="77777777" w:rsidR="00E054EA" w:rsidRDefault="00000000">
      <w:pPr>
        <w:ind w:hanging="2"/>
        <w:rPr>
          <w:rFonts w:ascii="Century Gothic" w:eastAsia="Century Gothic" w:hAnsi="Century Gothic" w:cs="Century Gothic"/>
          <w:sz w:val="20"/>
          <w:szCs w:val="20"/>
          <w:vertAlign w:val="baseline"/>
        </w:rPr>
      </w:pPr>
      <w:r>
        <w:rPr>
          <w:rFonts w:ascii="Century Gothic" w:eastAsia="Century Gothic" w:hAnsi="Century Gothic" w:cs="Century Gothic"/>
          <w:sz w:val="20"/>
          <w:szCs w:val="20"/>
          <w:vertAlign w:val="baseline"/>
        </w:rPr>
        <w:t xml:space="preserve">Les modalités de paiement des sommes dû incombant au stagiaire sont les suivantes. </w:t>
      </w:r>
    </w:p>
    <w:p w14:paraId="007B9B85" w14:textId="77777777" w:rsidR="00E054EA" w:rsidRDefault="00000000">
      <w:pPr>
        <w:ind w:hanging="2"/>
        <w:rPr>
          <w:rFonts w:ascii="Century Gothic" w:eastAsia="Century Gothic" w:hAnsi="Century Gothic" w:cs="Century Gothic"/>
          <w:sz w:val="20"/>
          <w:szCs w:val="20"/>
          <w:vertAlign w:val="baseline"/>
        </w:rPr>
      </w:pPr>
      <w:r>
        <w:rPr>
          <w:rFonts w:ascii="Century Gothic" w:eastAsia="Century Gothic" w:hAnsi="Century Gothic" w:cs="Century Gothic"/>
          <w:sz w:val="20"/>
          <w:szCs w:val="20"/>
          <w:vertAlign w:val="baseline"/>
        </w:rPr>
        <w:t xml:space="preserve">Le stagiaire dispose d’un délai de 10 jours (14 jours pour les contrats conclus à distance) pour se rétracter. Il en informe l’organisme de formation par lettre recommandée avec demande d’avis de réception dans le délai susvisé. Dans ce cas, aucune somme ne peut être exigée du stagiaire. Après le délai de rétractation, le stagiaire effectue un premier versement d’un montant de </w:t>
      </w:r>
      <w:r>
        <w:rPr>
          <w:rFonts w:ascii="Century Gothic" w:eastAsia="Century Gothic" w:hAnsi="Century Gothic" w:cs="Century Gothic"/>
          <w:color w:val="FF0000"/>
          <w:sz w:val="20"/>
          <w:szCs w:val="20"/>
          <w:vertAlign w:val="baseline"/>
        </w:rPr>
        <w:t xml:space="preserve">XXX </w:t>
      </w:r>
      <w:r>
        <w:rPr>
          <w:rFonts w:ascii="Century Gothic" w:eastAsia="Century Gothic" w:hAnsi="Century Gothic" w:cs="Century Gothic"/>
          <w:sz w:val="20"/>
          <w:szCs w:val="20"/>
          <w:vertAlign w:val="baseline"/>
        </w:rPr>
        <w:t>euros TTC. Cette somme ne peut être supérieure à 30 % du prix dû par le stagiaire.</w:t>
      </w:r>
    </w:p>
    <w:p w14:paraId="2109E4E1" w14:textId="77777777" w:rsidR="00E054EA" w:rsidRDefault="00000000">
      <w:pPr>
        <w:ind w:hanging="2"/>
        <w:rPr>
          <w:rFonts w:ascii="Century Gothic" w:eastAsia="Century Gothic" w:hAnsi="Century Gothic" w:cs="Century Gothic"/>
          <w:sz w:val="20"/>
          <w:szCs w:val="20"/>
          <w:vertAlign w:val="baseline"/>
        </w:rPr>
      </w:pPr>
      <w:r>
        <w:rPr>
          <w:rFonts w:ascii="Century Gothic" w:eastAsia="Century Gothic" w:hAnsi="Century Gothic" w:cs="Century Gothic"/>
          <w:sz w:val="20"/>
          <w:szCs w:val="20"/>
          <w:vertAlign w:val="baseline"/>
        </w:rPr>
        <w:t xml:space="preserve"> Le paiement du solde, à la charge du stagiaire, est échelonné au fur et à mesure du déroulement de l’action de formation, selon le calendrier suivant : 30% à la date de signature et le solde en fin de formation.</w:t>
      </w:r>
    </w:p>
    <w:p w14:paraId="139E61FC" w14:textId="77777777" w:rsidR="00E054EA" w:rsidRDefault="00E054EA">
      <w:pPr>
        <w:ind w:hanging="2"/>
        <w:rPr>
          <w:rFonts w:ascii="Century Gothic" w:eastAsia="Century Gothic" w:hAnsi="Century Gothic" w:cs="Century Gothic"/>
          <w:sz w:val="20"/>
          <w:szCs w:val="20"/>
          <w:vertAlign w:val="baseline"/>
        </w:rPr>
      </w:pPr>
    </w:p>
    <w:p w14:paraId="3E21C226" w14:textId="77777777" w:rsidR="00E054EA" w:rsidRDefault="00000000">
      <w:pPr>
        <w:ind w:hanging="2"/>
        <w:rPr>
          <w:rFonts w:ascii="Century Gothic" w:eastAsia="Century Gothic" w:hAnsi="Century Gothic" w:cs="Century Gothic"/>
          <w:sz w:val="20"/>
          <w:szCs w:val="20"/>
          <w:vertAlign w:val="baseline"/>
        </w:rPr>
      </w:pPr>
      <w:r>
        <w:rPr>
          <w:rFonts w:ascii="Century Gothic" w:eastAsia="Century Gothic" w:hAnsi="Century Gothic" w:cs="Century Gothic"/>
          <w:sz w:val="20"/>
          <w:szCs w:val="20"/>
          <w:vertAlign w:val="baseline"/>
        </w:rPr>
        <w:t>En cas de retard de paiement, l’organisme de formation se réserve le droit de suspendre ses prestations à l’endroit du stagiaire.</w:t>
      </w:r>
    </w:p>
    <w:p w14:paraId="3021F37A" w14:textId="77777777" w:rsidR="00E054EA" w:rsidRDefault="00E054EA">
      <w:pPr>
        <w:ind w:hanging="2"/>
        <w:jc w:val="both"/>
        <w:rPr>
          <w:rFonts w:ascii="Century Gothic" w:eastAsia="Century Gothic" w:hAnsi="Century Gothic" w:cs="Century Gothic"/>
          <w:color w:val="000000"/>
          <w:sz w:val="20"/>
          <w:szCs w:val="20"/>
          <w:vertAlign w:val="baseline"/>
        </w:rPr>
      </w:pPr>
    </w:p>
    <w:p w14:paraId="21864C04" w14:textId="77777777" w:rsidR="00E054EA" w:rsidRDefault="00E054EA">
      <w:pPr>
        <w:ind w:hanging="2"/>
        <w:jc w:val="both"/>
        <w:rPr>
          <w:rFonts w:ascii="Century Gothic" w:eastAsia="Century Gothic" w:hAnsi="Century Gothic" w:cs="Century Gothic"/>
          <w:color w:val="000000"/>
          <w:sz w:val="20"/>
          <w:szCs w:val="20"/>
          <w:vertAlign w:val="baseline"/>
        </w:rPr>
      </w:pPr>
    </w:p>
    <w:p w14:paraId="381EEDE0" w14:textId="77777777" w:rsidR="00E054EA" w:rsidRDefault="00000000">
      <w:pPr>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4.2 Délais de rétractation</w:t>
      </w:r>
    </w:p>
    <w:p w14:paraId="15987B9A" w14:textId="77777777" w:rsidR="00E054EA" w:rsidRDefault="00E054EA">
      <w:pPr>
        <w:ind w:hanging="2"/>
        <w:jc w:val="both"/>
        <w:rPr>
          <w:rFonts w:ascii="Century Gothic" w:eastAsia="Century Gothic" w:hAnsi="Century Gothic" w:cs="Century Gothic"/>
          <w:color w:val="000000"/>
          <w:sz w:val="20"/>
          <w:szCs w:val="20"/>
          <w:vertAlign w:val="baseline"/>
        </w:rPr>
      </w:pPr>
    </w:p>
    <w:p w14:paraId="15CA7287" w14:textId="77777777" w:rsidR="00E054EA" w:rsidRDefault="00000000">
      <w:pPr>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ab/>
        <w:t xml:space="preserve">Il faut considérer qu’il existe deux délais de rétractation distincts : </w:t>
      </w:r>
    </w:p>
    <w:p w14:paraId="129865A2" w14:textId="77777777" w:rsidR="00E054EA" w:rsidRDefault="00000000">
      <w:pPr>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ab/>
        <w:t xml:space="preserve">• un délai de rétractation de 10 jours (article L6353-5 du Code du travail) pour les contrats n’étant </w:t>
      </w:r>
      <w:proofErr w:type="gramStart"/>
      <w:r>
        <w:rPr>
          <w:rFonts w:ascii="Century Gothic" w:eastAsia="Century Gothic" w:hAnsi="Century Gothic" w:cs="Century Gothic"/>
          <w:color w:val="000000"/>
          <w:sz w:val="20"/>
          <w:szCs w:val="20"/>
          <w:vertAlign w:val="baseline"/>
        </w:rPr>
        <w:t>ni conclus</w:t>
      </w:r>
      <w:proofErr w:type="gramEnd"/>
      <w:r>
        <w:rPr>
          <w:rFonts w:ascii="Century Gothic" w:eastAsia="Century Gothic" w:hAnsi="Century Gothic" w:cs="Century Gothic"/>
          <w:color w:val="000000"/>
          <w:sz w:val="20"/>
          <w:szCs w:val="20"/>
          <w:vertAlign w:val="baseline"/>
        </w:rPr>
        <w:t xml:space="preserve"> « à distance » ni conclus « hors établissement » ;</w:t>
      </w:r>
      <w:r>
        <w:rPr>
          <w:rFonts w:ascii="Century Gothic" w:eastAsia="Century Gothic" w:hAnsi="Century Gothic" w:cs="Century Gothic"/>
          <w:color w:val="000000"/>
          <w:sz w:val="20"/>
          <w:szCs w:val="20"/>
          <w:vertAlign w:val="baseline"/>
        </w:rPr>
        <w:br/>
        <w:t>• un délai de rétractation de 14 jours (article L121-16 du Code de la consommation) pour les contrats conclus « à distance » et les contrats conclus « hors établissement ».</w:t>
      </w:r>
    </w:p>
    <w:p w14:paraId="7B7FC15A" w14:textId="77777777" w:rsidR="00E054EA" w:rsidRDefault="00E054EA">
      <w:pPr>
        <w:ind w:hanging="2"/>
        <w:jc w:val="both"/>
        <w:rPr>
          <w:rFonts w:ascii="Century Gothic" w:eastAsia="Century Gothic" w:hAnsi="Century Gothic" w:cs="Century Gothic"/>
          <w:color w:val="000000"/>
          <w:sz w:val="20"/>
          <w:szCs w:val="20"/>
          <w:vertAlign w:val="baseline"/>
        </w:rPr>
      </w:pPr>
    </w:p>
    <w:p w14:paraId="6F29A12A" w14:textId="77777777" w:rsidR="00E054EA" w:rsidRDefault="00000000">
      <w:pPr>
        <w:ind w:hanging="2"/>
        <w:jc w:val="center"/>
        <w:rPr>
          <w:rFonts w:ascii="Century Gothic" w:eastAsia="Century Gothic" w:hAnsi="Century Gothic" w:cs="Century Gothic"/>
          <w:color w:val="000000"/>
          <w:sz w:val="20"/>
          <w:szCs w:val="20"/>
          <w:vertAlign w:val="baseline"/>
        </w:rPr>
      </w:pPr>
      <w:r>
        <w:rPr>
          <w:rFonts w:ascii="Century Gothic" w:eastAsia="Century Gothic" w:hAnsi="Century Gothic" w:cs="Century Gothic"/>
          <w:noProof/>
          <w:sz w:val="20"/>
          <w:szCs w:val="20"/>
          <w:vertAlign w:val="baseline"/>
        </w:rPr>
        <w:drawing>
          <wp:inline distT="0" distB="0" distL="0" distR="0" wp14:anchorId="78F95D43" wp14:editId="117BD6B1">
            <wp:extent cx="4365478" cy="154708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65478" cy="1547087"/>
                    </a:xfrm>
                    <a:prstGeom prst="rect">
                      <a:avLst/>
                    </a:prstGeom>
                    <a:ln/>
                  </pic:spPr>
                </pic:pic>
              </a:graphicData>
            </a:graphic>
          </wp:inline>
        </w:drawing>
      </w:r>
    </w:p>
    <w:p w14:paraId="2B18B1AF" w14:textId="77777777" w:rsidR="00E054EA" w:rsidRDefault="00E054EA">
      <w:pPr>
        <w:ind w:firstLine="0"/>
        <w:rPr>
          <w:rFonts w:ascii="Century Gothic" w:eastAsia="Century Gothic" w:hAnsi="Century Gothic" w:cs="Century Gothic"/>
          <w:color w:val="000000"/>
          <w:sz w:val="20"/>
          <w:szCs w:val="20"/>
          <w:vertAlign w:val="baseline"/>
        </w:rPr>
      </w:pPr>
    </w:p>
    <w:p w14:paraId="6D654FED" w14:textId="77777777" w:rsidR="00E054EA" w:rsidRDefault="00E054EA">
      <w:pPr>
        <w:ind w:firstLine="0"/>
        <w:rPr>
          <w:rFonts w:ascii="Century Gothic" w:eastAsia="Century Gothic" w:hAnsi="Century Gothic" w:cs="Century Gothic"/>
          <w:color w:val="000000"/>
          <w:sz w:val="20"/>
          <w:szCs w:val="20"/>
          <w:vertAlign w:val="baseline"/>
        </w:rPr>
      </w:pPr>
    </w:p>
    <w:p w14:paraId="62B830A1" w14:textId="77777777" w:rsidR="00E054EA" w:rsidRDefault="00000000">
      <w:pPr>
        <w:numPr>
          <w:ilvl w:val="0"/>
          <w:numId w:val="9"/>
        </w:numPr>
        <w:ind w:left="0" w:hanging="2"/>
        <w:jc w:val="both"/>
        <w:rPr>
          <w:rFonts w:ascii="Century Gothic" w:eastAsia="Century Gothic" w:hAnsi="Century Gothic" w:cs="Century Gothic"/>
        </w:rPr>
      </w:pPr>
      <w:r>
        <w:rPr>
          <w:rFonts w:ascii="Century Gothic" w:eastAsia="Century Gothic" w:hAnsi="Century Gothic" w:cs="Century Gothic"/>
          <w:b/>
          <w:color w:val="000000"/>
          <w:vertAlign w:val="baseline"/>
        </w:rPr>
        <w:t>Réalisation et résiliation de la formation</w:t>
      </w:r>
    </w:p>
    <w:p w14:paraId="4F2E824E" w14:textId="77777777" w:rsidR="00E054EA" w:rsidRDefault="00E054EA">
      <w:pPr>
        <w:ind w:hanging="2"/>
        <w:jc w:val="both"/>
        <w:rPr>
          <w:rFonts w:ascii="Century Gothic" w:eastAsia="Century Gothic" w:hAnsi="Century Gothic" w:cs="Century Gothic"/>
          <w:color w:val="000000"/>
          <w:vertAlign w:val="baseline"/>
        </w:rPr>
      </w:pPr>
    </w:p>
    <w:p w14:paraId="4649C0CE" w14:textId="77777777" w:rsidR="00E054EA" w:rsidRDefault="00E054EA">
      <w:pPr>
        <w:ind w:hanging="2"/>
        <w:rPr>
          <w:rFonts w:ascii="Century Gothic" w:eastAsia="Century Gothic" w:hAnsi="Century Gothic" w:cs="Century Gothic"/>
          <w:color w:val="000000"/>
          <w:sz w:val="20"/>
          <w:szCs w:val="20"/>
          <w:vertAlign w:val="baseline"/>
        </w:rPr>
      </w:pPr>
    </w:p>
    <w:p w14:paraId="167669D8" w14:textId="77777777" w:rsidR="00E054EA" w:rsidRDefault="00000000">
      <w:pPr>
        <w:numPr>
          <w:ilvl w:val="1"/>
          <w:numId w:val="9"/>
        </w:numPr>
        <w:ind w:left="0" w:hanging="2"/>
        <w:jc w:val="both"/>
        <w:rPr>
          <w:rFonts w:ascii="Century Gothic" w:eastAsia="Century Gothic" w:hAnsi="Century Gothic" w:cs="Century Gothic"/>
          <w:color w:val="000000"/>
          <w:u w:val="single"/>
        </w:rPr>
      </w:pPr>
      <w:r>
        <w:rPr>
          <w:rFonts w:ascii="Century Gothic" w:eastAsia="Century Gothic" w:hAnsi="Century Gothic" w:cs="Century Gothic"/>
          <w:b/>
          <w:color w:val="000000"/>
          <w:sz w:val="20"/>
          <w:szCs w:val="20"/>
          <w:u w:val="single"/>
          <w:vertAlign w:val="baseline"/>
        </w:rPr>
        <w:lastRenderedPageBreak/>
        <w:t>Réalisation de l’action de formation</w:t>
      </w:r>
    </w:p>
    <w:p w14:paraId="57C73020" w14:textId="77777777" w:rsidR="00E054EA" w:rsidRDefault="00E054EA">
      <w:pPr>
        <w:ind w:hanging="2"/>
        <w:rPr>
          <w:rFonts w:ascii="Century Gothic" w:eastAsia="Century Gothic" w:hAnsi="Century Gothic" w:cs="Century Gothic"/>
          <w:color w:val="000000"/>
          <w:sz w:val="20"/>
          <w:szCs w:val="20"/>
          <w:vertAlign w:val="baseline"/>
        </w:rPr>
      </w:pPr>
    </w:p>
    <w:p w14:paraId="0F8E1F5C" w14:textId="77777777" w:rsidR="00E054EA" w:rsidRDefault="00000000">
      <w:pPr>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En contrepartie des sommes reçues, l'Organisme de Formation s'engage à réaliser l'action de formation prévue dans le cadre du Contrat ainsi qu'à fournir tous documents et pièces de nature à justifier la réalité et le bien fondé des dépenses de formation engagées à ce titre.</w:t>
      </w:r>
    </w:p>
    <w:p w14:paraId="5A55B6D4" w14:textId="77777777" w:rsidR="00E054EA" w:rsidRDefault="00E054EA">
      <w:pPr>
        <w:ind w:hanging="2"/>
        <w:jc w:val="both"/>
        <w:rPr>
          <w:rFonts w:ascii="Century Gothic" w:eastAsia="Century Gothic" w:hAnsi="Century Gothic" w:cs="Century Gothic"/>
          <w:color w:val="000000"/>
          <w:sz w:val="20"/>
          <w:szCs w:val="20"/>
          <w:vertAlign w:val="baseline"/>
        </w:rPr>
      </w:pPr>
    </w:p>
    <w:p w14:paraId="2553DBE0" w14:textId="77777777" w:rsidR="00E054EA" w:rsidRDefault="00E054EA">
      <w:pPr>
        <w:ind w:hanging="2"/>
        <w:jc w:val="both"/>
        <w:rPr>
          <w:rFonts w:ascii="Century Gothic" w:eastAsia="Century Gothic" w:hAnsi="Century Gothic" w:cs="Century Gothic"/>
          <w:color w:val="000000"/>
          <w:sz w:val="20"/>
          <w:szCs w:val="20"/>
          <w:vertAlign w:val="baseline"/>
        </w:rPr>
      </w:pPr>
    </w:p>
    <w:p w14:paraId="1D26F9B1" w14:textId="77777777" w:rsidR="00E054EA" w:rsidRDefault="00E054EA">
      <w:pPr>
        <w:ind w:hanging="2"/>
        <w:jc w:val="both"/>
        <w:rPr>
          <w:rFonts w:ascii="Century Gothic" w:eastAsia="Century Gothic" w:hAnsi="Century Gothic" w:cs="Century Gothic"/>
          <w:color w:val="000000"/>
          <w:sz w:val="20"/>
          <w:szCs w:val="20"/>
          <w:vertAlign w:val="baseline"/>
        </w:rPr>
      </w:pPr>
    </w:p>
    <w:p w14:paraId="7B45C28E" w14:textId="77777777" w:rsidR="00E054EA" w:rsidRDefault="00000000">
      <w:pPr>
        <w:numPr>
          <w:ilvl w:val="1"/>
          <w:numId w:val="9"/>
        </w:numPr>
        <w:ind w:left="0" w:hanging="2"/>
        <w:jc w:val="both"/>
        <w:rPr>
          <w:rFonts w:ascii="Century Gothic" w:eastAsia="Century Gothic" w:hAnsi="Century Gothic" w:cs="Century Gothic"/>
          <w:color w:val="000000"/>
          <w:u w:val="single"/>
        </w:rPr>
      </w:pPr>
      <w:r>
        <w:rPr>
          <w:rFonts w:ascii="Century Gothic" w:eastAsia="Century Gothic" w:hAnsi="Century Gothic" w:cs="Century Gothic"/>
          <w:b/>
          <w:color w:val="000000"/>
          <w:sz w:val="20"/>
          <w:szCs w:val="20"/>
          <w:u w:val="single"/>
          <w:vertAlign w:val="baseline"/>
        </w:rPr>
        <w:t>Résiliation de la formation</w:t>
      </w:r>
    </w:p>
    <w:p w14:paraId="3E45B7D3" w14:textId="77777777" w:rsidR="00E054EA" w:rsidRDefault="00E054EA">
      <w:pPr>
        <w:ind w:hanging="2"/>
        <w:rPr>
          <w:rFonts w:ascii="Century Gothic" w:eastAsia="Century Gothic" w:hAnsi="Century Gothic" w:cs="Century Gothic"/>
          <w:color w:val="000000"/>
          <w:sz w:val="20"/>
          <w:szCs w:val="20"/>
          <w:vertAlign w:val="baseline"/>
        </w:rPr>
      </w:pPr>
    </w:p>
    <w:p w14:paraId="13A9E568" w14:textId="77777777" w:rsidR="00E054EA" w:rsidRDefault="00000000">
      <w:pPr>
        <w:numPr>
          <w:ilvl w:val="2"/>
          <w:numId w:val="5"/>
        </w:numPr>
        <w:ind w:left="0" w:hanging="2"/>
        <w:jc w:val="both"/>
        <w:rPr>
          <w:rFonts w:ascii="Century Gothic" w:eastAsia="Century Gothic" w:hAnsi="Century Gothic" w:cs="Century Gothic"/>
        </w:rPr>
      </w:pPr>
      <w:r>
        <w:rPr>
          <w:rFonts w:ascii="Century Gothic" w:eastAsia="Century Gothic" w:hAnsi="Century Gothic" w:cs="Century Gothic"/>
          <w:b/>
          <w:color w:val="000000"/>
          <w:sz w:val="20"/>
          <w:szCs w:val="20"/>
          <w:vertAlign w:val="baseline"/>
        </w:rPr>
        <w:t>Principe</w:t>
      </w:r>
    </w:p>
    <w:p w14:paraId="77D292C1" w14:textId="77777777" w:rsidR="00E054EA" w:rsidRDefault="00E054EA">
      <w:pPr>
        <w:ind w:hanging="2"/>
        <w:rPr>
          <w:rFonts w:ascii="Century Gothic" w:eastAsia="Century Gothic" w:hAnsi="Century Gothic" w:cs="Century Gothic"/>
          <w:color w:val="000000"/>
          <w:sz w:val="20"/>
          <w:szCs w:val="20"/>
          <w:vertAlign w:val="baseline"/>
        </w:rPr>
      </w:pPr>
    </w:p>
    <w:p w14:paraId="6454FD5B"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En application de l’article L.6354-1 du code du travail « en cas d’inexécution totale ou partielle d’une prestation de formation, l’organisme prestataire rembourse au cocontractant les sommes indûment perçues de ce fait ».</w:t>
      </w:r>
    </w:p>
    <w:p w14:paraId="2B888704" w14:textId="77777777" w:rsidR="00E054EA" w:rsidRDefault="00E054EA">
      <w:pPr>
        <w:ind w:hanging="2"/>
        <w:rPr>
          <w:rFonts w:ascii="Century Gothic" w:eastAsia="Century Gothic" w:hAnsi="Century Gothic" w:cs="Century Gothic"/>
          <w:color w:val="000000"/>
          <w:sz w:val="20"/>
          <w:szCs w:val="20"/>
          <w:vertAlign w:val="baseline"/>
        </w:rPr>
      </w:pPr>
    </w:p>
    <w:p w14:paraId="2FB08111"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La non-réalisation totale ou partielle de la prestation de formation, qu’elle soit imputable à l’Organisme de Formation ou au stagiaire bénéficiaire ne donne lieu à facturation qu’au titre des prestations de formation effectivement réalisées.</w:t>
      </w:r>
    </w:p>
    <w:p w14:paraId="21543023" w14:textId="77777777" w:rsidR="00E054EA" w:rsidRDefault="00E054EA">
      <w:pPr>
        <w:ind w:hanging="2"/>
        <w:rPr>
          <w:rFonts w:ascii="Century Gothic" w:eastAsia="Century Gothic" w:hAnsi="Century Gothic" w:cs="Century Gothic"/>
          <w:sz w:val="20"/>
          <w:szCs w:val="20"/>
          <w:vertAlign w:val="baseline"/>
        </w:rPr>
      </w:pPr>
    </w:p>
    <w:p w14:paraId="35C762B7" w14:textId="77777777" w:rsidR="00E054EA" w:rsidRDefault="00000000">
      <w:pPr>
        <w:numPr>
          <w:ilvl w:val="2"/>
          <w:numId w:val="5"/>
        </w:numPr>
        <w:ind w:left="0" w:hanging="2"/>
        <w:jc w:val="both"/>
        <w:rPr>
          <w:rFonts w:ascii="Century Gothic" w:eastAsia="Century Gothic" w:hAnsi="Century Gothic" w:cs="Century Gothic"/>
        </w:rPr>
      </w:pPr>
      <w:r>
        <w:rPr>
          <w:rFonts w:ascii="Century Gothic" w:eastAsia="Century Gothic" w:hAnsi="Century Gothic" w:cs="Century Gothic"/>
          <w:b/>
          <w:color w:val="000000"/>
          <w:sz w:val="20"/>
          <w:szCs w:val="20"/>
          <w:vertAlign w:val="baseline"/>
        </w:rPr>
        <w:t>Cas d’annulation du fait de l’entreprise</w:t>
      </w:r>
    </w:p>
    <w:p w14:paraId="3D22E291" w14:textId="77777777" w:rsidR="00E054EA" w:rsidRDefault="00E054EA">
      <w:pPr>
        <w:ind w:hanging="2"/>
        <w:rPr>
          <w:rFonts w:ascii="Century Gothic" w:eastAsia="Century Gothic" w:hAnsi="Century Gothic" w:cs="Century Gothic"/>
          <w:color w:val="000000"/>
          <w:sz w:val="20"/>
          <w:szCs w:val="20"/>
          <w:vertAlign w:val="baseline"/>
        </w:rPr>
      </w:pPr>
    </w:p>
    <w:p w14:paraId="7E5AB794" w14:textId="77777777" w:rsidR="00E054EA"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En cas d’annulation du fait du stagiaire bénéficiaire à moins de quinze jours francs avant le début de l’une des actions visées dans le programme de formation joint en annexe 2 le stagiaire bénéficiaire sera tenue de dédommager l’organisme de formation en lui versant à titre de dédit une indemnité dans les conditions suivantes : </w:t>
      </w:r>
    </w:p>
    <w:p w14:paraId="79419FF9" w14:textId="77777777" w:rsidR="00E054EA" w:rsidRDefault="00E054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p>
    <w:p w14:paraId="65A3135C" w14:textId="77777777" w:rsidR="00E054EA" w:rsidRDefault="00000000">
      <w:pPr>
        <w:ind w:hanging="2"/>
        <w:jc w:val="center"/>
        <w:rPr>
          <w:rFonts w:ascii="Century Gothic" w:eastAsia="Century Gothic" w:hAnsi="Century Gothic" w:cs="Century Gothic"/>
          <w:color w:val="000000"/>
          <w:sz w:val="20"/>
          <w:szCs w:val="20"/>
          <w:vertAlign w:val="baseline"/>
        </w:rPr>
      </w:pPr>
      <w:r>
        <w:rPr>
          <w:rFonts w:ascii="Century Gothic" w:eastAsia="Century Gothic" w:hAnsi="Century Gothic" w:cs="Century Gothic"/>
          <w:b/>
          <w:color w:val="000000"/>
          <w:sz w:val="20"/>
          <w:szCs w:val="20"/>
          <w:vertAlign w:val="baseline"/>
        </w:rPr>
        <w:t>FORMATION</w:t>
      </w:r>
    </w:p>
    <w:tbl>
      <w:tblPr>
        <w:tblStyle w:val="a0"/>
        <w:tblW w:w="9747" w:type="dxa"/>
        <w:tblInd w:w="540" w:type="dxa"/>
        <w:tblLayout w:type="fixed"/>
        <w:tblLook w:val="0000" w:firstRow="0" w:lastRow="0" w:firstColumn="0" w:lastColumn="0" w:noHBand="0" w:noVBand="0"/>
      </w:tblPr>
      <w:tblGrid>
        <w:gridCol w:w="1843"/>
        <w:gridCol w:w="2518"/>
        <w:gridCol w:w="2692"/>
        <w:gridCol w:w="2694"/>
      </w:tblGrid>
      <w:tr w:rsidR="00E054EA" w14:paraId="62AB1034" w14:textId="77777777">
        <w:trPr>
          <w:trHeight w:val="1000"/>
        </w:trPr>
        <w:tc>
          <w:tcPr>
            <w:tcW w:w="1843" w:type="dxa"/>
            <w:tcBorders>
              <w:top w:val="single" w:sz="4" w:space="0" w:color="000000"/>
              <w:left w:val="single" w:sz="4" w:space="0" w:color="000000"/>
              <w:bottom w:val="single" w:sz="4" w:space="0" w:color="000000"/>
              <w:right w:val="single" w:sz="4" w:space="0" w:color="000000"/>
            </w:tcBorders>
            <w:vAlign w:val="center"/>
          </w:tcPr>
          <w:p w14:paraId="3C2A8CA9" w14:textId="77777777" w:rsidR="00E054EA" w:rsidRDefault="00E054EA">
            <w:pPr>
              <w:ind w:hanging="2"/>
              <w:rPr>
                <w:rFonts w:ascii="Century Gothic" w:eastAsia="Century Gothic" w:hAnsi="Century Gothic" w:cs="Century Gothic"/>
                <w:vertAlign w:val="baseline"/>
              </w:rPr>
            </w:pPr>
          </w:p>
        </w:tc>
        <w:tc>
          <w:tcPr>
            <w:tcW w:w="2518" w:type="dxa"/>
            <w:tcBorders>
              <w:top w:val="single" w:sz="4" w:space="0" w:color="000000"/>
              <w:left w:val="single" w:sz="4" w:space="0" w:color="000000"/>
              <w:bottom w:val="single" w:sz="4" w:space="0" w:color="000000"/>
              <w:right w:val="single" w:sz="4" w:space="0" w:color="000000"/>
            </w:tcBorders>
            <w:vAlign w:val="center"/>
          </w:tcPr>
          <w:p w14:paraId="4762F9E0"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Annulation moins de 2 semaines mais plus d’une semaine avant la formation</w:t>
            </w:r>
          </w:p>
        </w:tc>
        <w:tc>
          <w:tcPr>
            <w:tcW w:w="2692" w:type="dxa"/>
            <w:tcBorders>
              <w:top w:val="single" w:sz="4" w:space="0" w:color="000000"/>
              <w:left w:val="single" w:sz="4" w:space="0" w:color="000000"/>
              <w:bottom w:val="single" w:sz="4" w:space="0" w:color="000000"/>
              <w:right w:val="single" w:sz="4" w:space="0" w:color="000000"/>
            </w:tcBorders>
            <w:vAlign w:val="center"/>
          </w:tcPr>
          <w:p w14:paraId="3B18CEFB"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Annulation moins de 1 semaine mais plus de 48 heures avant la formation</w:t>
            </w:r>
          </w:p>
        </w:tc>
        <w:tc>
          <w:tcPr>
            <w:tcW w:w="2694" w:type="dxa"/>
            <w:tcBorders>
              <w:top w:val="single" w:sz="4" w:space="0" w:color="000000"/>
              <w:left w:val="single" w:sz="4" w:space="0" w:color="000000"/>
              <w:bottom w:val="single" w:sz="4" w:space="0" w:color="000000"/>
              <w:right w:val="single" w:sz="4" w:space="0" w:color="000000"/>
            </w:tcBorders>
            <w:vAlign w:val="center"/>
          </w:tcPr>
          <w:p w14:paraId="41C94D66"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Annulation moins de 48 heures avant la formation</w:t>
            </w:r>
          </w:p>
        </w:tc>
      </w:tr>
      <w:tr w:rsidR="00E054EA" w14:paraId="5A962E9A" w14:textId="77777777">
        <w:trPr>
          <w:trHeight w:val="520"/>
        </w:trPr>
        <w:tc>
          <w:tcPr>
            <w:tcW w:w="1843" w:type="dxa"/>
            <w:tcBorders>
              <w:top w:val="single" w:sz="4" w:space="0" w:color="000000"/>
              <w:left w:val="single" w:sz="4" w:space="0" w:color="000000"/>
              <w:bottom w:val="single" w:sz="4" w:space="0" w:color="000000"/>
              <w:right w:val="single" w:sz="4" w:space="0" w:color="000000"/>
            </w:tcBorders>
            <w:vAlign w:val="center"/>
          </w:tcPr>
          <w:p w14:paraId="57998609" w14:textId="77777777" w:rsidR="00E054EA" w:rsidRDefault="00000000">
            <w:pPr>
              <w:ind w:hanging="2"/>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Indemnité de dédit</w:t>
            </w:r>
          </w:p>
        </w:tc>
        <w:tc>
          <w:tcPr>
            <w:tcW w:w="2518" w:type="dxa"/>
            <w:tcBorders>
              <w:top w:val="single" w:sz="4" w:space="0" w:color="000000"/>
              <w:left w:val="single" w:sz="4" w:space="0" w:color="000000"/>
              <w:bottom w:val="single" w:sz="4" w:space="0" w:color="000000"/>
              <w:right w:val="single" w:sz="4" w:space="0" w:color="000000"/>
            </w:tcBorders>
            <w:vAlign w:val="center"/>
          </w:tcPr>
          <w:p w14:paraId="37B7FDBB"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50% du coût global de la Formation (cf. 4.)</w:t>
            </w:r>
          </w:p>
        </w:tc>
        <w:tc>
          <w:tcPr>
            <w:tcW w:w="2692" w:type="dxa"/>
            <w:tcBorders>
              <w:top w:val="single" w:sz="4" w:space="0" w:color="000000"/>
              <w:left w:val="single" w:sz="4" w:space="0" w:color="000000"/>
              <w:bottom w:val="single" w:sz="4" w:space="0" w:color="000000"/>
              <w:right w:val="single" w:sz="4" w:space="0" w:color="000000"/>
            </w:tcBorders>
            <w:vAlign w:val="center"/>
          </w:tcPr>
          <w:p w14:paraId="288DCF71"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75% du coût global de la Formation (cf. 4.)</w:t>
            </w:r>
          </w:p>
        </w:tc>
        <w:tc>
          <w:tcPr>
            <w:tcW w:w="2694" w:type="dxa"/>
            <w:tcBorders>
              <w:top w:val="single" w:sz="4" w:space="0" w:color="000000"/>
              <w:left w:val="single" w:sz="4" w:space="0" w:color="000000"/>
              <w:bottom w:val="single" w:sz="4" w:space="0" w:color="000000"/>
              <w:right w:val="single" w:sz="4" w:space="0" w:color="000000"/>
            </w:tcBorders>
            <w:vAlign w:val="center"/>
          </w:tcPr>
          <w:p w14:paraId="635BFA17"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100% du coût global de la Formation (cf. 4.)</w:t>
            </w:r>
          </w:p>
        </w:tc>
      </w:tr>
    </w:tbl>
    <w:p w14:paraId="4E86B983" w14:textId="77777777" w:rsidR="00E054EA" w:rsidRDefault="00E054EA">
      <w:pPr>
        <w:widowControl w:val="0"/>
        <w:ind w:hanging="2"/>
        <w:rPr>
          <w:rFonts w:ascii="Century Gothic" w:eastAsia="Century Gothic" w:hAnsi="Century Gothic" w:cs="Century Gothic"/>
          <w:color w:val="000000"/>
          <w:sz w:val="20"/>
          <w:szCs w:val="20"/>
          <w:vertAlign w:val="baseline"/>
        </w:rPr>
      </w:pPr>
    </w:p>
    <w:p w14:paraId="2187C230" w14:textId="77777777" w:rsidR="00E054EA" w:rsidRDefault="00E054EA">
      <w:pPr>
        <w:ind w:hanging="2"/>
        <w:jc w:val="both"/>
        <w:rPr>
          <w:rFonts w:ascii="Century Gothic" w:eastAsia="Century Gothic" w:hAnsi="Century Gothic" w:cs="Century Gothic"/>
          <w:color w:val="000000"/>
          <w:sz w:val="20"/>
          <w:szCs w:val="20"/>
          <w:vertAlign w:val="baseline"/>
        </w:rPr>
      </w:pPr>
    </w:p>
    <w:p w14:paraId="70317EFB" w14:textId="77777777" w:rsidR="00E054EA" w:rsidRDefault="00000000">
      <w:pPr>
        <w:ind w:hanging="2"/>
        <w:jc w:val="both"/>
        <w:rPr>
          <w:rFonts w:ascii="Century Gothic" w:eastAsia="Century Gothic" w:hAnsi="Century Gothic" w:cs="Century Gothic"/>
          <w:color w:val="000000"/>
          <w:sz w:val="20"/>
          <w:szCs w:val="20"/>
          <w:u w:val="single"/>
          <w:vertAlign w:val="baseline"/>
        </w:rPr>
      </w:pPr>
      <w:r>
        <w:rPr>
          <w:rFonts w:ascii="Century Gothic" w:eastAsia="Century Gothic" w:hAnsi="Century Gothic" w:cs="Century Gothic"/>
          <w:b/>
          <w:color w:val="000000"/>
          <w:sz w:val="20"/>
          <w:szCs w:val="20"/>
          <w:u w:val="single"/>
          <w:vertAlign w:val="baseline"/>
        </w:rPr>
        <w:t>Annulation d’une ou plusieurs séance(s) de formation</w:t>
      </w:r>
    </w:p>
    <w:p w14:paraId="35E15154" w14:textId="77777777" w:rsidR="00E054EA" w:rsidRDefault="00E054EA">
      <w:pPr>
        <w:ind w:hanging="2"/>
        <w:rPr>
          <w:rFonts w:ascii="Century Gothic" w:eastAsia="Century Gothic" w:hAnsi="Century Gothic" w:cs="Century Gothic"/>
          <w:color w:val="000000"/>
          <w:sz w:val="20"/>
          <w:szCs w:val="20"/>
          <w:vertAlign w:val="baseline"/>
        </w:rPr>
      </w:pPr>
    </w:p>
    <w:p w14:paraId="1FF9DDF5"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L’annulation d’une ou plusieurs séances de formation par le stagiaire bénéficiaire donnera lieu au paiement, par séance, d’une indemnité de dédit dans les conditions suivantes :</w:t>
      </w:r>
    </w:p>
    <w:p w14:paraId="4FC4BCB2" w14:textId="77777777" w:rsidR="00E054EA" w:rsidRDefault="00E054EA">
      <w:pPr>
        <w:ind w:hanging="2"/>
        <w:rPr>
          <w:rFonts w:ascii="Century Gothic" w:eastAsia="Century Gothic" w:hAnsi="Century Gothic" w:cs="Century Gothic"/>
          <w:color w:val="000000"/>
          <w:sz w:val="20"/>
          <w:szCs w:val="20"/>
          <w:vertAlign w:val="baseline"/>
        </w:rPr>
      </w:pPr>
    </w:p>
    <w:tbl>
      <w:tblPr>
        <w:tblStyle w:val="a1"/>
        <w:tblW w:w="9747" w:type="dxa"/>
        <w:tblInd w:w="540" w:type="dxa"/>
        <w:tblLayout w:type="fixed"/>
        <w:tblLook w:val="0000" w:firstRow="0" w:lastRow="0" w:firstColumn="0" w:lastColumn="0" w:noHBand="0" w:noVBand="0"/>
      </w:tblPr>
      <w:tblGrid>
        <w:gridCol w:w="1844"/>
        <w:gridCol w:w="2518"/>
        <w:gridCol w:w="2692"/>
        <w:gridCol w:w="2693"/>
      </w:tblGrid>
      <w:tr w:rsidR="00E054EA" w14:paraId="2C03773D" w14:textId="77777777">
        <w:trPr>
          <w:trHeight w:val="760"/>
        </w:trPr>
        <w:tc>
          <w:tcPr>
            <w:tcW w:w="1844" w:type="dxa"/>
            <w:tcBorders>
              <w:top w:val="single" w:sz="4" w:space="0" w:color="000000"/>
              <w:left w:val="single" w:sz="4" w:space="0" w:color="000000"/>
              <w:bottom w:val="single" w:sz="4" w:space="0" w:color="000000"/>
              <w:right w:val="single" w:sz="4" w:space="0" w:color="000000"/>
            </w:tcBorders>
            <w:vAlign w:val="center"/>
          </w:tcPr>
          <w:p w14:paraId="4987D773" w14:textId="77777777" w:rsidR="00E054EA" w:rsidRDefault="00E054EA">
            <w:pPr>
              <w:ind w:hanging="2"/>
              <w:rPr>
                <w:rFonts w:ascii="Century Gothic" w:eastAsia="Century Gothic" w:hAnsi="Century Gothic" w:cs="Century Gothic"/>
                <w:vertAlign w:val="baseline"/>
              </w:rPr>
            </w:pPr>
          </w:p>
        </w:tc>
        <w:tc>
          <w:tcPr>
            <w:tcW w:w="2518" w:type="dxa"/>
            <w:tcBorders>
              <w:top w:val="single" w:sz="4" w:space="0" w:color="000000"/>
              <w:left w:val="single" w:sz="4" w:space="0" w:color="000000"/>
              <w:bottom w:val="single" w:sz="4" w:space="0" w:color="000000"/>
              <w:right w:val="single" w:sz="4" w:space="0" w:color="000000"/>
            </w:tcBorders>
            <w:vAlign w:val="center"/>
          </w:tcPr>
          <w:p w14:paraId="7B6127FF"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Annulation moins de 2 semaines mais plus d’une semaine avant la séance</w:t>
            </w:r>
          </w:p>
        </w:tc>
        <w:tc>
          <w:tcPr>
            <w:tcW w:w="2692" w:type="dxa"/>
            <w:tcBorders>
              <w:top w:val="single" w:sz="4" w:space="0" w:color="000000"/>
              <w:left w:val="single" w:sz="4" w:space="0" w:color="000000"/>
              <w:bottom w:val="single" w:sz="4" w:space="0" w:color="000000"/>
              <w:right w:val="single" w:sz="4" w:space="0" w:color="000000"/>
            </w:tcBorders>
            <w:vAlign w:val="center"/>
          </w:tcPr>
          <w:p w14:paraId="59485DF1"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Annulation moins de 1 semaine mais plus de 48 heures avant la séance</w:t>
            </w:r>
          </w:p>
        </w:tc>
        <w:tc>
          <w:tcPr>
            <w:tcW w:w="2693" w:type="dxa"/>
            <w:tcBorders>
              <w:top w:val="single" w:sz="4" w:space="0" w:color="000000"/>
              <w:left w:val="single" w:sz="4" w:space="0" w:color="000000"/>
              <w:bottom w:val="single" w:sz="4" w:space="0" w:color="000000"/>
              <w:right w:val="single" w:sz="4" w:space="0" w:color="000000"/>
            </w:tcBorders>
            <w:vAlign w:val="center"/>
          </w:tcPr>
          <w:p w14:paraId="4848CD94"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Annulation moins de 48 heures avant la séance</w:t>
            </w:r>
          </w:p>
        </w:tc>
      </w:tr>
      <w:tr w:rsidR="00E054EA" w14:paraId="19772D33" w14:textId="77777777">
        <w:trPr>
          <w:trHeight w:val="600"/>
        </w:trPr>
        <w:tc>
          <w:tcPr>
            <w:tcW w:w="1844" w:type="dxa"/>
            <w:tcBorders>
              <w:top w:val="single" w:sz="4" w:space="0" w:color="000000"/>
              <w:left w:val="single" w:sz="4" w:space="0" w:color="000000"/>
              <w:bottom w:val="single" w:sz="4" w:space="0" w:color="000000"/>
              <w:right w:val="single" w:sz="4" w:space="0" w:color="000000"/>
            </w:tcBorders>
            <w:vAlign w:val="center"/>
          </w:tcPr>
          <w:p w14:paraId="1C023C26" w14:textId="77777777" w:rsidR="00E054EA" w:rsidRDefault="00000000">
            <w:pPr>
              <w:ind w:hanging="2"/>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Indemnité de dédit</w:t>
            </w:r>
          </w:p>
        </w:tc>
        <w:tc>
          <w:tcPr>
            <w:tcW w:w="2518" w:type="dxa"/>
            <w:tcBorders>
              <w:top w:val="single" w:sz="4" w:space="0" w:color="000000"/>
              <w:left w:val="single" w:sz="4" w:space="0" w:color="000000"/>
              <w:bottom w:val="single" w:sz="4" w:space="0" w:color="000000"/>
              <w:right w:val="single" w:sz="4" w:space="0" w:color="000000"/>
            </w:tcBorders>
            <w:vAlign w:val="center"/>
          </w:tcPr>
          <w:p w14:paraId="1CCA413E"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50% du coût global par séance annulée</w:t>
            </w:r>
          </w:p>
        </w:tc>
        <w:tc>
          <w:tcPr>
            <w:tcW w:w="2692" w:type="dxa"/>
            <w:tcBorders>
              <w:top w:val="single" w:sz="4" w:space="0" w:color="000000"/>
              <w:left w:val="single" w:sz="4" w:space="0" w:color="000000"/>
              <w:bottom w:val="single" w:sz="4" w:space="0" w:color="000000"/>
              <w:right w:val="single" w:sz="4" w:space="0" w:color="000000"/>
            </w:tcBorders>
            <w:vAlign w:val="center"/>
          </w:tcPr>
          <w:p w14:paraId="1635AD49"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75% du coût global par séance annulée</w:t>
            </w:r>
          </w:p>
        </w:tc>
        <w:tc>
          <w:tcPr>
            <w:tcW w:w="2693" w:type="dxa"/>
            <w:tcBorders>
              <w:top w:val="single" w:sz="4" w:space="0" w:color="000000"/>
              <w:left w:val="single" w:sz="4" w:space="0" w:color="000000"/>
              <w:bottom w:val="single" w:sz="4" w:space="0" w:color="000000"/>
              <w:right w:val="single" w:sz="4" w:space="0" w:color="000000"/>
            </w:tcBorders>
            <w:vAlign w:val="center"/>
          </w:tcPr>
          <w:p w14:paraId="2445811E"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100% du coût global par séance annulée</w:t>
            </w:r>
          </w:p>
        </w:tc>
      </w:tr>
    </w:tbl>
    <w:p w14:paraId="0C0DB414" w14:textId="77777777" w:rsidR="00E054EA" w:rsidRDefault="00E054EA">
      <w:pPr>
        <w:widowControl w:val="0"/>
        <w:ind w:hanging="2"/>
        <w:rPr>
          <w:rFonts w:ascii="Century Gothic" w:eastAsia="Century Gothic" w:hAnsi="Century Gothic" w:cs="Century Gothic"/>
          <w:color w:val="000000"/>
          <w:sz w:val="20"/>
          <w:szCs w:val="20"/>
          <w:vertAlign w:val="baseline"/>
        </w:rPr>
      </w:pPr>
    </w:p>
    <w:p w14:paraId="04C21FBD" w14:textId="77777777" w:rsidR="00E054EA" w:rsidRDefault="00E054EA">
      <w:pPr>
        <w:ind w:hanging="2"/>
        <w:rPr>
          <w:rFonts w:ascii="Century Gothic" w:eastAsia="Century Gothic" w:hAnsi="Century Gothic" w:cs="Century Gothic"/>
          <w:color w:val="800000"/>
          <w:sz w:val="20"/>
          <w:szCs w:val="20"/>
          <w:vertAlign w:val="baseline"/>
        </w:rPr>
      </w:pPr>
    </w:p>
    <w:p w14:paraId="2648392E" w14:textId="77777777" w:rsidR="00E054EA" w:rsidRDefault="00000000">
      <w:pPr>
        <w:ind w:hanging="2"/>
        <w:jc w:val="both"/>
        <w:rPr>
          <w:rFonts w:ascii="Century Gothic" w:eastAsia="Century Gothic" w:hAnsi="Century Gothic" w:cs="Century Gothic"/>
          <w:color w:val="000000"/>
          <w:sz w:val="20"/>
          <w:szCs w:val="20"/>
          <w:u w:val="single"/>
          <w:vertAlign w:val="baseline"/>
        </w:rPr>
      </w:pPr>
      <w:r>
        <w:rPr>
          <w:rFonts w:ascii="Century Gothic" w:eastAsia="Century Gothic" w:hAnsi="Century Gothic" w:cs="Century Gothic"/>
          <w:b/>
          <w:color w:val="000000"/>
          <w:sz w:val="20"/>
          <w:szCs w:val="20"/>
          <w:u w:val="single"/>
          <w:vertAlign w:val="baseline"/>
        </w:rPr>
        <w:t>Annulation de la participation d’un ou plusieurs Stagiaire(s) de la formation à une ou plusieurs séances</w:t>
      </w:r>
    </w:p>
    <w:p w14:paraId="3BC650EF" w14:textId="77777777" w:rsidR="00E054EA" w:rsidRDefault="00E054EA">
      <w:pPr>
        <w:ind w:hanging="2"/>
        <w:rPr>
          <w:rFonts w:ascii="Century Gothic" w:eastAsia="Century Gothic" w:hAnsi="Century Gothic" w:cs="Century Gothic"/>
          <w:color w:val="000000"/>
          <w:sz w:val="20"/>
          <w:szCs w:val="20"/>
          <w:vertAlign w:val="baseline"/>
        </w:rPr>
      </w:pPr>
    </w:p>
    <w:p w14:paraId="421BB5A5"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lastRenderedPageBreak/>
        <w:t>L’annulation de la participation d’un ou plusieurs Stagiaires à une ou plusieurs séance(s) de formation (</w:t>
      </w:r>
      <w:proofErr w:type="gramStart"/>
      <w:r>
        <w:rPr>
          <w:rFonts w:ascii="Century Gothic" w:eastAsia="Century Gothic" w:hAnsi="Century Gothic" w:cs="Century Gothic"/>
          <w:color w:val="000000"/>
          <w:sz w:val="20"/>
          <w:szCs w:val="20"/>
          <w:vertAlign w:val="baseline"/>
        </w:rPr>
        <w:t>hors</w:t>
      </w:r>
      <w:proofErr w:type="gramEnd"/>
      <w:r>
        <w:rPr>
          <w:rFonts w:ascii="Century Gothic" w:eastAsia="Century Gothic" w:hAnsi="Century Gothic" w:cs="Century Gothic"/>
          <w:color w:val="000000"/>
          <w:sz w:val="20"/>
          <w:szCs w:val="20"/>
          <w:vertAlign w:val="baseline"/>
        </w:rPr>
        <w:t xml:space="preserve"> le cas d’annulation totale de la participation d’un Stagiaire et or le cas de l’annulation total des séances) par le stagiaire bénéficiaire, donnera lieu au paiement d’une indemnité de dédit, par Stagiaire, dans les conditions suivantes :</w:t>
      </w:r>
    </w:p>
    <w:p w14:paraId="3C144618" w14:textId="77777777" w:rsidR="00E054EA" w:rsidRDefault="00E054EA">
      <w:pPr>
        <w:ind w:hanging="2"/>
        <w:rPr>
          <w:rFonts w:ascii="Century Gothic" w:eastAsia="Century Gothic" w:hAnsi="Century Gothic" w:cs="Century Gothic"/>
          <w:color w:val="000000"/>
          <w:sz w:val="20"/>
          <w:szCs w:val="20"/>
          <w:vertAlign w:val="baseline"/>
        </w:rPr>
      </w:pPr>
    </w:p>
    <w:tbl>
      <w:tblPr>
        <w:tblStyle w:val="a2"/>
        <w:tblW w:w="9747" w:type="dxa"/>
        <w:tblInd w:w="540" w:type="dxa"/>
        <w:tblLayout w:type="fixed"/>
        <w:tblLook w:val="0000" w:firstRow="0" w:lastRow="0" w:firstColumn="0" w:lastColumn="0" w:noHBand="0" w:noVBand="0"/>
      </w:tblPr>
      <w:tblGrid>
        <w:gridCol w:w="1844"/>
        <w:gridCol w:w="2518"/>
        <w:gridCol w:w="2692"/>
        <w:gridCol w:w="2693"/>
      </w:tblGrid>
      <w:tr w:rsidR="00E054EA" w14:paraId="525C8263" w14:textId="77777777">
        <w:trPr>
          <w:trHeight w:val="760"/>
        </w:trPr>
        <w:tc>
          <w:tcPr>
            <w:tcW w:w="1844" w:type="dxa"/>
            <w:tcBorders>
              <w:top w:val="single" w:sz="4" w:space="0" w:color="000000"/>
              <w:left w:val="single" w:sz="4" w:space="0" w:color="000000"/>
              <w:bottom w:val="single" w:sz="4" w:space="0" w:color="000000"/>
              <w:right w:val="single" w:sz="4" w:space="0" w:color="000000"/>
            </w:tcBorders>
            <w:vAlign w:val="center"/>
          </w:tcPr>
          <w:p w14:paraId="70D1E7AC" w14:textId="77777777" w:rsidR="00E054EA" w:rsidRDefault="00E054EA">
            <w:pPr>
              <w:ind w:hanging="2"/>
              <w:rPr>
                <w:rFonts w:ascii="Century Gothic" w:eastAsia="Century Gothic" w:hAnsi="Century Gothic" w:cs="Century Gothic"/>
                <w:vertAlign w:val="baseline"/>
              </w:rPr>
            </w:pPr>
          </w:p>
        </w:tc>
        <w:tc>
          <w:tcPr>
            <w:tcW w:w="2518" w:type="dxa"/>
            <w:tcBorders>
              <w:top w:val="single" w:sz="4" w:space="0" w:color="000000"/>
              <w:left w:val="single" w:sz="4" w:space="0" w:color="000000"/>
              <w:bottom w:val="single" w:sz="4" w:space="0" w:color="000000"/>
              <w:right w:val="single" w:sz="4" w:space="0" w:color="000000"/>
            </w:tcBorders>
            <w:vAlign w:val="center"/>
          </w:tcPr>
          <w:p w14:paraId="3FB1B356"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Annulation moins de 2 semaines mais plus d’une semaine avant la séance</w:t>
            </w:r>
          </w:p>
        </w:tc>
        <w:tc>
          <w:tcPr>
            <w:tcW w:w="2692" w:type="dxa"/>
            <w:tcBorders>
              <w:top w:val="single" w:sz="4" w:space="0" w:color="000000"/>
              <w:left w:val="single" w:sz="4" w:space="0" w:color="000000"/>
              <w:bottom w:val="single" w:sz="4" w:space="0" w:color="000000"/>
              <w:right w:val="single" w:sz="4" w:space="0" w:color="000000"/>
            </w:tcBorders>
            <w:vAlign w:val="center"/>
          </w:tcPr>
          <w:p w14:paraId="1F39BBD7"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Annulation moins de 1 semaine mais plus de 48 heures avant la séance</w:t>
            </w:r>
          </w:p>
        </w:tc>
        <w:tc>
          <w:tcPr>
            <w:tcW w:w="2693" w:type="dxa"/>
            <w:tcBorders>
              <w:top w:val="single" w:sz="4" w:space="0" w:color="000000"/>
              <w:left w:val="single" w:sz="4" w:space="0" w:color="000000"/>
              <w:bottom w:val="single" w:sz="4" w:space="0" w:color="000000"/>
              <w:right w:val="single" w:sz="4" w:space="0" w:color="000000"/>
            </w:tcBorders>
            <w:vAlign w:val="center"/>
          </w:tcPr>
          <w:p w14:paraId="04E7F988"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Annulation moins de 48 heures avant la séance</w:t>
            </w:r>
          </w:p>
        </w:tc>
      </w:tr>
      <w:tr w:rsidR="00E054EA" w14:paraId="63F37096" w14:textId="77777777">
        <w:trPr>
          <w:trHeight w:val="520"/>
        </w:trPr>
        <w:tc>
          <w:tcPr>
            <w:tcW w:w="1844" w:type="dxa"/>
            <w:tcBorders>
              <w:top w:val="single" w:sz="4" w:space="0" w:color="000000"/>
              <w:left w:val="single" w:sz="4" w:space="0" w:color="000000"/>
              <w:bottom w:val="single" w:sz="4" w:space="0" w:color="000000"/>
              <w:right w:val="single" w:sz="4" w:space="0" w:color="000000"/>
            </w:tcBorders>
            <w:vAlign w:val="center"/>
          </w:tcPr>
          <w:p w14:paraId="420301B5" w14:textId="77777777" w:rsidR="00E054EA" w:rsidRDefault="00000000">
            <w:pPr>
              <w:ind w:hanging="2"/>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Indemnité de dédit</w:t>
            </w:r>
          </w:p>
        </w:tc>
        <w:tc>
          <w:tcPr>
            <w:tcW w:w="2518" w:type="dxa"/>
            <w:tcBorders>
              <w:top w:val="single" w:sz="4" w:space="0" w:color="000000"/>
              <w:left w:val="single" w:sz="4" w:space="0" w:color="000000"/>
              <w:bottom w:val="single" w:sz="4" w:space="0" w:color="000000"/>
              <w:right w:val="single" w:sz="4" w:space="0" w:color="000000"/>
            </w:tcBorders>
            <w:vAlign w:val="center"/>
          </w:tcPr>
          <w:p w14:paraId="08654C42"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50% du coût global par Stagiaire / séance</w:t>
            </w:r>
          </w:p>
        </w:tc>
        <w:tc>
          <w:tcPr>
            <w:tcW w:w="2692" w:type="dxa"/>
            <w:tcBorders>
              <w:top w:val="single" w:sz="4" w:space="0" w:color="000000"/>
              <w:left w:val="single" w:sz="4" w:space="0" w:color="000000"/>
              <w:bottom w:val="single" w:sz="4" w:space="0" w:color="000000"/>
              <w:right w:val="single" w:sz="4" w:space="0" w:color="000000"/>
            </w:tcBorders>
            <w:vAlign w:val="center"/>
          </w:tcPr>
          <w:p w14:paraId="312B28BD"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75% du coût global par Stagiaire / séance</w:t>
            </w:r>
          </w:p>
        </w:tc>
        <w:tc>
          <w:tcPr>
            <w:tcW w:w="2693" w:type="dxa"/>
            <w:tcBorders>
              <w:top w:val="single" w:sz="4" w:space="0" w:color="000000"/>
              <w:left w:val="single" w:sz="4" w:space="0" w:color="000000"/>
              <w:bottom w:val="single" w:sz="4" w:space="0" w:color="000000"/>
              <w:right w:val="single" w:sz="4" w:space="0" w:color="000000"/>
            </w:tcBorders>
            <w:vAlign w:val="center"/>
          </w:tcPr>
          <w:p w14:paraId="5FC6AD4E" w14:textId="77777777" w:rsidR="00E054EA" w:rsidRDefault="00000000">
            <w:pP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color w:val="000000"/>
                <w:sz w:val="20"/>
                <w:szCs w:val="20"/>
                <w:vertAlign w:val="baseline"/>
              </w:rPr>
              <w:t>100% du coût global par Stagiaire / séance</w:t>
            </w:r>
          </w:p>
        </w:tc>
      </w:tr>
    </w:tbl>
    <w:p w14:paraId="0D330FE0" w14:textId="77777777" w:rsidR="00E054EA" w:rsidRDefault="00E054EA">
      <w:pPr>
        <w:widowControl w:val="0"/>
        <w:ind w:hanging="2"/>
        <w:rPr>
          <w:rFonts w:ascii="Century Gothic" w:eastAsia="Century Gothic" w:hAnsi="Century Gothic" w:cs="Century Gothic"/>
          <w:color w:val="800000"/>
          <w:sz w:val="20"/>
          <w:szCs w:val="20"/>
          <w:vertAlign w:val="baseline"/>
        </w:rPr>
      </w:pPr>
    </w:p>
    <w:p w14:paraId="7AF4AEA2" w14:textId="77777777" w:rsidR="00E054EA" w:rsidRDefault="00000000">
      <w:pPr>
        <w:numPr>
          <w:ilvl w:val="0"/>
          <w:numId w:val="10"/>
        </w:numPr>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sz w:val="20"/>
          <w:szCs w:val="20"/>
          <w:vertAlign w:val="baseline"/>
        </w:rPr>
        <w:t>Cas d’annulation du fait de l’organisme de formation</w:t>
      </w:r>
    </w:p>
    <w:p w14:paraId="17DC67C7" w14:textId="77777777" w:rsidR="00E054EA" w:rsidRDefault="00E054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p>
    <w:p w14:paraId="7D85F88F" w14:textId="77777777" w:rsidR="00E054EA"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Si l’organisme de formation était exceptionnellement contraint d’annuler ou d’interrompre l’action de formation, l le stagiaire bénéficiaire en serait informée dans les meilleurs délais par tout moyen écrit afin de convenir de leur report. </w:t>
      </w:r>
    </w:p>
    <w:p w14:paraId="179D79CB" w14:textId="77777777" w:rsidR="00E054EA" w:rsidRDefault="00E054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p>
    <w:p w14:paraId="0F560D55" w14:textId="77777777" w:rsidR="00E054EA"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En cas </w:t>
      </w:r>
      <w:r>
        <w:rPr>
          <w:rFonts w:ascii="Century Gothic" w:eastAsia="Century Gothic" w:hAnsi="Century Gothic" w:cs="Century Gothic"/>
          <w:sz w:val="20"/>
          <w:szCs w:val="20"/>
          <w:vertAlign w:val="baseline"/>
        </w:rPr>
        <w:t>d'événement</w:t>
      </w:r>
      <w:r>
        <w:rPr>
          <w:rFonts w:ascii="Century Gothic" w:eastAsia="Century Gothic" w:hAnsi="Century Gothic" w:cs="Century Gothic"/>
          <w:color w:val="000000"/>
          <w:sz w:val="20"/>
          <w:szCs w:val="20"/>
          <w:vertAlign w:val="baseline"/>
        </w:rPr>
        <w:t xml:space="preserve"> de force majeure (tel que défini par la jurisprudence française) ne permettant pas à l’organisme de formation d’assurer tout ou partie de l’action de formation, celui-ci s’engage à rechercher toute solution permettant dans des conditions raisonnables de coût et de contraintes d’exploitation de poursuivre l’exécution normale des prestations objet des présentes.</w:t>
      </w:r>
    </w:p>
    <w:p w14:paraId="734A2C46" w14:textId="77777777" w:rsidR="00E054EA" w:rsidRDefault="00E054EA">
      <w:pPr>
        <w:ind w:hanging="2"/>
        <w:rPr>
          <w:rFonts w:ascii="Century Gothic" w:eastAsia="Century Gothic" w:hAnsi="Century Gothic" w:cs="Century Gothic"/>
          <w:color w:val="000000"/>
          <w:sz w:val="20"/>
          <w:szCs w:val="20"/>
          <w:vertAlign w:val="baseline"/>
        </w:rPr>
      </w:pPr>
    </w:p>
    <w:p w14:paraId="7F9174AF" w14:textId="77777777" w:rsidR="00E054EA" w:rsidRDefault="00000000">
      <w:pPr>
        <w:keepNext/>
        <w:numPr>
          <w:ilvl w:val="0"/>
          <w:numId w:val="11"/>
        </w:numPr>
        <w:ind w:left="0" w:hanging="2"/>
        <w:rPr>
          <w:rFonts w:ascii="Century Gothic" w:eastAsia="Century Gothic" w:hAnsi="Century Gothic" w:cs="Century Gothic"/>
          <w:color w:val="000000"/>
        </w:rPr>
      </w:pPr>
      <w:r>
        <w:rPr>
          <w:rFonts w:ascii="Century Gothic" w:eastAsia="Century Gothic" w:hAnsi="Century Gothic" w:cs="Century Gothic"/>
          <w:b/>
          <w:color w:val="000000"/>
          <w:vertAlign w:val="baseline"/>
        </w:rPr>
        <w:t xml:space="preserve">Documentation pédagogique </w:t>
      </w:r>
    </w:p>
    <w:p w14:paraId="0A365623" w14:textId="77777777" w:rsidR="00E054EA" w:rsidRDefault="00E054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u w:val="single"/>
          <w:vertAlign w:val="baseline"/>
        </w:rPr>
      </w:pPr>
    </w:p>
    <w:p w14:paraId="61933A3B" w14:textId="77777777" w:rsidR="00E054EA"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L’ensemble des programmes de formation et de la documentation pédagogique de l’organisme de formation, quelle qu’en soit la forme (et notamment tous documents manuscrits, imprimés, numérisés, scannés et/ou enregistrés sur tout support numérique) sont des œuvres de l’esprit protégées par le Code de la propriété intellectuelle.</w:t>
      </w:r>
    </w:p>
    <w:p w14:paraId="682DC824" w14:textId="77777777" w:rsidR="00E054EA" w:rsidRDefault="00E054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p>
    <w:p w14:paraId="3F63FDB2" w14:textId="77777777" w:rsidR="00E054EA"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
        <w:jc w:val="both"/>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Par conséquent, le stagiaire bénéficiaire s’engage à ne modifier ni altérer aucune marque ni inscription figurant sur lesdits supports, lesquels ne pourront par conséquent être reproduits ni communiqués par l’entreprise en tout ou partie, notamment dans le cadre d’une action de formation interne et/ou assurée par toute autre personne physique ou morale sans l’accord préalable écrit de l’organisme de formation.</w:t>
      </w:r>
    </w:p>
    <w:p w14:paraId="7A086FBA" w14:textId="77777777" w:rsidR="00E054EA" w:rsidRDefault="00E054EA">
      <w:pPr>
        <w:ind w:firstLine="0"/>
        <w:rPr>
          <w:rFonts w:ascii="Century Gothic" w:eastAsia="Century Gothic" w:hAnsi="Century Gothic" w:cs="Century Gothic"/>
          <w:color w:val="000000"/>
          <w:sz w:val="20"/>
          <w:szCs w:val="20"/>
          <w:vertAlign w:val="baseline"/>
        </w:rPr>
      </w:pPr>
    </w:p>
    <w:p w14:paraId="30B31926" w14:textId="77777777" w:rsidR="00E054EA" w:rsidRDefault="00E054EA">
      <w:pPr>
        <w:ind w:hanging="2"/>
        <w:rPr>
          <w:rFonts w:ascii="Century Gothic" w:eastAsia="Century Gothic" w:hAnsi="Century Gothic" w:cs="Century Gothic"/>
          <w:color w:val="000000"/>
          <w:sz w:val="20"/>
          <w:szCs w:val="20"/>
          <w:vertAlign w:val="baseline"/>
        </w:rPr>
      </w:pPr>
    </w:p>
    <w:p w14:paraId="61D893E7" w14:textId="77777777" w:rsidR="00E054EA" w:rsidRDefault="00000000">
      <w:pPr>
        <w:ind w:hanging="2"/>
        <w:rPr>
          <w:rFonts w:ascii="Century Gothic" w:eastAsia="Century Gothic" w:hAnsi="Century Gothic" w:cs="Century Gothic"/>
          <w:color w:val="000000"/>
          <w:vertAlign w:val="baseline"/>
        </w:rPr>
      </w:pPr>
      <w:r>
        <w:rPr>
          <w:rFonts w:ascii="Century Gothic" w:eastAsia="Century Gothic" w:hAnsi="Century Gothic" w:cs="Century Gothic"/>
          <w:b/>
          <w:color w:val="000000"/>
          <w:vertAlign w:val="baseline"/>
        </w:rPr>
        <w:t xml:space="preserve">10. Handicap </w:t>
      </w:r>
    </w:p>
    <w:p w14:paraId="4CAF0199"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Toutes les formations dispensées à </w:t>
      </w:r>
      <w:r>
        <w:rPr>
          <w:rFonts w:ascii="Century Gothic" w:eastAsia="Century Gothic" w:hAnsi="Century Gothic" w:cs="Century Gothic"/>
          <w:b/>
          <w:color w:val="000000"/>
          <w:sz w:val="20"/>
          <w:szCs w:val="20"/>
          <w:vertAlign w:val="baseline"/>
        </w:rPr>
        <w:t>ECOLE JULIETTE DUBOIS COUTURE ET PARFUMERIE</w:t>
      </w:r>
      <w:r>
        <w:rPr>
          <w:rFonts w:ascii="Century Gothic" w:eastAsia="Century Gothic" w:hAnsi="Century Gothic" w:cs="Century Gothic"/>
          <w:color w:val="000000"/>
          <w:sz w:val="20"/>
          <w:szCs w:val="20"/>
          <w:vertAlign w:val="baseline"/>
        </w:rPr>
        <w:t xml:space="preserve"> sont accessibles aux personnes en situation de handicap.</w:t>
      </w:r>
      <w:r>
        <w:rPr>
          <w:rFonts w:ascii="Century Gothic" w:eastAsia="Century Gothic" w:hAnsi="Century Gothic" w:cs="Century Gothic"/>
          <w:color w:val="000000"/>
          <w:sz w:val="20"/>
          <w:szCs w:val="20"/>
          <w:vertAlign w:val="baseline"/>
        </w:rPr>
        <w:br/>
        <w:t>Lors de l’inscription à nos formations, nous étudions avec le candidat en situation de handicap et à travers un questionnaire les actions que nous pouvons mettre en place pour favoriser son apprentissage.</w:t>
      </w:r>
    </w:p>
    <w:p w14:paraId="70DD2E02"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br/>
        <w:t xml:space="preserve">Pour cela, nous pouvons également nous appuyer sur un réseau de partenaires nationaux préalablement identifiés. </w:t>
      </w:r>
    </w:p>
    <w:p w14:paraId="703B045A" w14:textId="77777777" w:rsidR="00E054EA" w:rsidRDefault="00E054EA">
      <w:pPr>
        <w:ind w:hanging="2"/>
        <w:rPr>
          <w:rFonts w:ascii="Century Gothic" w:eastAsia="Century Gothic" w:hAnsi="Century Gothic" w:cs="Century Gothic"/>
          <w:color w:val="000000"/>
          <w:vertAlign w:val="baseline"/>
        </w:rPr>
      </w:pPr>
    </w:p>
    <w:p w14:paraId="2322D3D4" w14:textId="77777777" w:rsidR="00E054EA" w:rsidRDefault="00E054EA">
      <w:pPr>
        <w:ind w:hanging="2"/>
        <w:rPr>
          <w:rFonts w:ascii="Century Gothic" w:eastAsia="Century Gothic" w:hAnsi="Century Gothic" w:cs="Century Gothic"/>
          <w:color w:val="000000"/>
          <w:sz w:val="20"/>
          <w:szCs w:val="20"/>
          <w:vertAlign w:val="baseline"/>
        </w:rPr>
      </w:pPr>
    </w:p>
    <w:p w14:paraId="0A252B7C" w14:textId="77777777" w:rsidR="00E054EA" w:rsidRDefault="00000000">
      <w:pPr>
        <w:ind w:firstLine="0"/>
        <w:rPr>
          <w:rFonts w:ascii="Century Gothic" w:eastAsia="Century Gothic" w:hAnsi="Century Gothic" w:cs="Century Gothic"/>
          <w:b/>
          <w:color w:val="000000"/>
          <w:vertAlign w:val="baseline"/>
        </w:rPr>
      </w:pPr>
      <w:r>
        <w:br w:type="page"/>
      </w:r>
    </w:p>
    <w:p w14:paraId="4F01E1C1" w14:textId="77777777" w:rsidR="00E054EA" w:rsidRDefault="00000000">
      <w:pPr>
        <w:ind w:firstLine="0"/>
        <w:jc w:val="both"/>
        <w:rPr>
          <w:rFonts w:ascii="Century Gothic" w:eastAsia="Century Gothic" w:hAnsi="Century Gothic" w:cs="Century Gothic"/>
          <w:color w:val="000000"/>
          <w:vertAlign w:val="baseline"/>
        </w:rPr>
      </w:pPr>
      <w:r>
        <w:rPr>
          <w:rFonts w:ascii="Century Gothic" w:eastAsia="Century Gothic" w:hAnsi="Century Gothic" w:cs="Century Gothic"/>
          <w:b/>
          <w:color w:val="000000"/>
          <w:vertAlign w:val="baseline"/>
        </w:rPr>
        <w:lastRenderedPageBreak/>
        <w:t>11. Différents</w:t>
      </w:r>
    </w:p>
    <w:p w14:paraId="163E7B50" w14:textId="77777777" w:rsidR="00E054EA" w:rsidRDefault="00E054EA">
      <w:pPr>
        <w:ind w:hanging="2"/>
        <w:rPr>
          <w:rFonts w:ascii="Century Gothic" w:eastAsia="Century Gothic" w:hAnsi="Century Gothic" w:cs="Century Gothic"/>
          <w:color w:val="000000"/>
          <w:sz w:val="20"/>
          <w:szCs w:val="20"/>
          <w:vertAlign w:val="baseline"/>
        </w:rPr>
      </w:pPr>
    </w:p>
    <w:p w14:paraId="760D6980"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Toute contestation ou différents relatifs à l’interprétation ou l’exécution du Contrat est de la seule compétence du Tribunal de Grande Instance de </w:t>
      </w:r>
      <w:r>
        <w:rPr>
          <w:rFonts w:ascii="Century Gothic" w:eastAsia="Century Gothic" w:hAnsi="Century Gothic" w:cs="Century Gothic"/>
          <w:b/>
          <w:color w:val="000000"/>
          <w:sz w:val="20"/>
          <w:szCs w:val="20"/>
          <w:vertAlign w:val="baseline"/>
        </w:rPr>
        <w:t>CANNES</w:t>
      </w:r>
      <w:r>
        <w:rPr>
          <w:rFonts w:ascii="Century Gothic" w:eastAsia="Century Gothic" w:hAnsi="Century Gothic" w:cs="Century Gothic"/>
          <w:color w:val="000000"/>
          <w:sz w:val="20"/>
          <w:szCs w:val="20"/>
          <w:vertAlign w:val="baseline"/>
        </w:rPr>
        <w:t>.</w:t>
      </w:r>
    </w:p>
    <w:p w14:paraId="7B95519A" w14:textId="77777777" w:rsidR="00E054EA" w:rsidRDefault="00E054EA">
      <w:pPr>
        <w:ind w:hanging="2"/>
        <w:rPr>
          <w:rFonts w:ascii="Century Gothic" w:eastAsia="Century Gothic" w:hAnsi="Century Gothic" w:cs="Century Gothic"/>
          <w:color w:val="000000"/>
          <w:sz w:val="20"/>
          <w:szCs w:val="20"/>
          <w:vertAlign w:val="baseline"/>
        </w:rPr>
      </w:pPr>
    </w:p>
    <w:p w14:paraId="2A6875C3" w14:textId="77777777" w:rsidR="00E054EA" w:rsidRDefault="00E054EA">
      <w:pPr>
        <w:ind w:hanging="2"/>
        <w:rPr>
          <w:rFonts w:ascii="Century Gothic" w:eastAsia="Century Gothic" w:hAnsi="Century Gothic" w:cs="Century Gothic"/>
          <w:color w:val="000000"/>
          <w:sz w:val="20"/>
          <w:szCs w:val="20"/>
          <w:vertAlign w:val="baseline"/>
        </w:rPr>
      </w:pPr>
    </w:p>
    <w:p w14:paraId="047A7437"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Fait en double exemplaires originaux, dont un remis à chacune des Parties,</w:t>
      </w:r>
    </w:p>
    <w:p w14:paraId="68C90233" w14:textId="77777777" w:rsidR="00E054EA" w:rsidRDefault="00E054EA">
      <w:pPr>
        <w:ind w:hanging="2"/>
        <w:rPr>
          <w:rFonts w:ascii="Century Gothic" w:eastAsia="Century Gothic" w:hAnsi="Century Gothic" w:cs="Century Gothic"/>
          <w:color w:val="000000"/>
          <w:sz w:val="20"/>
          <w:szCs w:val="20"/>
          <w:vertAlign w:val="baseline"/>
        </w:rPr>
      </w:pPr>
    </w:p>
    <w:p w14:paraId="02663C6B" w14:textId="77777777" w:rsidR="00E054EA" w:rsidRDefault="00E054EA">
      <w:pPr>
        <w:ind w:hanging="2"/>
        <w:rPr>
          <w:rFonts w:ascii="Century Gothic" w:eastAsia="Century Gothic" w:hAnsi="Century Gothic" w:cs="Century Gothic"/>
          <w:color w:val="000000"/>
          <w:sz w:val="20"/>
          <w:szCs w:val="20"/>
          <w:vertAlign w:val="baseline"/>
        </w:rPr>
      </w:pPr>
    </w:p>
    <w:p w14:paraId="272878D7"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Fait à </w:t>
      </w:r>
      <w:r>
        <w:rPr>
          <w:rFonts w:ascii="Century Gothic" w:eastAsia="Century Gothic" w:hAnsi="Century Gothic" w:cs="Century Gothic"/>
          <w:b/>
          <w:color w:val="000000"/>
          <w:sz w:val="20"/>
          <w:szCs w:val="20"/>
          <w:vertAlign w:val="baseline"/>
        </w:rPr>
        <w:t>CANNES</w:t>
      </w:r>
      <w:r>
        <w:rPr>
          <w:rFonts w:ascii="Century Gothic" w:eastAsia="Century Gothic" w:hAnsi="Century Gothic" w:cs="Century Gothic"/>
          <w:color w:val="000000"/>
          <w:sz w:val="20"/>
          <w:szCs w:val="20"/>
          <w:vertAlign w:val="baseline"/>
        </w:rPr>
        <w:t xml:space="preserve">, Le </w:t>
      </w:r>
    </w:p>
    <w:p w14:paraId="56B08AC7" w14:textId="77777777" w:rsidR="00E054EA" w:rsidRDefault="00E054EA">
      <w:pPr>
        <w:ind w:hanging="2"/>
        <w:rPr>
          <w:rFonts w:ascii="Century Gothic" w:eastAsia="Century Gothic" w:hAnsi="Century Gothic" w:cs="Century Gothic"/>
          <w:color w:val="000000"/>
          <w:sz w:val="20"/>
          <w:szCs w:val="20"/>
          <w:vertAlign w:val="baseline"/>
        </w:rPr>
      </w:pPr>
    </w:p>
    <w:p w14:paraId="4DC8C763" w14:textId="77777777" w:rsidR="00E054EA" w:rsidRDefault="00E054EA">
      <w:pPr>
        <w:ind w:hanging="2"/>
        <w:rPr>
          <w:rFonts w:ascii="Century Gothic" w:eastAsia="Century Gothic" w:hAnsi="Century Gothic" w:cs="Century Gothic"/>
          <w:color w:val="000000"/>
          <w:sz w:val="20"/>
          <w:szCs w:val="20"/>
          <w:vertAlign w:val="baseline"/>
        </w:rPr>
      </w:pPr>
    </w:p>
    <w:tbl>
      <w:tblPr>
        <w:tblStyle w:val="a3"/>
        <w:tblW w:w="893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2"/>
        <w:gridCol w:w="4269"/>
      </w:tblGrid>
      <w:tr w:rsidR="00E054EA" w14:paraId="1155A005" w14:textId="77777777">
        <w:tc>
          <w:tcPr>
            <w:tcW w:w="4662" w:type="dxa"/>
            <w:tcBorders>
              <w:top w:val="nil"/>
              <w:left w:val="nil"/>
              <w:bottom w:val="nil"/>
              <w:right w:val="nil"/>
            </w:tcBorders>
          </w:tcPr>
          <w:p w14:paraId="2A960BAA" w14:textId="77777777" w:rsidR="00E054EA" w:rsidRDefault="00000000">
            <w:pPr>
              <w:tabs>
                <w:tab w:val="left" w:pos="4213"/>
              </w:tabs>
              <w:ind w:firstLine="0"/>
              <w:rPr>
                <w:rFonts w:ascii="Century Gothic" w:eastAsia="Century Gothic" w:hAnsi="Century Gothic" w:cs="Century Gothic"/>
                <w:color w:val="000000"/>
                <w:vertAlign w:val="baseline"/>
              </w:rPr>
            </w:pPr>
            <w:r>
              <w:rPr>
                <w:rFonts w:ascii="Century Gothic" w:eastAsia="Century Gothic" w:hAnsi="Century Gothic" w:cs="Century Gothic"/>
                <w:b/>
                <w:color w:val="3E3E3E"/>
                <w:vertAlign w:val="baseline"/>
              </w:rPr>
              <w:t>Pour l’Organisme de Formation</w:t>
            </w:r>
          </w:p>
        </w:tc>
        <w:tc>
          <w:tcPr>
            <w:tcW w:w="4269" w:type="dxa"/>
            <w:tcBorders>
              <w:top w:val="nil"/>
              <w:left w:val="nil"/>
              <w:bottom w:val="nil"/>
              <w:right w:val="nil"/>
            </w:tcBorders>
          </w:tcPr>
          <w:p w14:paraId="594A4569" w14:textId="77777777" w:rsidR="00E054EA" w:rsidRDefault="00000000">
            <w:pPr>
              <w:tabs>
                <w:tab w:val="left" w:pos="4213"/>
              </w:tabs>
              <w:ind w:firstLine="0"/>
              <w:rPr>
                <w:rFonts w:ascii="Century Gothic" w:eastAsia="Century Gothic" w:hAnsi="Century Gothic" w:cs="Century Gothic"/>
                <w:color w:val="000000"/>
                <w:vertAlign w:val="baseline"/>
              </w:rPr>
            </w:pPr>
            <w:r>
              <w:rPr>
                <w:rFonts w:ascii="Century Gothic" w:eastAsia="Century Gothic" w:hAnsi="Century Gothic" w:cs="Century Gothic"/>
                <w:b/>
                <w:color w:val="3E3E3E"/>
                <w:vertAlign w:val="baseline"/>
              </w:rPr>
              <w:t>Pour le Stagiaire Bénéficiaire</w:t>
            </w:r>
          </w:p>
        </w:tc>
      </w:tr>
      <w:tr w:rsidR="00E054EA" w14:paraId="488B1F44" w14:textId="77777777">
        <w:trPr>
          <w:trHeight w:val="1599"/>
        </w:trPr>
        <w:tc>
          <w:tcPr>
            <w:tcW w:w="4662" w:type="dxa"/>
            <w:tcBorders>
              <w:top w:val="nil"/>
              <w:left w:val="nil"/>
              <w:bottom w:val="nil"/>
              <w:right w:val="nil"/>
            </w:tcBorders>
          </w:tcPr>
          <w:p w14:paraId="1CE88F40"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20CC3CE7"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56493BAA"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5282C91D"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7E6A4E00" w14:textId="77777777" w:rsidR="00E054EA" w:rsidRDefault="00E054EA">
            <w:pPr>
              <w:tabs>
                <w:tab w:val="left" w:pos="4213"/>
              </w:tabs>
              <w:ind w:firstLine="0"/>
              <w:rPr>
                <w:rFonts w:ascii="Century Gothic" w:eastAsia="Century Gothic" w:hAnsi="Century Gothic" w:cs="Century Gothic"/>
                <w:b/>
                <w:color w:val="3E3E3E"/>
                <w:vertAlign w:val="baseline"/>
              </w:rPr>
            </w:pPr>
          </w:p>
        </w:tc>
        <w:tc>
          <w:tcPr>
            <w:tcW w:w="4269" w:type="dxa"/>
            <w:tcBorders>
              <w:top w:val="nil"/>
              <w:left w:val="nil"/>
              <w:bottom w:val="nil"/>
              <w:right w:val="nil"/>
            </w:tcBorders>
          </w:tcPr>
          <w:p w14:paraId="4F3F487D"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49CCD23B"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51A9EDB6"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7F113582"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523EA6A0" w14:textId="77777777" w:rsidR="00E054EA" w:rsidRDefault="00E054EA">
            <w:pPr>
              <w:tabs>
                <w:tab w:val="left" w:pos="4213"/>
              </w:tabs>
              <w:ind w:firstLine="0"/>
              <w:rPr>
                <w:rFonts w:ascii="Century Gothic" w:eastAsia="Century Gothic" w:hAnsi="Century Gothic" w:cs="Century Gothic"/>
                <w:b/>
                <w:color w:val="3E3E3E"/>
                <w:vertAlign w:val="baseline"/>
              </w:rPr>
            </w:pPr>
          </w:p>
        </w:tc>
      </w:tr>
      <w:tr w:rsidR="00E054EA" w14:paraId="0F479621" w14:textId="77777777">
        <w:tc>
          <w:tcPr>
            <w:tcW w:w="4662" w:type="dxa"/>
            <w:tcBorders>
              <w:top w:val="nil"/>
              <w:left w:val="nil"/>
              <w:bottom w:val="nil"/>
              <w:right w:val="nil"/>
            </w:tcBorders>
          </w:tcPr>
          <w:p w14:paraId="1C3B5710" w14:textId="77777777" w:rsidR="00E054EA" w:rsidRDefault="00000000">
            <w:pPr>
              <w:tabs>
                <w:tab w:val="left" w:pos="4213"/>
              </w:tabs>
              <w:ind w:firstLine="0"/>
              <w:rPr>
                <w:rFonts w:ascii="Century Gothic" w:eastAsia="Century Gothic" w:hAnsi="Century Gothic" w:cs="Century Gothic"/>
                <w:b/>
                <w:color w:val="3E3E3E"/>
                <w:vertAlign w:val="baseline"/>
              </w:rPr>
            </w:pPr>
            <w:r>
              <w:rPr>
                <w:rFonts w:ascii="Century Gothic" w:eastAsia="Century Gothic" w:hAnsi="Century Gothic" w:cs="Century Gothic"/>
                <w:b/>
                <w:color w:val="3E3E3E"/>
                <w:vertAlign w:val="baseline"/>
              </w:rPr>
              <w:t>Dubois Juliette, Gérante</w:t>
            </w:r>
          </w:p>
        </w:tc>
        <w:tc>
          <w:tcPr>
            <w:tcW w:w="4269" w:type="dxa"/>
            <w:tcBorders>
              <w:top w:val="nil"/>
              <w:left w:val="nil"/>
              <w:bottom w:val="nil"/>
              <w:right w:val="nil"/>
            </w:tcBorders>
          </w:tcPr>
          <w:p w14:paraId="2B87AEBF" w14:textId="77777777" w:rsidR="00E054EA" w:rsidRDefault="00000000">
            <w:pPr>
              <w:tabs>
                <w:tab w:val="left" w:pos="4213"/>
              </w:tabs>
              <w:ind w:firstLine="0"/>
              <w:rPr>
                <w:rFonts w:ascii="Century Gothic" w:eastAsia="Century Gothic" w:hAnsi="Century Gothic" w:cs="Century Gothic"/>
                <w:b/>
                <w:color w:val="3E3E3E"/>
                <w:vertAlign w:val="baseline"/>
              </w:rPr>
            </w:pPr>
            <w:r>
              <w:rPr>
                <w:rFonts w:ascii="Century Gothic" w:eastAsia="Century Gothic" w:hAnsi="Century Gothic" w:cs="Century Gothic"/>
                <w:b/>
                <w:color w:val="3E3E3E"/>
                <w:vertAlign w:val="baseline"/>
              </w:rPr>
              <w:t xml:space="preserve">   </w:t>
            </w:r>
          </w:p>
        </w:tc>
      </w:tr>
    </w:tbl>
    <w:p w14:paraId="48572111" w14:textId="77777777" w:rsidR="00E054EA" w:rsidRDefault="00E054EA">
      <w:pPr>
        <w:ind w:hanging="2"/>
        <w:rPr>
          <w:rFonts w:ascii="Century Gothic" w:eastAsia="Century Gothic" w:hAnsi="Century Gothic" w:cs="Century Gothic"/>
          <w:color w:val="000000"/>
          <w:sz w:val="20"/>
          <w:szCs w:val="20"/>
          <w:vertAlign w:val="baseline"/>
        </w:rPr>
      </w:pPr>
    </w:p>
    <w:p w14:paraId="519C620A" w14:textId="77777777" w:rsidR="00E054EA" w:rsidRDefault="00000000">
      <w:pPr>
        <w:tabs>
          <w:tab w:val="left" w:pos="4213"/>
        </w:tabs>
        <w:ind w:hanging="2"/>
        <w:rPr>
          <w:rFonts w:ascii="Century Gothic" w:eastAsia="Century Gothic" w:hAnsi="Century Gothic" w:cs="Century Gothic"/>
          <w:color w:val="000000"/>
          <w:vertAlign w:val="baseline"/>
        </w:rPr>
      </w:pPr>
      <w:r>
        <w:rPr>
          <w:rFonts w:ascii="Century Gothic" w:eastAsia="Century Gothic" w:hAnsi="Century Gothic" w:cs="Century Gothic"/>
          <w:color w:val="000000"/>
          <w:vertAlign w:val="baseline"/>
        </w:rPr>
        <w:tab/>
      </w:r>
    </w:p>
    <w:p w14:paraId="776A03CE" w14:textId="77777777" w:rsidR="00E054EA" w:rsidRDefault="00E054EA">
      <w:pPr>
        <w:ind w:hanging="2"/>
        <w:rPr>
          <w:rFonts w:ascii="Century Gothic" w:eastAsia="Century Gothic" w:hAnsi="Century Gothic" w:cs="Century Gothic"/>
          <w:color w:val="000000"/>
          <w:sz w:val="20"/>
          <w:szCs w:val="20"/>
          <w:vertAlign w:val="baseline"/>
        </w:rPr>
      </w:pPr>
    </w:p>
    <w:p w14:paraId="3920DE70" w14:textId="77777777" w:rsidR="00E054EA" w:rsidRDefault="00E054EA">
      <w:pPr>
        <w:ind w:hanging="2"/>
        <w:rPr>
          <w:rFonts w:ascii="Century Gothic" w:eastAsia="Century Gothic" w:hAnsi="Century Gothic" w:cs="Century Gothic"/>
          <w:color w:val="000000"/>
          <w:sz w:val="20"/>
          <w:szCs w:val="20"/>
          <w:vertAlign w:val="baseline"/>
        </w:rPr>
      </w:pPr>
    </w:p>
    <w:p w14:paraId="3D02380B" w14:textId="77777777" w:rsidR="00E054EA" w:rsidRDefault="00000000">
      <w:pPr>
        <w:ind w:hanging="2"/>
        <w:rPr>
          <w:rFonts w:ascii="Century Gothic" w:eastAsia="Century Gothic" w:hAnsi="Century Gothic" w:cs="Century Gothic"/>
          <w:color w:val="000000"/>
          <w:vertAlign w:val="baseline"/>
        </w:rPr>
      </w:pPr>
      <w:r>
        <w:br w:type="page"/>
      </w:r>
    </w:p>
    <w:p w14:paraId="192CD12B" w14:textId="77777777" w:rsidR="00E054EA" w:rsidRDefault="00E054EA">
      <w:pPr>
        <w:ind w:firstLine="0"/>
        <w:rPr>
          <w:rFonts w:ascii="Century Gothic" w:eastAsia="Century Gothic" w:hAnsi="Century Gothic" w:cs="Century Gothic"/>
          <w:color w:val="222222"/>
          <w:sz w:val="20"/>
          <w:szCs w:val="20"/>
          <w:vertAlign w:val="baseline"/>
        </w:rPr>
      </w:pPr>
    </w:p>
    <w:p w14:paraId="676129EC" w14:textId="77777777" w:rsidR="00E054EA" w:rsidRDefault="00000000">
      <w:pPr>
        <w:pBdr>
          <w:top w:val="single" w:sz="8" w:space="0" w:color="000000"/>
        </w:pBd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b/>
          <w:color w:val="000000"/>
          <w:vertAlign w:val="baseline"/>
        </w:rPr>
        <w:t>Annexe 01</w:t>
      </w:r>
    </w:p>
    <w:p w14:paraId="159231A2" w14:textId="77777777" w:rsidR="00E054EA" w:rsidRDefault="00000000">
      <w:pPr>
        <w:pBdr>
          <w:bottom w:val="single" w:sz="8" w:space="0" w:color="000000"/>
        </w:pBd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b/>
          <w:color w:val="000000"/>
          <w:vertAlign w:val="baseline"/>
        </w:rPr>
        <w:t>Programme de la Formation</w:t>
      </w:r>
    </w:p>
    <w:p w14:paraId="2486C0BC" w14:textId="77777777" w:rsidR="00E054EA" w:rsidRDefault="00E054EA">
      <w:pPr>
        <w:spacing w:after="200"/>
        <w:jc w:val="center"/>
        <w:rPr>
          <w:rFonts w:ascii="Century Gothic" w:eastAsia="Century Gothic" w:hAnsi="Century Gothic" w:cs="Century Gothic"/>
          <w:vertAlign w:val="baseline"/>
        </w:rPr>
      </w:pPr>
    </w:p>
    <w:p w14:paraId="609CBE91" w14:textId="77777777" w:rsidR="00E054EA" w:rsidRDefault="00000000">
      <w:pPr>
        <w:spacing w:after="200"/>
        <w:jc w:val="center"/>
        <w:rPr>
          <w:rFonts w:ascii="Century Gothic" w:eastAsia="Century Gothic" w:hAnsi="Century Gothic" w:cs="Century Gothic"/>
          <w:vertAlign w:val="baseline"/>
        </w:rPr>
      </w:pPr>
      <w:r>
        <w:rPr>
          <w:rFonts w:ascii="Century Gothic" w:eastAsia="Century Gothic" w:hAnsi="Century Gothic" w:cs="Century Gothic"/>
          <w:vertAlign w:val="baseline"/>
        </w:rPr>
        <w:t>FORMATION DES TECHNIQUES HAUTE COUTURE</w:t>
      </w:r>
    </w:p>
    <w:p w14:paraId="7847AB72" w14:textId="77777777" w:rsidR="00E054EA" w:rsidRDefault="00E054EA">
      <w:pPr>
        <w:spacing w:after="200"/>
        <w:ind w:hanging="2"/>
        <w:rPr>
          <w:rFonts w:ascii="Century Gothic" w:eastAsia="Century Gothic" w:hAnsi="Century Gothic" w:cs="Century Gothic"/>
          <w:sz w:val="14"/>
          <w:szCs w:val="14"/>
          <w:vertAlign w:val="baseline"/>
        </w:rPr>
      </w:pPr>
    </w:p>
    <w:tbl>
      <w:tblPr>
        <w:tblStyle w:val="a4"/>
        <w:tblW w:w="9532" w:type="dxa"/>
        <w:tblInd w:w="0" w:type="dxa"/>
        <w:tblLayout w:type="fixed"/>
        <w:tblLook w:val="0000" w:firstRow="0" w:lastRow="0" w:firstColumn="0" w:lastColumn="0" w:noHBand="0" w:noVBand="0"/>
      </w:tblPr>
      <w:tblGrid>
        <w:gridCol w:w="3956"/>
        <w:gridCol w:w="5576"/>
      </w:tblGrid>
      <w:tr w:rsidR="00E054EA" w14:paraId="14752E15" w14:textId="77777777">
        <w:trPr>
          <w:trHeight w:val="323"/>
        </w:trPr>
        <w:tc>
          <w:tcPr>
            <w:tcW w:w="3956" w:type="dxa"/>
            <w:tcBorders>
              <w:top w:val="single" w:sz="6" w:space="0" w:color="000000"/>
              <w:left w:val="single" w:sz="6" w:space="0" w:color="000000"/>
              <w:bottom w:val="single" w:sz="6" w:space="0" w:color="000000"/>
              <w:right w:val="single" w:sz="6" w:space="0" w:color="000000"/>
            </w:tcBorders>
            <w:vAlign w:val="center"/>
          </w:tcPr>
          <w:p w14:paraId="70892E65"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Nom du stagiaire :</w:t>
            </w:r>
          </w:p>
        </w:tc>
        <w:tc>
          <w:tcPr>
            <w:tcW w:w="5576" w:type="dxa"/>
            <w:tcBorders>
              <w:top w:val="single" w:sz="6" w:space="0" w:color="000000"/>
              <w:left w:val="single" w:sz="6" w:space="0" w:color="000000"/>
              <w:bottom w:val="single" w:sz="6" w:space="0" w:color="000000"/>
              <w:right w:val="single" w:sz="6" w:space="0" w:color="000000"/>
            </w:tcBorders>
            <w:vAlign w:val="center"/>
          </w:tcPr>
          <w:p w14:paraId="59C5CDCE" w14:textId="4972BC7C"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 xml:space="preserve">   </w:t>
            </w:r>
            <w:proofErr w:type="spellStart"/>
            <w:r w:rsidR="009B42E1">
              <w:rPr>
                <w:rFonts w:ascii="Century Gothic" w:eastAsia="Century Gothic" w:hAnsi="Century Gothic" w:cs="Century Gothic"/>
                <w:sz w:val="21"/>
                <w:szCs w:val="21"/>
                <w:vertAlign w:val="baseline"/>
              </w:rPr>
              <w:t>Bengaarali</w:t>
            </w:r>
            <w:proofErr w:type="spellEnd"/>
            <w:r w:rsidR="009B42E1">
              <w:rPr>
                <w:rFonts w:ascii="Century Gothic" w:eastAsia="Century Gothic" w:hAnsi="Century Gothic" w:cs="Century Gothic"/>
                <w:sz w:val="21"/>
                <w:szCs w:val="21"/>
                <w:vertAlign w:val="baseline"/>
              </w:rPr>
              <w:t xml:space="preserve"> </w:t>
            </w:r>
            <w:proofErr w:type="spellStart"/>
            <w:r w:rsidR="009B42E1">
              <w:rPr>
                <w:rFonts w:ascii="Century Gothic" w:eastAsia="Century Gothic" w:hAnsi="Century Gothic" w:cs="Century Gothic"/>
                <w:sz w:val="21"/>
                <w:szCs w:val="21"/>
                <w:vertAlign w:val="baseline"/>
              </w:rPr>
              <w:t>Maïssa</w:t>
            </w:r>
            <w:proofErr w:type="spellEnd"/>
          </w:p>
        </w:tc>
      </w:tr>
      <w:tr w:rsidR="00E054EA" w14:paraId="3A8E5252" w14:textId="77777777">
        <w:trPr>
          <w:trHeight w:val="225"/>
        </w:trPr>
        <w:tc>
          <w:tcPr>
            <w:tcW w:w="3956" w:type="dxa"/>
            <w:tcBorders>
              <w:top w:val="single" w:sz="6" w:space="0" w:color="000000"/>
              <w:left w:val="single" w:sz="6" w:space="0" w:color="000000"/>
              <w:bottom w:val="single" w:sz="6" w:space="0" w:color="000000"/>
              <w:right w:val="single" w:sz="6" w:space="0" w:color="000000"/>
            </w:tcBorders>
            <w:vAlign w:val="center"/>
          </w:tcPr>
          <w:p w14:paraId="6E7591BA" w14:textId="77777777" w:rsidR="00E054EA" w:rsidRDefault="00E054EA">
            <w:pPr>
              <w:ind w:hanging="2"/>
              <w:jc w:val="both"/>
              <w:rPr>
                <w:rFonts w:ascii="Century Gothic" w:eastAsia="Century Gothic" w:hAnsi="Century Gothic" w:cs="Century Gothic"/>
                <w:sz w:val="21"/>
                <w:szCs w:val="21"/>
                <w:vertAlign w:val="baseline"/>
              </w:rPr>
            </w:pPr>
          </w:p>
        </w:tc>
        <w:tc>
          <w:tcPr>
            <w:tcW w:w="5576" w:type="dxa"/>
            <w:tcBorders>
              <w:top w:val="single" w:sz="6" w:space="0" w:color="000000"/>
              <w:left w:val="single" w:sz="6" w:space="0" w:color="000000"/>
              <w:bottom w:val="single" w:sz="6" w:space="0" w:color="000000"/>
              <w:right w:val="single" w:sz="6" w:space="0" w:color="000000"/>
            </w:tcBorders>
            <w:vAlign w:val="center"/>
          </w:tcPr>
          <w:p w14:paraId="2F646BF5" w14:textId="77777777" w:rsidR="00E054EA" w:rsidRDefault="00E054EA">
            <w:pPr>
              <w:ind w:firstLine="0"/>
              <w:rPr>
                <w:rFonts w:ascii="Century Gothic" w:eastAsia="Century Gothic" w:hAnsi="Century Gothic" w:cs="Century Gothic"/>
                <w:sz w:val="21"/>
                <w:szCs w:val="21"/>
                <w:vertAlign w:val="baseline"/>
              </w:rPr>
            </w:pPr>
          </w:p>
        </w:tc>
      </w:tr>
      <w:tr w:rsidR="00E054EA" w14:paraId="7DEABAED" w14:textId="77777777">
        <w:trPr>
          <w:trHeight w:val="198"/>
        </w:trPr>
        <w:tc>
          <w:tcPr>
            <w:tcW w:w="3956" w:type="dxa"/>
            <w:tcBorders>
              <w:top w:val="single" w:sz="6" w:space="0" w:color="000000"/>
              <w:left w:val="single" w:sz="6" w:space="0" w:color="000000"/>
              <w:bottom w:val="single" w:sz="6" w:space="0" w:color="000000"/>
              <w:right w:val="single" w:sz="6" w:space="0" w:color="000000"/>
            </w:tcBorders>
            <w:vAlign w:val="center"/>
          </w:tcPr>
          <w:p w14:paraId="00F8F619"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 xml:space="preserve">Période de formation : </w:t>
            </w:r>
          </w:p>
        </w:tc>
        <w:tc>
          <w:tcPr>
            <w:tcW w:w="5576" w:type="dxa"/>
            <w:tcBorders>
              <w:top w:val="single" w:sz="6" w:space="0" w:color="000000"/>
              <w:left w:val="single" w:sz="6" w:space="0" w:color="000000"/>
              <w:bottom w:val="single" w:sz="6" w:space="0" w:color="000000"/>
              <w:right w:val="single" w:sz="6" w:space="0" w:color="000000"/>
            </w:tcBorders>
            <w:vAlign w:val="center"/>
          </w:tcPr>
          <w:p w14:paraId="6A05DC8B" w14:textId="4CD50E29"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 xml:space="preserve">Du </w:t>
            </w:r>
            <w:r w:rsidR="009B42E1">
              <w:rPr>
                <w:rFonts w:ascii="Century Gothic" w:eastAsia="Century Gothic" w:hAnsi="Century Gothic" w:cs="Century Gothic"/>
                <w:sz w:val="21"/>
                <w:szCs w:val="21"/>
                <w:vertAlign w:val="baseline"/>
              </w:rPr>
              <w:t>15/01/2024 au 30/06/2027</w:t>
            </w:r>
          </w:p>
        </w:tc>
      </w:tr>
      <w:tr w:rsidR="00E054EA" w14:paraId="6F2BA139" w14:textId="77777777">
        <w:trPr>
          <w:trHeight w:val="255"/>
        </w:trPr>
        <w:tc>
          <w:tcPr>
            <w:tcW w:w="3956" w:type="dxa"/>
            <w:tcBorders>
              <w:top w:val="single" w:sz="6" w:space="0" w:color="000000"/>
              <w:left w:val="single" w:sz="6" w:space="0" w:color="000000"/>
              <w:bottom w:val="single" w:sz="6" w:space="0" w:color="000000"/>
              <w:right w:val="single" w:sz="6" w:space="0" w:color="000000"/>
            </w:tcBorders>
            <w:vAlign w:val="center"/>
          </w:tcPr>
          <w:p w14:paraId="31121A1F"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 xml:space="preserve">Durée de la formation : </w:t>
            </w:r>
          </w:p>
        </w:tc>
        <w:tc>
          <w:tcPr>
            <w:tcW w:w="5576" w:type="dxa"/>
            <w:tcBorders>
              <w:top w:val="single" w:sz="6" w:space="0" w:color="000000"/>
              <w:left w:val="single" w:sz="6" w:space="0" w:color="000000"/>
              <w:bottom w:val="single" w:sz="6" w:space="0" w:color="000000"/>
              <w:right w:val="single" w:sz="6" w:space="0" w:color="000000"/>
            </w:tcBorders>
            <w:vAlign w:val="center"/>
          </w:tcPr>
          <w:p w14:paraId="1E80F333" w14:textId="77777777" w:rsidR="00E054EA" w:rsidRDefault="00000000">
            <w:pPr>
              <w:ind w:hanging="2"/>
              <w:rPr>
                <w:rFonts w:ascii="Century Gothic" w:eastAsia="Century Gothic" w:hAnsi="Century Gothic" w:cs="Century Gothic"/>
                <w:color w:val="000000"/>
                <w:sz w:val="21"/>
                <w:szCs w:val="21"/>
                <w:vertAlign w:val="baseline"/>
              </w:rPr>
            </w:pPr>
            <w:r>
              <w:rPr>
                <w:rFonts w:ascii="Century Gothic" w:eastAsia="Century Gothic" w:hAnsi="Century Gothic" w:cs="Century Gothic"/>
                <w:sz w:val="21"/>
                <w:szCs w:val="21"/>
                <w:vertAlign w:val="baseline"/>
              </w:rPr>
              <w:t>2768</w:t>
            </w:r>
            <w:r>
              <w:rPr>
                <w:rFonts w:ascii="Century Gothic" w:eastAsia="Century Gothic" w:hAnsi="Century Gothic" w:cs="Century Gothic"/>
                <w:color w:val="000000"/>
                <w:sz w:val="21"/>
                <w:szCs w:val="21"/>
                <w:vertAlign w:val="baseline"/>
              </w:rPr>
              <w:t xml:space="preserve"> heures </w:t>
            </w:r>
          </w:p>
          <w:p w14:paraId="53FEC07F"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vertAlign w:val="baseline"/>
              </w:rPr>
              <w:t xml:space="preserve">400 jours </w:t>
            </w:r>
          </w:p>
        </w:tc>
      </w:tr>
      <w:tr w:rsidR="00E054EA" w14:paraId="30A59388" w14:textId="77777777">
        <w:trPr>
          <w:trHeight w:val="225"/>
        </w:trPr>
        <w:tc>
          <w:tcPr>
            <w:tcW w:w="3956" w:type="dxa"/>
            <w:tcBorders>
              <w:top w:val="single" w:sz="6" w:space="0" w:color="000000"/>
              <w:left w:val="single" w:sz="6" w:space="0" w:color="000000"/>
              <w:bottom w:val="single" w:sz="6" w:space="0" w:color="000000"/>
              <w:right w:val="single" w:sz="6" w:space="0" w:color="000000"/>
            </w:tcBorders>
            <w:vAlign w:val="center"/>
          </w:tcPr>
          <w:p w14:paraId="77D506C8"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 xml:space="preserve">Public visé : </w:t>
            </w:r>
          </w:p>
        </w:tc>
        <w:tc>
          <w:tcPr>
            <w:tcW w:w="5576" w:type="dxa"/>
            <w:tcBorders>
              <w:top w:val="single" w:sz="6" w:space="0" w:color="000000"/>
              <w:left w:val="single" w:sz="6" w:space="0" w:color="000000"/>
              <w:bottom w:val="single" w:sz="6" w:space="0" w:color="000000"/>
              <w:right w:val="single" w:sz="6" w:space="0" w:color="000000"/>
            </w:tcBorders>
            <w:vAlign w:val="center"/>
          </w:tcPr>
          <w:p w14:paraId="42722942"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Toute personne souhaitant se former aux techniques de haute couture</w:t>
            </w:r>
          </w:p>
        </w:tc>
      </w:tr>
      <w:tr w:rsidR="00E054EA" w14:paraId="0E0FC852" w14:textId="77777777">
        <w:trPr>
          <w:trHeight w:val="108"/>
        </w:trPr>
        <w:tc>
          <w:tcPr>
            <w:tcW w:w="3956" w:type="dxa"/>
            <w:tcBorders>
              <w:top w:val="single" w:sz="6" w:space="0" w:color="000000"/>
              <w:left w:val="single" w:sz="6" w:space="0" w:color="000000"/>
              <w:bottom w:val="single" w:sz="6" w:space="0" w:color="000000"/>
              <w:right w:val="single" w:sz="6" w:space="0" w:color="000000"/>
            </w:tcBorders>
            <w:vAlign w:val="center"/>
          </w:tcPr>
          <w:p w14:paraId="5B1997FB"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 xml:space="preserve">Nom du formateur : </w:t>
            </w:r>
          </w:p>
        </w:tc>
        <w:tc>
          <w:tcPr>
            <w:tcW w:w="5576" w:type="dxa"/>
            <w:tcBorders>
              <w:top w:val="single" w:sz="6" w:space="0" w:color="000000"/>
              <w:left w:val="single" w:sz="6" w:space="0" w:color="000000"/>
              <w:bottom w:val="single" w:sz="6" w:space="0" w:color="000000"/>
              <w:right w:val="single" w:sz="6" w:space="0" w:color="000000"/>
            </w:tcBorders>
            <w:vAlign w:val="center"/>
          </w:tcPr>
          <w:p w14:paraId="7FE84E46" w14:textId="77777777" w:rsidR="00E054EA" w:rsidRDefault="00000000">
            <w:pPr>
              <w:ind w:hanging="2"/>
              <w:rPr>
                <w:rFonts w:ascii="Century Gothic" w:eastAsia="Century Gothic" w:hAnsi="Century Gothic" w:cs="Century Gothic"/>
                <w:sz w:val="21"/>
                <w:szCs w:val="21"/>
                <w:vertAlign w:val="baseline"/>
              </w:rPr>
            </w:pPr>
            <w:proofErr w:type="spellStart"/>
            <w:r>
              <w:rPr>
                <w:rFonts w:ascii="Century Gothic" w:eastAsia="Century Gothic" w:hAnsi="Century Gothic" w:cs="Century Gothic"/>
                <w:sz w:val="21"/>
                <w:szCs w:val="21"/>
                <w:vertAlign w:val="baseline"/>
              </w:rPr>
              <w:t>Bouhnik</w:t>
            </w:r>
            <w:proofErr w:type="spellEnd"/>
            <w:r>
              <w:rPr>
                <w:rFonts w:ascii="Century Gothic" w:eastAsia="Century Gothic" w:hAnsi="Century Gothic" w:cs="Century Gothic"/>
                <w:sz w:val="21"/>
                <w:szCs w:val="21"/>
                <w:vertAlign w:val="baseline"/>
              </w:rPr>
              <w:t xml:space="preserve"> </w:t>
            </w:r>
            <w:proofErr w:type="spellStart"/>
            <w:r>
              <w:rPr>
                <w:rFonts w:ascii="Century Gothic" w:eastAsia="Century Gothic" w:hAnsi="Century Gothic" w:cs="Century Gothic"/>
                <w:sz w:val="21"/>
                <w:szCs w:val="21"/>
                <w:vertAlign w:val="baseline"/>
              </w:rPr>
              <w:t>Toneatti</w:t>
            </w:r>
            <w:proofErr w:type="spellEnd"/>
            <w:r>
              <w:rPr>
                <w:rFonts w:ascii="Century Gothic" w:eastAsia="Century Gothic" w:hAnsi="Century Gothic" w:cs="Century Gothic"/>
                <w:sz w:val="21"/>
                <w:szCs w:val="21"/>
                <w:vertAlign w:val="baseline"/>
              </w:rPr>
              <w:t xml:space="preserve"> Catherine et </w:t>
            </w:r>
            <w:r>
              <w:rPr>
                <w:rFonts w:ascii="Century Gothic" w:eastAsia="Century Gothic" w:hAnsi="Century Gothic" w:cs="Century Gothic"/>
                <w:sz w:val="22"/>
                <w:szCs w:val="22"/>
                <w:vertAlign w:val="baseline"/>
              </w:rPr>
              <w:t xml:space="preserve">Flores </w:t>
            </w:r>
            <w:proofErr w:type="spellStart"/>
            <w:r>
              <w:rPr>
                <w:rFonts w:ascii="Century Gothic" w:eastAsia="Century Gothic" w:hAnsi="Century Gothic" w:cs="Century Gothic"/>
                <w:sz w:val="22"/>
                <w:szCs w:val="22"/>
                <w:vertAlign w:val="baseline"/>
              </w:rPr>
              <w:t>Narcizo</w:t>
            </w:r>
            <w:proofErr w:type="spellEnd"/>
          </w:p>
        </w:tc>
      </w:tr>
      <w:tr w:rsidR="00E054EA" w14:paraId="0E559F26" w14:textId="77777777">
        <w:trPr>
          <w:trHeight w:val="471"/>
        </w:trPr>
        <w:tc>
          <w:tcPr>
            <w:tcW w:w="3956" w:type="dxa"/>
            <w:tcBorders>
              <w:top w:val="single" w:sz="6" w:space="0" w:color="000000"/>
              <w:left w:val="single" w:sz="6" w:space="0" w:color="000000"/>
              <w:bottom w:val="single" w:sz="6" w:space="0" w:color="000000"/>
              <w:right w:val="single" w:sz="6" w:space="0" w:color="000000"/>
            </w:tcBorders>
            <w:vAlign w:val="center"/>
          </w:tcPr>
          <w:p w14:paraId="0E84B30E"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 xml:space="preserve">Qualification du formateur : </w:t>
            </w:r>
          </w:p>
        </w:tc>
        <w:tc>
          <w:tcPr>
            <w:tcW w:w="5576" w:type="dxa"/>
            <w:tcBorders>
              <w:top w:val="single" w:sz="6" w:space="0" w:color="000000"/>
              <w:left w:val="single" w:sz="6" w:space="0" w:color="000000"/>
              <w:bottom w:val="single" w:sz="6" w:space="0" w:color="000000"/>
              <w:right w:val="single" w:sz="6" w:space="0" w:color="000000"/>
            </w:tcBorders>
            <w:vAlign w:val="center"/>
          </w:tcPr>
          <w:p w14:paraId="13D5DB95" w14:textId="77777777" w:rsidR="00E054EA" w:rsidRDefault="00000000">
            <w:pPr>
              <w:shd w:val="clear" w:color="auto" w:fill="FFFFFF"/>
              <w:ind w:hanging="2"/>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Professionnel (Cf. CV joint)</w:t>
            </w:r>
          </w:p>
        </w:tc>
      </w:tr>
      <w:tr w:rsidR="00E054EA" w14:paraId="593EFBBE" w14:textId="77777777">
        <w:trPr>
          <w:trHeight w:val="268"/>
        </w:trPr>
        <w:tc>
          <w:tcPr>
            <w:tcW w:w="3956" w:type="dxa"/>
            <w:tcBorders>
              <w:top w:val="single" w:sz="6" w:space="0" w:color="000000"/>
              <w:left w:val="single" w:sz="6" w:space="0" w:color="000000"/>
              <w:bottom w:val="single" w:sz="6" w:space="0" w:color="000000"/>
              <w:right w:val="single" w:sz="6" w:space="0" w:color="000000"/>
            </w:tcBorders>
            <w:vAlign w:val="center"/>
          </w:tcPr>
          <w:p w14:paraId="05C73B3E"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 xml:space="preserve">Lieu de formation : </w:t>
            </w:r>
          </w:p>
        </w:tc>
        <w:tc>
          <w:tcPr>
            <w:tcW w:w="5576" w:type="dxa"/>
            <w:tcBorders>
              <w:top w:val="single" w:sz="6" w:space="0" w:color="000000"/>
              <w:left w:val="single" w:sz="6" w:space="0" w:color="000000"/>
              <w:bottom w:val="single" w:sz="6" w:space="0" w:color="000000"/>
              <w:right w:val="single" w:sz="6" w:space="0" w:color="000000"/>
            </w:tcBorders>
            <w:vAlign w:val="center"/>
          </w:tcPr>
          <w:p w14:paraId="4738631C"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vertAlign w:val="baseline"/>
              </w:rPr>
              <w:t xml:space="preserve">6 RUE </w:t>
            </w:r>
            <w:proofErr w:type="gramStart"/>
            <w:r>
              <w:rPr>
                <w:rFonts w:ascii="Century Gothic" w:eastAsia="Century Gothic" w:hAnsi="Century Gothic" w:cs="Century Gothic"/>
                <w:color w:val="000000"/>
                <w:sz w:val="21"/>
                <w:szCs w:val="21"/>
                <w:vertAlign w:val="baseline"/>
              </w:rPr>
              <w:t>D'ALGER ,</w:t>
            </w:r>
            <w:proofErr w:type="gramEnd"/>
            <w:r>
              <w:rPr>
                <w:rFonts w:ascii="Century Gothic" w:eastAsia="Century Gothic" w:hAnsi="Century Gothic" w:cs="Century Gothic"/>
                <w:color w:val="000000"/>
                <w:sz w:val="21"/>
                <w:szCs w:val="21"/>
                <w:vertAlign w:val="baseline"/>
              </w:rPr>
              <w:t xml:space="preserve"> 06400 - CANNES</w:t>
            </w:r>
          </w:p>
        </w:tc>
      </w:tr>
      <w:tr w:rsidR="00E054EA" w14:paraId="2E513EFE" w14:textId="77777777">
        <w:trPr>
          <w:trHeight w:val="81"/>
        </w:trPr>
        <w:tc>
          <w:tcPr>
            <w:tcW w:w="3956" w:type="dxa"/>
            <w:tcBorders>
              <w:top w:val="single" w:sz="6" w:space="0" w:color="000000"/>
              <w:left w:val="single" w:sz="6" w:space="0" w:color="000000"/>
              <w:bottom w:val="single" w:sz="6" w:space="0" w:color="000000"/>
              <w:right w:val="single" w:sz="6" w:space="0" w:color="000000"/>
            </w:tcBorders>
            <w:vAlign w:val="center"/>
          </w:tcPr>
          <w:p w14:paraId="604C884E"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Niveau de connaissances préalables requis :</w:t>
            </w:r>
          </w:p>
        </w:tc>
        <w:tc>
          <w:tcPr>
            <w:tcW w:w="5576" w:type="dxa"/>
            <w:tcBorders>
              <w:top w:val="single" w:sz="6" w:space="0" w:color="000000"/>
              <w:left w:val="single" w:sz="6" w:space="0" w:color="000000"/>
              <w:bottom w:val="single" w:sz="6" w:space="0" w:color="000000"/>
              <w:right w:val="single" w:sz="6" w:space="0" w:color="000000"/>
            </w:tcBorders>
            <w:vAlign w:val="center"/>
          </w:tcPr>
          <w:p w14:paraId="731601D5"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vertAlign w:val="baseline"/>
              </w:rPr>
              <w:t>Avoir les bases de la couture (couture, modèle, dessins, patronage, flou, tailleur, moulage, coupe)</w:t>
            </w:r>
          </w:p>
        </w:tc>
      </w:tr>
      <w:tr w:rsidR="00E054EA" w14:paraId="55655E99" w14:textId="77777777">
        <w:trPr>
          <w:trHeight w:val="270"/>
        </w:trPr>
        <w:tc>
          <w:tcPr>
            <w:tcW w:w="3956" w:type="dxa"/>
            <w:tcBorders>
              <w:top w:val="single" w:sz="6" w:space="0" w:color="000000"/>
              <w:left w:val="single" w:sz="6" w:space="0" w:color="000000"/>
              <w:bottom w:val="single" w:sz="6" w:space="0" w:color="000000"/>
              <w:right w:val="single" w:sz="6" w:space="0" w:color="000000"/>
            </w:tcBorders>
            <w:vAlign w:val="center"/>
          </w:tcPr>
          <w:p w14:paraId="7DEA5E6D"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Objectifs de la formation :</w:t>
            </w:r>
          </w:p>
        </w:tc>
        <w:tc>
          <w:tcPr>
            <w:tcW w:w="5576" w:type="dxa"/>
            <w:tcBorders>
              <w:top w:val="single" w:sz="6" w:space="0" w:color="000000"/>
              <w:left w:val="single" w:sz="6" w:space="0" w:color="000000"/>
              <w:bottom w:val="single" w:sz="6" w:space="0" w:color="000000"/>
              <w:right w:val="single" w:sz="6" w:space="0" w:color="000000"/>
            </w:tcBorders>
            <w:vAlign w:val="center"/>
          </w:tcPr>
          <w:p w14:paraId="233578BB"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Acquérir une liberté d'expression à travers le dessin - Les connaissances nécessaires au stylisme, modélisme, coupe et couture - La réalisation de leur propre collection - La possibilité d'appréhender la vie professionnelle de plus en plus exigeante - Le contact avec la clientèle haut de gamme</w:t>
            </w:r>
          </w:p>
        </w:tc>
      </w:tr>
      <w:tr w:rsidR="00E054EA" w14:paraId="72C3FE56" w14:textId="77777777">
        <w:trPr>
          <w:trHeight w:val="192"/>
        </w:trPr>
        <w:tc>
          <w:tcPr>
            <w:tcW w:w="3956" w:type="dxa"/>
            <w:tcBorders>
              <w:top w:val="single" w:sz="6" w:space="0" w:color="000000"/>
              <w:left w:val="single" w:sz="6" w:space="0" w:color="000000"/>
              <w:bottom w:val="single" w:sz="6" w:space="0" w:color="000000"/>
              <w:right w:val="single" w:sz="6" w:space="0" w:color="000000"/>
            </w:tcBorders>
            <w:vAlign w:val="center"/>
          </w:tcPr>
          <w:p w14:paraId="2CEAE40E"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b/>
                <w:sz w:val="21"/>
                <w:szCs w:val="21"/>
                <w:vertAlign w:val="baseline"/>
              </w:rPr>
              <w:t xml:space="preserve">Modalité : </w:t>
            </w:r>
          </w:p>
        </w:tc>
        <w:tc>
          <w:tcPr>
            <w:tcW w:w="5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3BCA12"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PRÉSENTIEL</w:t>
            </w:r>
          </w:p>
        </w:tc>
      </w:tr>
      <w:tr w:rsidR="00E054EA" w14:paraId="4E2F2039" w14:textId="77777777">
        <w:trPr>
          <w:trHeight w:val="360"/>
        </w:trPr>
        <w:tc>
          <w:tcPr>
            <w:tcW w:w="3956" w:type="dxa"/>
            <w:tcBorders>
              <w:top w:val="single" w:sz="6" w:space="0" w:color="000000"/>
              <w:left w:val="single" w:sz="6" w:space="0" w:color="000000"/>
              <w:bottom w:val="single" w:sz="6" w:space="0" w:color="000000"/>
              <w:right w:val="single" w:sz="6" w:space="0" w:color="000000"/>
            </w:tcBorders>
            <w:vAlign w:val="center"/>
          </w:tcPr>
          <w:p w14:paraId="6401155D"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Modalités techniques selon lesquelles le stagiaire est accompagné ou assisté, les périodes et les lieux mis à sa disposition pour s’entretenir avec les personnes chargées de l’assister ou les moyens dont il dispose pour contacter ces personnes :</w:t>
            </w:r>
          </w:p>
        </w:tc>
        <w:tc>
          <w:tcPr>
            <w:tcW w:w="5576" w:type="dxa"/>
            <w:tcBorders>
              <w:top w:val="single" w:sz="6" w:space="0" w:color="000000"/>
              <w:left w:val="single" w:sz="6" w:space="0" w:color="000000"/>
              <w:bottom w:val="single" w:sz="6" w:space="0" w:color="000000"/>
              <w:right w:val="single" w:sz="6" w:space="0" w:color="000000"/>
            </w:tcBorders>
            <w:vAlign w:val="center"/>
          </w:tcPr>
          <w:p w14:paraId="189D6ED3" w14:textId="77777777" w:rsidR="00E054EA" w:rsidRDefault="00000000">
            <w:pPr>
              <w:ind w:hanging="2"/>
              <w:rPr>
                <w:rFonts w:ascii="Century Gothic" w:eastAsia="Century Gothic" w:hAnsi="Century Gothic" w:cs="Century Gothic"/>
                <w:color w:val="000000"/>
                <w:sz w:val="21"/>
                <w:szCs w:val="21"/>
                <w:vertAlign w:val="baseline"/>
              </w:rPr>
            </w:pPr>
            <w:r>
              <w:rPr>
                <w:rFonts w:ascii="Century Gothic" w:eastAsia="Century Gothic" w:hAnsi="Century Gothic" w:cs="Century Gothic"/>
                <w:color w:val="000000"/>
                <w:sz w:val="21"/>
                <w:szCs w:val="21"/>
                <w:vertAlign w:val="baseline"/>
              </w:rPr>
              <w:t xml:space="preserve">En Présentiel : </w:t>
            </w:r>
          </w:p>
          <w:p w14:paraId="6AB1468D" w14:textId="77777777" w:rsidR="00E054EA" w:rsidRDefault="00000000">
            <w:pPr>
              <w:ind w:hanging="2"/>
              <w:rPr>
                <w:rFonts w:ascii="Century Gothic" w:eastAsia="Century Gothic" w:hAnsi="Century Gothic" w:cs="Century Gothic"/>
                <w:color w:val="000000"/>
                <w:sz w:val="21"/>
                <w:szCs w:val="21"/>
                <w:vertAlign w:val="baseline"/>
              </w:rPr>
            </w:pPr>
            <w:r>
              <w:rPr>
                <w:rFonts w:ascii="Century Gothic" w:eastAsia="Century Gothic" w:hAnsi="Century Gothic" w:cs="Century Gothic"/>
                <w:color w:val="000000"/>
                <w:sz w:val="21"/>
                <w:szCs w:val="21"/>
                <w:vertAlign w:val="baseline"/>
              </w:rPr>
              <w:t>Le Dispositif est nécessairement exécuté sous le contrôle permanent d’un encadrant, afin de permettre à chaque Bénéficiaire d’acquérir sous les 400 jours les notions de la formation.</w:t>
            </w:r>
          </w:p>
          <w:p w14:paraId="2DEC8E61" w14:textId="77777777" w:rsidR="00E054EA" w:rsidRDefault="00E054EA">
            <w:pPr>
              <w:ind w:hanging="2"/>
              <w:rPr>
                <w:rFonts w:ascii="Century Gothic" w:eastAsia="Century Gothic" w:hAnsi="Century Gothic" w:cs="Century Gothic"/>
                <w:color w:val="000000"/>
                <w:sz w:val="21"/>
                <w:szCs w:val="21"/>
                <w:vertAlign w:val="baseline"/>
              </w:rPr>
            </w:pPr>
          </w:p>
          <w:p w14:paraId="671EDC14" w14:textId="77777777" w:rsidR="00E054EA" w:rsidRDefault="00000000">
            <w:pPr>
              <w:ind w:hanging="2"/>
              <w:rPr>
                <w:rFonts w:ascii="Century Gothic" w:eastAsia="Century Gothic" w:hAnsi="Century Gothic" w:cs="Century Gothic"/>
                <w:color w:val="000000"/>
                <w:sz w:val="21"/>
                <w:szCs w:val="21"/>
                <w:vertAlign w:val="baseline"/>
              </w:rPr>
            </w:pPr>
            <w:r>
              <w:rPr>
                <w:rFonts w:ascii="Century Gothic" w:eastAsia="Century Gothic" w:hAnsi="Century Gothic" w:cs="Century Gothic"/>
                <w:color w:val="000000"/>
                <w:sz w:val="21"/>
                <w:szCs w:val="21"/>
                <w:vertAlign w:val="baseline"/>
              </w:rPr>
              <w:t xml:space="preserve">La formation a lieu dans un local ou en entreprise respectant les conditions pour un accueil en bon et due forme. </w:t>
            </w:r>
          </w:p>
          <w:p w14:paraId="25EDD7FD" w14:textId="77777777" w:rsidR="00E054EA" w:rsidRDefault="00E054EA">
            <w:pPr>
              <w:ind w:hanging="2"/>
              <w:rPr>
                <w:rFonts w:ascii="Century Gothic" w:eastAsia="Century Gothic" w:hAnsi="Century Gothic" w:cs="Century Gothic"/>
                <w:sz w:val="21"/>
                <w:szCs w:val="21"/>
                <w:vertAlign w:val="baseline"/>
              </w:rPr>
            </w:pPr>
          </w:p>
          <w:p w14:paraId="3083CDE4" w14:textId="77777777" w:rsidR="00E054EA" w:rsidRDefault="00000000">
            <w:pPr>
              <w:ind w:hanging="2"/>
              <w:rPr>
                <w:rFonts w:ascii="Century Gothic" w:eastAsia="Century Gothic" w:hAnsi="Century Gothic" w:cs="Century Gothic"/>
                <w:color w:val="000000"/>
                <w:sz w:val="21"/>
                <w:szCs w:val="21"/>
                <w:vertAlign w:val="baseline"/>
              </w:rPr>
            </w:pPr>
            <w:r>
              <w:rPr>
                <w:rFonts w:ascii="Century Gothic" w:eastAsia="Century Gothic" w:hAnsi="Century Gothic" w:cs="Century Gothic"/>
                <w:color w:val="000000"/>
                <w:sz w:val="21"/>
                <w:szCs w:val="21"/>
                <w:vertAlign w:val="baseline"/>
              </w:rPr>
              <w:t>Toutefois, un encadrement à distance est à la disposition du Bénéficiaire tant sur le plan technique que pédagogique.</w:t>
            </w:r>
          </w:p>
          <w:p w14:paraId="4B7E7A85" w14:textId="77777777" w:rsidR="00E054EA" w:rsidRDefault="00E054EA">
            <w:pP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1"/>
                <w:szCs w:val="21"/>
                <w:vertAlign w:val="baseline"/>
              </w:rPr>
            </w:pPr>
          </w:p>
        </w:tc>
      </w:tr>
      <w:tr w:rsidR="00E054EA" w14:paraId="6F208FE1" w14:textId="77777777">
        <w:trPr>
          <w:trHeight w:val="414"/>
        </w:trPr>
        <w:tc>
          <w:tcPr>
            <w:tcW w:w="3956" w:type="dxa"/>
            <w:tcBorders>
              <w:top w:val="single" w:sz="6" w:space="0" w:color="000000"/>
              <w:left w:val="single" w:sz="6" w:space="0" w:color="000000"/>
              <w:bottom w:val="single" w:sz="6" w:space="0" w:color="000000"/>
              <w:right w:val="single" w:sz="6" w:space="0" w:color="000000"/>
            </w:tcBorders>
            <w:vAlign w:val="center"/>
          </w:tcPr>
          <w:p w14:paraId="00F417BB" w14:textId="77777777" w:rsidR="00E054EA" w:rsidRDefault="00E054EA">
            <w:pPr>
              <w:ind w:hanging="2"/>
              <w:rPr>
                <w:rFonts w:ascii="Century Gothic" w:eastAsia="Century Gothic" w:hAnsi="Century Gothic" w:cs="Century Gothic"/>
                <w:b/>
                <w:sz w:val="21"/>
                <w:szCs w:val="21"/>
                <w:vertAlign w:val="baseline"/>
              </w:rPr>
            </w:pPr>
          </w:p>
          <w:p w14:paraId="2F3F1F6D" w14:textId="77777777" w:rsidR="00E054EA" w:rsidRDefault="00E054EA">
            <w:pPr>
              <w:ind w:hanging="2"/>
              <w:rPr>
                <w:rFonts w:ascii="Century Gothic" w:eastAsia="Century Gothic" w:hAnsi="Century Gothic" w:cs="Century Gothic"/>
                <w:b/>
                <w:sz w:val="21"/>
                <w:szCs w:val="21"/>
                <w:vertAlign w:val="baseline"/>
              </w:rPr>
            </w:pPr>
          </w:p>
          <w:p w14:paraId="23A55ECF" w14:textId="77777777" w:rsidR="00E054EA" w:rsidRDefault="00E054EA">
            <w:pPr>
              <w:ind w:hanging="2"/>
              <w:rPr>
                <w:rFonts w:ascii="Century Gothic" w:eastAsia="Century Gothic" w:hAnsi="Century Gothic" w:cs="Century Gothic"/>
                <w:b/>
                <w:sz w:val="21"/>
                <w:szCs w:val="21"/>
                <w:vertAlign w:val="baseline"/>
              </w:rPr>
            </w:pPr>
          </w:p>
          <w:p w14:paraId="1A32F1BF" w14:textId="77777777" w:rsidR="00E054EA" w:rsidRDefault="00000000">
            <w:pPr>
              <w:ind w:hanging="2"/>
              <w:rPr>
                <w:rFonts w:ascii="Century Gothic" w:eastAsia="Century Gothic" w:hAnsi="Century Gothic" w:cs="Century Gothic"/>
                <w:b/>
                <w:sz w:val="21"/>
                <w:szCs w:val="21"/>
                <w:vertAlign w:val="baseline"/>
              </w:rPr>
            </w:pPr>
            <w:r>
              <w:rPr>
                <w:rFonts w:ascii="Century Gothic" w:eastAsia="Century Gothic" w:hAnsi="Century Gothic" w:cs="Century Gothic"/>
                <w:b/>
                <w:sz w:val="21"/>
                <w:szCs w:val="21"/>
                <w:vertAlign w:val="baseline"/>
              </w:rPr>
              <w:t>Contact accompagnant pédagogique :</w:t>
            </w:r>
          </w:p>
          <w:p w14:paraId="2F70F39B" w14:textId="77777777" w:rsidR="00E054EA" w:rsidRDefault="00E054EA">
            <w:pPr>
              <w:ind w:hanging="2"/>
              <w:rPr>
                <w:rFonts w:ascii="Century Gothic" w:eastAsia="Century Gothic" w:hAnsi="Century Gothic" w:cs="Century Gothic"/>
                <w:b/>
                <w:sz w:val="21"/>
                <w:szCs w:val="21"/>
                <w:vertAlign w:val="baseline"/>
              </w:rPr>
            </w:pPr>
          </w:p>
          <w:p w14:paraId="1B3E60E2" w14:textId="77777777" w:rsidR="00E054EA" w:rsidRDefault="00E054EA">
            <w:pPr>
              <w:ind w:hanging="2"/>
              <w:rPr>
                <w:rFonts w:ascii="Century Gothic" w:eastAsia="Century Gothic" w:hAnsi="Century Gothic" w:cs="Century Gothic"/>
                <w:b/>
                <w:sz w:val="21"/>
                <w:szCs w:val="21"/>
                <w:vertAlign w:val="baseline"/>
              </w:rPr>
            </w:pPr>
          </w:p>
          <w:p w14:paraId="43177895" w14:textId="77777777" w:rsidR="00E054EA" w:rsidRDefault="00E054EA">
            <w:pPr>
              <w:ind w:hanging="2"/>
              <w:rPr>
                <w:rFonts w:ascii="Century Gothic" w:eastAsia="Century Gothic" w:hAnsi="Century Gothic" w:cs="Century Gothic"/>
                <w:b/>
                <w:sz w:val="21"/>
                <w:szCs w:val="21"/>
                <w:vertAlign w:val="baseline"/>
              </w:rPr>
            </w:pPr>
          </w:p>
          <w:p w14:paraId="7679D058" w14:textId="77777777" w:rsidR="00E054EA" w:rsidRDefault="00E054EA">
            <w:pPr>
              <w:ind w:hanging="2"/>
              <w:rPr>
                <w:rFonts w:ascii="Century Gothic" w:eastAsia="Century Gothic" w:hAnsi="Century Gothic" w:cs="Century Gothic"/>
                <w:b/>
                <w:sz w:val="21"/>
                <w:szCs w:val="21"/>
                <w:vertAlign w:val="baseline"/>
              </w:rPr>
            </w:pPr>
          </w:p>
          <w:p w14:paraId="3A3AAAD1" w14:textId="77777777" w:rsidR="00E054EA" w:rsidRDefault="00E054EA">
            <w:pPr>
              <w:ind w:hanging="2"/>
              <w:rPr>
                <w:rFonts w:ascii="Century Gothic" w:eastAsia="Century Gothic" w:hAnsi="Century Gothic" w:cs="Century Gothic"/>
                <w:b/>
                <w:sz w:val="21"/>
                <w:szCs w:val="21"/>
                <w:vertAlign w:val="baseline"/>
              </w:rPr>
            </w:pPr>
          </w:p>
          <w:p w14:paraId="77B7EEA9" w14:textId="77777777" w:rsidR="00E054EA" w:rsidRDefault="00E054EA">
            <w:pPr>
              <w:ind w:hanging="2"/>
              <w:rPr>
                <w:rFonts w:ascii="Century Gothic" w:eastAsia="Century Gothic" w:hAnsi="Century Gothic" w:cs="Century Gothic"/>
                <w:b/>
                <w:sz w:val="21"/>
                <w:szCs w:val="21"/>
                <w:vertAlign w:val="baseline"/>
              </w:rPr>
            </w:pPr>
          </w:p>
          <w:p w14:paraId="664BC852" w14:textId="77777777" w:rsidR="00E054EA" w:rsidRDefault="00E054EA">
            <w:pPr>
              <w:ind w:hanging="2"/>
              <w:rPr>
                <w:rFonts w:ascii="Century Gothic" w:eastAsia="Century Gothic" w:hAnsi="Century Gothic" w:cs="Century Gothic"/>
                <w:sz w:val="21"/>
                <w:szCs w:val="21"/>
                <w:vertAlign w:val="baseline"/>
              </w:rPr>
            </w:pPr>
          </w:p>
          <w:p w14:paraId="0450E69B" w14:textId="77777777" w:rsidR="00E054EA" w:rsidRDefault="00E054EA">
            <w:pPr>
              <w:ind w:firstLine="0"/>
              <w:rPr>
                <w:rFonts w:ascii="Century Gothic" w:eastAsia="Century Gothic" w:hAnsi="Century Gothic" w:cs="Century Gothic"/>
                <w:b/>
                <w:sz w:val="21"/>
                <w:szCs w:val="21"/>
                <w:vertAlign w:val="baseline"/>
              </w:rPr>
            </w:pPr>
          </w:p>
        </w:tc>
        <w:tc>
          <w:tcPr>
            <w:tcW w:w="5576" w:type="dxa"/>
            <w:tcBorders>
              <w:top w:val="single" w:sz="6" w:space="0" w:color="000000"/>
              <w:left w:val="single" w:sz="6" w:space="0" w:color="000000"/>
              <w:bottom w:val="single" w:sz="6" w:space="0" w:color="000000"/>
              <w:right w:val="single" w:sz="6" w:space="0" w:color="000000"/>
            </w:tcBorders>
            <w:vAlign w:val="center"/>
          </w:tcPr>
          <w:p w14:paraId="2EAB829B"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u w:val="single"/>
                <w:vertAlign w:val="baseline"/>
              </w:rPr>
              <w:lastRenderedPageBreak/>
              <w:t xml:space="preserve">Coordonnées de contact : </w:t>
            </w:r>
          </w:p>
          <w:p w14:paraId="04BE33ED" w14:textId="77777777" w:rsidR="00E054EA" w:rsidRDefault="00000000">
            <w:pPr>
              <w:numPr>
                <w:ilvl w:val="0"/>
                <w:numId w:val="7"/>
              </w:numPr>
              <w:rPr>
                <w:sz w:val="21"/>
                <w:szCs w:val="21"/>
                <w:vertAlign w:val="baseline"/>
              </w:rPr>
            </w:pPr>
            <w:r>
              <w:rPr>
                <w:rFonts w:ascii="Century Gothic" w:eastAsia="Century Gothic" w:hAnsi="Century Gothic" w:cs="Century Gothic"/>
                <w:sz w:val="21"/>
                <w:szCs w:val="21"/>
                <w:vertAlign w:val="baseline"/>
              </w:rPr>
              <w:t>Mail : ecolejulietteduboisfestival@gmail.com</w:t>
            </w:r>
          </w:p>
          <w:p w14:paraId="0FDAC6BE" w14:textId="77777777" w:rsidR="00E054EA" w:rsidRDefault="00000000">
            <w:pPr>
              <w:numPr>
                <w:ilvl w:val="0"/>
                <w:numId w:val="7"/>
              </w:numPr>
              <w:rPr>
                <w:sz w:val="21"/>
                <w:szCs w:val="21"/>
                <w:vertAlign w:val="baseline"/>
              </w:rPr>
            </w:pPr>
            <w:r>
              <w:rPr>
                <w:rFonts w:ascii="Century Gothic" w:eastAsia="Century Gothic" w:hAnsi="Century Gothic" w:cs="Century Gothic"/>
                <w:sz w:val="21"/>
                <w:szCs w:val="21"/>
                <w:vertAlign w:val="baseline"/>
              </w:rPr>
              <w:lastRenderedPageBreak/>
              <w:t>Tel : 06 22 80 48 72 / 04.93.68.64.51</w:t>
            </w:r>
          </w:p>
          <w:p w14:paraId="570730FA" w14:textId="77777777" w:rsidR="00E054EA" w:rsidRDefault="00E054EA">
            <w:pPr>
              <w:ind w:hanging="2"/>
              <w:rPr>
                <w:rFonts w:ascii="Century Gothic" w:eastAsia="Century Gothic" w:hAnsi="Century Gothic" w:cs="Century Gothic"/>
                <w:sz w:val="21"/>
                <w:szCs w:val="21"/>
                <w:vertAlign w:val="baseline"/>
              </w:rPr>
            </w:pPr>
          </w:p>
          <w:p w14:paraId="49EECB60"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u w:val="single"/>
                <w:vertAlign w:val="baseline"/>
              </w:rPr>
              <w:t xml:space="preserve">Jours et plages horaires durant lesquels le formateur/tuteur peut être contacté à tout moment : </w:t>
            </w:r>
          </w:p>
          <w:p w14:paraId="68FCF292"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vertAlign w:val="baseline"/>
              </w:rPr>
              <w:t xml:space="preserve">Du </w:t>
            </w:r>
            <w:proofErr w:type="gramStart"/>
            <w:r>
              <w:rPr>
                <w:rFonts w:ascii="Century Gothic" w:eastAsia="Century Gothic" w:hAnsi="Century Gothic" w:cs="Century Gothic"/>
                <w:color w:val="000000"/>
                <w:sz w:val="21"/>
                <w:szCs w:val="21"/>
                <w:vertAlign w:val="baseline"/>
              </w:rPr>
              <w:t>Lundi</w:t>
            </w:r>
            <w:proofErr w:type="gramEnd"/>
            <w:r>
              <w:rPr>
                <w:rFonts w:ascii="Century Gothic" w:eastAsia="Century Gothic" w:hAnsi="Century Gothic" w:cs="Century Gothic"/>
                <w:color w:val="000000"/>
                <w:sz w:val="21"/>
                <w:szCs w:val="21"/>
                <w:vertAlign w:val="baseline"/>
              </w:rPr>
              <w:t xml:space="preserve"> au Vendredi de 8h30 à 17h00</w:t>
            </w:r>
          </w:p>
          <w:p w14:paraId="4AF2BCEE" w14:textId="77777777" w:rsidR="00E054EA" w:rsidRDefault="00E054EA">
            <w:pPr>
              <w:ind w:hanging="2"/>
              <w:rPr>
                <w:rFonts w:ascii="Century Gothic" w:eastAsia="Century Gothic" w:hAnsi="Century Gothic" w:cs="Century Gothic"/>
                <w:sz w:val="21"/>
                <w:szCs w:val="21"/>
                <w:vertAlign w:val="baseline"/>
              </w:rPr>
            </w:pPr>
          </w:p>
          <w:p w14:paraId="5D46D3E5"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u w:val="single"/>
                <w:vertAlign w:val="baseline"/>
              </w:rPr>
              <w:t>Périodes durant lesquelles le formateur peut être contacté à tout moment :</w:t>
            </w:r>
          </w:p>
          <w:p w14:paraId="013BE571"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vertAlign w:val="baseline"/>
              </w:rPr>
              <w:t>Durant la période de formation</w:t>
            </w:r>
          </w:p>
          <w:p w14:paraId="71DDCD14" w14:textId="77777777" w:rsidR="00E054EA" w:rsidRDefault="00E054EA">
            <w:pPr>
              <w:ind w:hanging="2"/>
              <w:rPr>
                <w:rFonts w:ascii="Century Gothic" w:eastAsia="Century Gothic" w:hAnsi="Century Gothic" w:cs="Century Gothic"/>
                <w:sz w:val="21"/>
                <w:szCs w:val="21"/>
                <w:vertAlign w:val="baseline"/>
              </w:rPr>
            </w:pPr>
          </w:p>
          <w:p w14:paraId="65117ED6" w14:textId="77777777" w:rsidR="00E054EA" w:rsidRDefault="00000000">
            <w:pPr>
              <w:ind w:hanging="2"/>
              <w:rPr>
                <w:rFonts w:ascii="Century Gothic" w:eastAsia="Century Gothic" w:hAnsi="Century Gothic" w:cs="Century Gothic"/>
                <w:color w:val="000000"/>
                <w:sz w:val="21"/>
                <w:szCs w:val="21"/>
                <w:vertAlign w:val="baseline"/>
              </w:rPr>
            </w:pPr>
            <w:r>
              <w:rPr>
                <w:rFonts w:ascii="Century Gothic" w:eastAsia="Century Gothic" w:hAnsi="Century Gothic" w:cs="Century Gothic"/>
                <w:color w:val="000000"/>
                <w:sz w:val="21"/>
                <w:szCs w:val="21"/>
                <w:vertAlign w:val="baseline"/>
              </w:rPr>
              <w:t>Le stagiaire peut également demander un entretien à tout moment, il doit en faire la demande par mail ou par téléphone.</w:t>
            </w:r>
          </w:p>
          <w:p w14:paraId="6B3BC5CF" w14:textId="77777777" w:rsidR="00E054EA" w:rsidRDefault="00E054EA">
            <w:pPr>
              <w:ind w:hanging="2"/>
              <w:rPr>
                <w:rFonts w:ascii="Century Gothic" w:eastAsia="Century Gothic" w:hAnsi="Century Gothic" w:cs="Century Gothic"/>
                <w:sz w:val="21"/>
                <w:szCs w:val="21"/>
                <w:vertAlign w:val="baseline"/>
              </w:rPr>
            </w:pPr>
          </w:p>
        </w:tc>
      </w:tr>
      <w:tr w:rsidR="00E054EA" w14:paraId="119B0C71" w14:textId="77777777">
        <w:trPr>
          <w:trHeight w:val="414"/>
        </w:trPr>
        <w:tc>
          <w:tcPr>
            <w:tcW w:w="3956" w:type="dxa"/>
            <w:tcBorders>
              <w:top w:val="single" w:sz="6" w:space="0" w:color="000000"/>
              <w:left w:val="single" w:sz="6" w:space="0" w:color="000000"/>
              <w:bottom w:val="single" w:sz="6" w:space="0" w:color="000000"/>
              <w:right w:val="single" w:sz="6" w:space="0" w:color="000000"/>
            </w:tcBorders>
            <w:vAlign w:val="center"/>
          </w:tcPr>
          <w:p w14:paraId="4F3CAA57" w14:textId="77777777" w:rsidR="00E054EA" w:rsidRDefault="00000000">
            <w:pPr>
              <w:ind w:hanging="2"/>
              <w:rPr>
                <w:rFonts w:ascii="Century Gothic" w:eastAsia="Century Gothic" w:hAnsi="Century Gothic" w:cs="Century Gothic"/>
                <w:b/>
                <w:sz w:val="21"/>
                <w:szCs w:val="21"/>
                <w:vertAlign w:val="baseline"/>
              </w:rPr>
            </w:pPr>
            <w:r>
              <w:rPr>
                <w:rFonts w:ascii="Century Gothic" w:eastAsia="Century Gothic" w:hAnsi="Century Gothic" w:cs="Century Gothic"/>
                <w:b/>
                <w:sz w:val="21"/>
                <w:szCs w:val="21"/>
                <w:vertAlign w:val="baseline"/>
              </w:rPr>
              <w:lastRenderedPageBreak/>
              <w:t>Contact support technique :</w:t>
            </w:r>
          </w:p>
        </w:tc>
        <w:tc>
          <w:tcPr>
            <w:tcW w:w="5576" w:type="dxa"/>
            <w:tcBorders>
              <w:top w:val="single" w:sz="6" w:space="0" w:color="000000"/>
              <w:left w:val="single" w:sz="6" w:space="0" w:color="000000"/>
              <w:bottom w:val="single" w:sz="6" w:space="0" w:color="000000"/>
              <w:right w:val="single" w:sz="6" w:space="0" w:color="000000"/>
            </w:tcBorders>
            <w:vAlign w:val="center"/>
          </w:tcPr>
          <w:p w14:paraId="655FB255"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u w:val="single"/>
                <w:vertAlign w:val="baseline"/>
              </w:rPr>
              <w:t xml:space="preserve">Coordonnées de contact : </w:t>
            </w:r>
          </w:p>
          <w:p w14:paraId="234941D8" w14:textId="77777777" w:rsidR="00E054EA" w:rsidRDefault="00000000">
            <w:pPr>
              <w:numPr>
                <w:ilvl w:val="0"/>
                <w:numId w:val="8"/>
              </w:numPr>
              <w:rPr>
                <w:sz w:val="21"/>
                <w:szCs w:val="21"/>
                <w:vertAlign w:val="baseline"/>
              </w:rPr>
            </w:pPr>
            <w:r>
              <w:rPr>
                <w:rFonts w:ascii="Century Gothic" w:eastAsia="Century Gothic" w:hAnsi="Century Gothic" w:cs="Century Gothic"/>
                <w:sz w:val="21"/>
                <w:szCs w:val="21"/>
                <w:vertAlign w:val="baseline"/>
              </w:rPr>
              <w:t>Mail : ecolejulietteduboisfestival@gmail.com</w:t>
            </w:r>
          </w:p>
          <w:p w14:paraId="4C6FC293" w14:textId="77777777" w:rsidR="00E054EA" w:rsidRDefault="00000000">
            <w:pPr>
              <w:numPr>
                <w:ilvl w:val="0"/>
                <w:numId w:val="8"/>
              </w:numPr>
              <w:rPr>
                <w:sz w:val="21"/>
                <w:szCs w:val="21"/>
                <w:vertAlign w:val="baseline"/>
              </w:rPr>
            </w:pPr>
            <w:r>
              <w:rPr>
                <w:rFonts w:ascii="Century Gothic" w:eastAsia="Century Gothic" w:hAnsi="Century Gothic" w:cs="Century Gothic"/>
                <w:sz w:val="21"/>
                <w:szCs w:val="21"/>
                <w:vertAlign w:val="baseline"/>
              </w:rPr>
              <w:t>Tel : 06 22 80 48 72 / 04.93.68.64.51</w:t>
            </w:r>
          </w:p>
          <w:p w14:paraId="768869B3" w14:textId="77777777" w:rsidR="00E054EA" w:rsidRDefault="00E054EA">
            <w:pPr>
              <w:ind w:hanging="2"/>
              <w:rPr>
                <w:rFonts w:ascii="Century Gothic" w:eastAsia="Century Gothic" w:hAnsi="Century Gothic" w:cs="Century Gothic"/>
                <w:sz w:val="21"/>
                <w:szCs w:val="21"/>
                <w:vertAlign w:val="baseline"/>
              </w:rPr>
            </w:pPr>
          </w:p>
          <w:p w14:paraId="6A4BF23C"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u w:val="single"/>
                <w:vertAlign w:val="baseline"/>
              </w:rPr>
              <w:t xml:space="preserve">Jours et plages horaires durant lesquels le formateur/tuteur peut être contacté à tout moment : </w:t>
            </w:r>
          </w:p>
          <w:p w14:paraId="7E98CB86"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vertAlign w:val="baseline"/>
              </w:rPr>
              <w:t xml:space="preserve">Du </w:t>
            </w:r>
            <w:proofErr w:type="gramStart"/>
            <w:r>
              <w:rPr>
                <w:rFonts w:ascii="Century Gothic" w:eastAsia="Century Gothic" w:hAnsi="Century Gothic" w:cs="Century Gothic"/>
                <w:color w:val="000000"/>
                <w:sz w:val="21"/>
                <w:szCs w:val="21"/>
                <w:vertAlign w:val="baseline"/>
              </w:rPr>
              <w:t>Lundi</w:t>
            </w:r>
            <w:proofErr w:type="gramEnd"/>
            <w:r>
              <w:rPr>
                <w:rFonts w:ascii="Century Gothic" w:eastAsia="Century Gothic" w:hAnsi="Century Gothic" w:cs="Century Gothic"/>
                <w:color w:val="000000"/>
                <w:sz w:val="21"/>
                <w:szCs w:val="21"/>
                <w:vertAlign w:val="baseline"/>
              </w:rPr>
              <w:t xml:space="preserve"> au Vendredi de 8h30 à 17h00</w:t>
            </w:r>
          </w:p>
          <w:p w14:paraId="46C4CAD1" w14:textId="77777777" w:rsidR="00E054EA" w:rsidRDefault="00E054EA">
            <w:pPr>
              <w:ind w:hanging="2"/>
              <w:rPr>
                <w:rFonts w:ascii="Century Gothic" w:eastAsia="Century Gothic" w:hAnsi="Century Gothic" w:cs="Century Gothic"/>
                <w:sz w:val="21"/>
                <w:szCs w:val="21"/>
                <w:vertAlign w:val="baseline"/>
              </w:rPr>
            </w:pPr>
          </w:p>
          <w:p w14:paraId="06A58693"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u w:val="single"/>
                <w:vertAlign w:val="baseline"/>
              </w:rPr>
              <w:t>Périodes durant lesquelles le formateur peut être contacté à tout moment :</w:t>
            </w:r>
          </w:p>
          <w:p w14:paraId="1728764B"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vertAlign w:val="baseline"/>
              </w:rPr>
              <w:t>Durant la période de formation</w:t>
            </w:r>
          </w:p>
          <w:p w14:paraId="064EDA44" w14:textId="77777777" w:rsidR="00E054EA" w:rsidRDefault="00E054EA">
            <w:pPr>
              <w:ind w:hanging="2"/>
              <w:rPr>
                <w:rFonts w:ascii="Century Gothic" w:eastAsia="Century Gothic" w:hAnsi="Century Gothic" w:cs="Century Gothic"/>
                <w:sz w:val="21"/>
                <w:szCs w:val="21"/>
                <w:vertAlign w:val="baseline"/>
              </w:rPr>
            </w:pPr>
          </w:p>
          <w:p w14:paraId="1A180CF7" w14:textId="77777777" w:rsidR="00E054EA" w:rsidRDefault="00000000">
            <w:pPr>
              <w:ind w:hanging="2"/>
              <w:rPr>
                <w:rFonts w:ascii="Century Gothic" w:eastAsia="Century Gothic" w:hAnsi="Century Gothic" w:cs="Century Gothic"/>
                <w:color w:val="000000"/>
                <w:sz w:val="21"/>
                <w:szCs w:val="21"/>
                <w:vertAlign w:val="baseline"/>
              </w:rPr>
            </w:pPr>
            <w:r>
              <w:rPr>
                <w:rFonts w:ascii="Century Gothic" w:eastAsia="Century Gothic" w:hAnsi="Century Gothic" w:cs="Century Gothic"/>
                <w:color w:val="000000"/>
                <w:sz w:val="21"/>
                <w:szCs w:val="21"/>
                <w:vertAlign w:val="baseline"/>
              </w:rPr>
              <w:t>Le stagiaire peut également demander un entretien à tout moment, il doit en faire la demande par mail ou par téléphone.</w:t>
            </w:r>
          </w:p>
          <w:p w14:paraId="27B6244B" w14:textId="77777777" w:rsidR="00E054EA" w:rsidRDefault="00E054EA">
            <w:pPr>
              <w:ind w:hanging="2"/>
              <w:rPr>
                <w:rFonts w:ascii="Century Gothic" w:eastAsia="Century Gothic" w:hAnsi="Century Gothic" w:cs="Century Gothic"/>
                <w:color w:val="000000"/>
                <w:sz w:val="21"/>
                <w:szCs w:val="21"/>
                <w:u w:val="single"/>
                <w:vertAlign w:val="baseline"/>
              </w:rPr>
            </w:pPr>
          </w:p>
        </w:tc>
      </w:tr>
      <w:tr w:rsidR="00E054EA" w14:paraId="2E14201A" w14:textId="77777777">
        <w:trPr>
          <w:trHeight w:val="414"/>
        </w:trPr>
        <w:tc>
          <w:tcPr>
            <w:tcW w:w="3956" w:type="dxa"/>
            <w:tcBorders>
              <w:top w:val="single" w:sz="6" w:space="0" w:color="000000"/>
              <w:left w:val="single" w:sz="6" w:space="0" w:color="000000"/>
              <w:bottom w:val="single" w:sz="6" w:space="0" w:color="000000"/>
              <w:right w:val="single" w:sz="6" w:space="0" w:color="000000"/>
            </w:tcBorders>
            <w:vAlign w:val="center"/>
          </w:tcPr>
          <w:p w14:paraId="04391190"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b/>
                <w:sz w:val="21"/>
                <w:szCs w:val="21"/>
                <w:vertAlign w:val="baseline"/>
              </w:rPr>
              <w:t>Moyens Pédagogiques :</w:t>
            </w:r>
          </w:p>
        </w:tc>
        <w:tc>
          <w:tcPr>
            <w:tcW w:w="5576" w:type="dxa"/>
            <w:tcBorders>
              <w:top w:val="single" w:sz="6" w:space="0" w:color="000000"/>
              <w:left w:val="single" w:sz="6" w:space="0" w:color="000000"/>
              <w:bottom w:val="single" w:sz="6" w:space="0" w:color="000000"/>
              <w:right w:val="single" w:sz="6" w:space="0" w:color="000000"/>
            </w:tcBorders>
            <w:vAlign w:val="center"/>
          </w:tcPr>
          <w:p w14:paraId="1C6371DE" w14:textId="77777777" w:rsidR="00E054EA" w:rsidRDefault="00000000">
            <w:pPr>
              <w:widowControl w:val="0"/>
              <w:spacing w:line="276" w:lineRule="auto"/>
              <w:ind w:firstLine="0"/>
              <w:jc w:val="both"/>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Alternance de théorie et de pratique</w:t>
            </w:r>
          </w:p>
        </w:tc>
      </w:tr>
      <w:tr w:rsidR="00E054EA" w14:paraId="52EB3AA9" w14:textId="77777777">
        <w:trPr>
          <w:trHeight w:val="414"/>
        </w:trPr>
        <w:tc>
          <w:tcPr>
            <w:tcW w:w="3956" w:type="dxa"/>
            <w:tcBorders>
              <w:top w:val="single" w:sz="6" w:space="0" w:color="000000"/>
              <w:left w:val="single" w:sz="6" w:space="0" w:color="000000"/>
              <w:bottom w:val="single" w:sz="6" w:space="0" w:color="000000"/>
              <w:right w:val="single" w:sz="6" w:space="0" w:color="000000"/>
            </w:tcBorders>
            <w:vAlign w:val="center"/>
          </w:tcPr>
          <w:p w14:paraId="55203FBD"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b/>
                <w:sz w:val="21"/>
                <w:szCs w:val="21"/>
                <w:vertAlign w:val="baseline"/>
              </w:rPr>
              <w:t>Moyens Techniques :</w:t>
            </w:r>
          </w:p>
        </w:tc>
        <w:tc>
          <w:tcPr>
            <w:tcW w:w="5576" w:type="dxa"/>
            <w:tcBorders>
              <w:top w:val="single" w:sz="6" w:space="0" w:color="000000"/>
              <w:left w:val="single" w:sz="6" w:space="0" w:color="000000"/>
              <w:bottom w:val="single" w:sz="6" w:space="0" w:color="000000"/>
              <w:right w:val="single" w:sz="6" w:space="0" w:color="000000"/>
            </w:tcBorders>
            <w:vAlign w:val="center"/>
          </w:tcPr>
          <w:p w14:paraId="513A1BA3"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 xml:space="preserve">Tables, chaises, supports visuels, ordinateur, paperboard et feutres, </w:t>
            </w:r>
            <w:proofErr w:type="spellStart"/>
            <w:r>
              <w:rPr>
                <w:rFonts w:ascii="Century Gothic" w:eastAsia="Century Gothic" w:hAnsi="Century Gothic" w:cs="Century Gothic"/>
                <w:sz w:val="21"/>
                <w:szCs w:val="21"/>
                <w:vertAlign w:val="baseline"/>
              </w:rPr>
              <w:t>vidéo-projecteur</w:t>
            </w:r>
            <w:proofErr w:type="spellEnd"/>
            <w:r>
              <w:rPr>
                <w:rFonts w:ascii="Century Gothic" w:eastAsia="Century Gothic" w:hAnsi="Century Gothic" w:cs="Century Gothic"/>
                <w:sz w:val="21"/>
                <w:szCs w:val="21"/>
                <w:vertAlign w:val="baseline"/>
              </w:rPr>
              <w:t xml:space="preserve">. Les machines à coudre (piqueuses plates, surjeteuses), les mannequins, les fers à repasser sont mis à disposition des stagiaires. Les fournitures personnelles (tissus, fils, règles, ciseaux </w:t>
            </w:r>
            <w:proofErr w:type="gramStart"/>
            <w:r>
              <w:rPr>
                <w:rFonts w:ascii="Century Gothic" w:eastAsia="Century Gothic" w:hAnsi="Century Gothic" w:cs="Century Gothic"/>
                <w:sz w:val="21"/>
                <w:szCs w:val="21"/>
                <w:vertAlign w:val="baseline"/>
              </w:rPr>
              <w:t>etc...</w:t>
            </w:r>
            <w:proofErr w:type="gramEnd"/>
            <w:r>
              <w:rPr>
                <w:rFonts w:ascii="Century Gothic" w:eastAsia="Century Gothic" w:hAnsi="Century Gothic" w:cs="Century Gothic"/>
                <w:sz w:val="21"/>
                <w:szCs w:val="21"/>
                <w:vertAlign w:val="baseline"/>
              </w:rPr>
              <w:t>) sont à la charge du stagiaire</w:t>
            </w:r>
          </w:p>
          <w:p w14:paraId="3D431E39" w14:textId="77777777" w:rsidR="00E054EA" w:rsidRDefault="00E054EA">
            <w:pPr>
              <w:ind w:hanging="2"/>
              <w:rPr>
                <w:rFonts w:ascii="Century Gothic" w:eastAsia="Century Gothic" w:hAnsi="Century Gothic" w:cs="Century Gothic"/>
                <w:sz w:val="21"/>
                <w:szCs w:val="21"/>
                <w:vertAlign w:val="baseline"/>
              </w:rPr>
            </w:pPr>
          </w:p>
        </w:tc>
      </w:tr>
      <w:tr w:rsidR="00E054EA" w14:paraId="0D34A55A" w14:textId="77777777">
        <w:trPr>
          <w:trHeight w:val="770"/>
        </w:trPr>
        <w:tc>
          <w:tcPr>
            <w:tcW w:w="3956" w:type="dxa"/>
            <w:tcBorders>
              <w:top w:val="single" w:sz="6" w:space="0" w:color="000000"/>
              <w:left w:val="single" w:sz="6" w:space="0" w:color="000000"/>
              <w:bottom w:val="single" w:sz="6" w:space="0" w:color="000000"/>
              <w:right w:val="single" w:sz="6" w:space="0" w:color="000000"/>
            </w:tcBorders>
            <w:vAlign w:val="center"/>
          </w:tcPr>
          <w:p w14:paraId="253649F3"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Nature des travaux demandés au stagiaire et Temps estimé pour la réalisation de chacun d’entre eux :</w:t>
            </w:r>
          </w:p>
        </w:tc>
        <w:tc>
          <w:tcPr>
            <w:tcW w:w="5576" w:type="dxa"/>
            <w:tcBorders>
              <w:top w:val="single" w:sz="6" w:space="0" w:color="000000"/>
              <w:left w:val="single" w:sz="6" w:space="0" w:color="000000"/>
              <w:bottom w:val="single" w:sz="6" w:space="0" w:color="000000"/>
              <w:right w:val="single" w:sz="6" w:space="0" w:color="000000"/>
            </w:tcBorders>
            <w:vAlign w:val="center"/>
          </w:tcPr>
          <w:p w14:paraId="2EBFBFFA"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 xml:space="preserve">Mise en application des principes appris </w:t>
            </w:r>
          </w:p>
        </w:tc>
      </w:tr>
      <w:tr w:rsidR="00E054EA" w14:paraId="4C434B31" w14:textId="77777777">
        <w:trPr>
          <w:trHeight w:val="672"/>
        </w:trPr>
        <w:tc>
          <w:tcPr>
            <w:tcW w:w="3956" w:type="dxa"/>
            <w:tcBorders>
              <w:top w:val="single" w:sz="6" w:space="0" w:color="000000"/>
              <w:left w:val="single" w:sz="6" w:space="0" w:color="000000"/>
              <w:bottom w:val="single" w:sz="6" w:space="0" w:color="000000"/>
              <w:right w:val="single" w:sz="6" w:space="0" w:color="000000"/>
            </w:tcBorders>
            <w:vAlign w:val="center"/>
          </w:tcPr>
          <w:p w14:paraId="37B824C5"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t>Délais dans lesquels les personnes en charge de son suivi sont tenues de l’assister en vue du bon déroulement de l’action :</w:t>
            </w:r>
          </w:p>
        </w:tc>
        <w:tc>
          <w:tcPr>
            <w:tcW w:w="5576" w:type="dxa"/>
            <w:tcBorders>
              <w:top w:val="single" w:sz="6" w:space="0" w:color="000000"/>
              <w:left w:val="single" w:sz="6" w:space="0" w:color="000000"/>
              <w:bottom w:val="single" w:sz="6" w:space="0" w:color="000000"/>
              <w:right w:val="single" w:sz="6" w:space="0" w:color="000000"/>
            </w:tcBorders>
            <w:vAlign w:val="center"/>
          </w:tcPr>
          <w:p w14:paraId="2E676073" w14:textId="77777777" w:rsidR="00E054EA" w:rsidRDefault="00000000">
            <w:pPr>
              <w:ind w:hanging="2"/>
              <w:rPr>
                <w:rFonts w:ascii="Century Gothic" w:eastAsia="Century Gothic" w:hAnsi="Century Gothic" w:cs="Century Gothic"/>
                <w:color w:val="000000"/>
                <w:sz w:val="21"/>
                <w:szCs w:val="21"/>
                <w:vertAlign w:val="baseline"/>
              </w:rPr>
            </w:pPr>
            <w:r>
              <w:rPr>
                <w:rFonts w:ascii="Century Gothic" w:eastAsia="Century Gothic" w:hAnsi="Century Gothic" w:cs="Century Gothic"/>
                <w:color w:val="000000"/>
                <w:sz w:val="21"/>
                <w:szCs w:val="21"/>
                <w:vertAlign w:val="baseline"/>
              </w:rPr>
              <w:t>Le formateur est tenu de répondre dans un délai de 72h (</w:t>
            </w:r>
            <w:proofErr w:type="gramStart"/>
            <w:r>
              <w:rPr>
                <w:rFonts w:ascii="Century Gothic" w:eastAsia="Century Gothic" w:hAnsi="Century Gothic" w:cs="Century Gothic"/>
                <w:color w:val="000000"/>
                <w:sz w:val="21"/>
                <w:szCs w:val="21"/>
                <w:vertAlign w:val="baseline"/>
              </w:rPr>
              <w:t>hors</w:t>
            </w:r>
            <w:proofErr w:type="gramEnd"/>
            <w:r>
              <w:rPr>
                <w:rFonts w:ascii="Century Gothic" w:eastAsia="Century Gothic" w:hAnsi="Century Gothic" w:cs="Century Gothic"/>
                <w:color w:val="000000"/>
                <w:sz w:val="21"/>
                <w:szCs w:val="21"/>
                <w:vertAlign w:val="baseline"/>
              </w:rPr>
              <w:t xml:space="preserve"> week-end et jours fériés) à toute sollicitation mail ou téléphonique de la part du stagiaire en vue du bon déroulement de l’action de formation lorsque cette aide n'est pas apportée de manière immédiate.</w:t>
            </w:r>
          </w:p>
          <w:p w14:paraId="4EEBEF2C" w14:textId="77777777" w:rsidR="00E054EA" w:rsidRDefault="00E054EA">
            <w:pPr>
              <w:ind w:hanging="2"/>
              <w:rPr>
                <w:rFonts w:ascii="Century Gothic" w:eastAsia="Century Gothic" w:hAnsi="Century Gothic" w:cs="Century Gothic"/>
                <w:sz w:val="21"/>
                <w:szCs w:val="21"/>
                <w:vertAlign w:val="baseline"/>
              </w:rPr>
            </w:pPr>
          </w:p>
        </w:tc>
      </w:tr>
      <w:tr w:rsidR="00E054EA" w14:paraId="428EB743" w14:textId="77777777">
        <w:trPr>
          <w:trHeight w:val="1013"/>
        </w:trPr>
        <w:tc>
          <w:tcPr>
            <w:tcW w:w="3956" w:type="dxa"/>
            <w:tcBorders>
              <w:top w:val="single" w:sz="6" w:space="0" w:color="000000"/>
              <w:left w:val="single" w:sz="6" w:space="0" w:color="000000"/>
              <w:bottom w:val="single" w:sz="6" w:space="0" w:color="000000"/>
              <w:right w:val="single" w:sz="6" w:space="0" w:color="000000"/>
            </w:tcBorders>
            <w:vAlign w:val="center"/>
          </w:tcPr>
          <w:p w14:paraId="4CA87955"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b/>
                <w:color w:val="000000"/>
                <w:sz w:val="21"/>
                <w:szCs w:val="21"/>
                <w:vertAlign w:val="baseline"/>
              </w:rPr>
              <w:lastRenderedPageBreak/>
              <w:t>Modalités de suivi et d’évaluation des séquences de formation ouverte ou à distance :</w:t>
            </w:r>
          </w:p>
        </w:tc>
        <w:tc>
          <w:tcPr>
            <w:tcW w:w="5576" w:type="dxa"/>
            <w:tcBorders>
              <w:top w:val="single" w:sz="6" w:space="0" w:color="000000"/>
              <w:left w:val="single" w:sz="6" w:space="0" w:color="000000"/>
              <w:bottom w:val="single" w:sz="6" w:space="0" w:color="000000"/>
              <w:right w:val="single" w:sz="6" w:space="0" w:color="000000"/>
            </w:tcBorders>
            <w:vAlign w:val="center"/>
          </w:tcPr>
          <w:p w14:paraId="7643863F" w14:textId="77777777" w:rsidR="00E054EA" w:rsidRDefault="00000000">
            <w:pPr>
              <w:ind w:hanging="2"/>
              <w:rPr>
                <w:rFonts w:ascii="Century Gothic" w:eastAsia="Century Gothic" w:hAnsi="Century Gothic" w:cs="Century Gothic"/>
                <w:sz w:val="21"/>
                <w:szCs w:val="21"/>
                <w:vertAlign w:val="baseline"/>
              </w:rPr>
            </w:pPr>
            <w:r>
              <w:rPr>
                <w:rFonts w:ascii="Century Gothic" w:eastAsia="Century Gothic" w:hAnsi="Century Gothic" w:cs="Century Gothic"/>
                <w:color w:val="000000"/>
                <w:sz w:val="21"/>
                <w:szCs w:val="21"/>
                <w:vertAlign w:val="baseline"/>
              </w:rPr>
              <w:t>Le contrôle de connaissances permettant de vérifier le niveau de connaissances acquis par les Stagiaires est effectué selon les modalités suivantes :</w:t>
            </w:r>
          </w:p>
          <w:p w14:paraId="17820CF6" w14:textId="77777777" w:rsidR="00E054EA" w:rsidRDefault="00000000">
            <w:pPr>
              <w:ind w:firstLine="0"/>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Questionnaire et grille d'évaluation</w:t>
            </w:r>
          </w:p>
          <w:p w14:paraId="7337E665" w14:textId="77777777" w:rsidR="00E054EA" w:rsidRDefault="00E054EA">
            <w:pPr>
              <w:ind w:hanging="2"/>
              <w:rPr>
                <w:rFonts w:ascii="Century Gothic" w:eastAsia="Century Gothic" w:hAnsi="Century Gothic" w:cs="Century Gothic"/>
                <w:sz w:val="21"/>
                <w:szCs w:val="21"/>
                <w:vertAlign w:val="baseline"/>
              </w:rPr>
            </w:pPr>
          </w:p>
        </w:tc>
      </w:tr>
      <w:tr w:rsidR="00E054EA" w14:paraId="0C8506D8" w14:textId="77777777">
        <w:trPr>
          <w:trHeight w:val="1013"/>
        </w:trPr>
        <w:tc>
          <w:tcPr>
            <w:tcW w:w="3956" w:type="dxa"/>
            <w:tcBorders>
              <w:top w:val="single" w:sz="6" w:space="0" w:color="000000"/>
              <w:left w:val="single" w:sz="6" w:space="0" w:color="000000"/>
              <w:bottom w:val="single" w:sz="6" w:space="0" w:color="000000"/>
              <w:right w:val="single" w:sz="6" w:space="0" w:color="000000"/>
            </w:tcBorders>
            <w:vAlign w:val="center"/>
          </w:tcPr>
          <w:p w14:paraId="781967DE" w14:textId="77777777" w:rsidR="00E054EA" w:rsidRDefault="00000000">
            <w:pPr>
              <w:ind w:hanging="2"/>
              <w:jc w:val="both"/>
              <w:rPr>
                <w:rFonts w:ascii="Century Gothic" w:eastAsia="Century Gothic" w:hAnsi="Century Gothic" w:cs="Century Gothic"/>
                <w:color w:val="000000"/>
                <w:sz w:val="21"/>
                <w:szCs w:val="21"/>
                <w:vertAlign w:val="baseline"/>
              </w:rPr>
            </w:pPr>
            <w:r>
              <w:rPr>
                <w:rFonts w:ascii="Century Gothic" w:eastAsia="Century Gothic" w:hAnsi="Century Gothic" w:cs="Century Gothic"/>
                <w:b/>
                <w:color w:val="000000"/>
                <w:sz w:val="21"/>
                <w:szCs w:val="21"/>
                <w:vertAlign w:val="baseline"/>
              </w:rPr>
              <w:t>Handicap :</w:t>
            </w:r>
          </w:p>
        </w:tc>
        <w:tc>
          <w:tcPr>
            <w:tcW w:w="5576" w:type="dxa"/>
            <w:tcBorders>
              <w:top w:val="single" w:sz="6" w:space="0" w:color="000000"/>
              <w:left w:val="single" w:sz="6" w:space="0" w:color="000000"/>
              <w:bottom w:val="single" w:sz="6" w:space="0" w:color="000000"/>
              <w:right w:val="single" w:sz="6" w:space="0" w:color="000000"/>
            </w:tcBorders>
            <w:vAlign w:val="center"/>
          </w:tcPr>
          <w:p w14:paraId="01B2AA63"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Toutes les formations dispensées dans notre organisme de formation</w:t>
            </w:r>
            <w:r>
              <w:rPr>
                <w:rFonts w:ascii="Century Gothic" w:eastAsia="Century Gothic" w:hAnsi="Century Gothic" w:cs="Century Gothic"/>
                <w:color w:val="C00000"/>
                <w:sz w:val="21"/>
                <w:szCs w:val="21"/>
                <w:vertAlign w:val="baseline"/>
              </w:rPr>
              <w:t xml:space="preserve"> </w:t>
            </w:r>
            <w:r>
              <w:rPr>
                <w:rFonts w:ascii="Century Gothic" w:eastAsia="Century Gothic" w:hAnsi="Century Gothic" w:cs="Century Gothic"/>
                <w:sz w:val="21"/>
                <w:szCs w:val="21"/>
                <w:vertAlign w:val="baseline"/>
              </w:rPr>
              <w:t>sont accessibles aux personnes en situation de handicap.</w:t>
            </w:r>
          </w:p>
          <w:p w14:paraId="3E3F3975" w14:textId="77777777" w:rsidR="00E054EA" w:rsidRDefault="00000000">
            <w:pPr>
              <w:ind w:hanging="2"/>
              <w:jc w:val="both"/>
              <w:rPr>
                <w:rFonts w:ascii="Century Gothic" w:eastAsia="Century Gothic" w:hAnsi="Century Gothic" w:cs="Century Gothic"/>
                <w:sz w:val="21"/>
                <w:szCs w:val="21"/>
                <w:vertAlign w:val="baseline"/>
              </w:rPr>
            </w:pPr>
            <w:r>
              <w:rPr>
                <w:rFonts w:ascii="Century Gothic" w:eastAsia="Century Gothic" w:hAnsi="Century Gothic" w:cs="Century Gothic"/>
                <w:sz w:val="21"/>
                <w:szCs w:val="21"/>
                <w:vertAlign w:val="baseline"/>
              </w:rPr>
              <w:t>Lors de l’inscription à nos formations, nous étudions avec le candidat en situation de handicap et à travers un questionnaire les actions que nous pouvons mettre en place pour favoriser son apprentissage.</w:t>
            </w:r>
          </w:p>
          <w:p w14:paraId="1A8C1EC4" w14:textId="77777777" w:rsidR="00E054EA" w:rsidRDefault="00000000">
            <w:pPr>
              <w:ind w:hanging="2"/>
              <w:rPr>
                <w:rFonts w:ascii="Century Gothic" w:eastAsia="Century Gothic" w:hAnsi="Century Gothic" w:cs="Century Gothic"/>
                <w:color w:val="000000"/>
                <w:sz w:val="21"/>
                <w:szCs w:val="21"/>
                <w:vertAlign w:val="baseline"/>
              </w:rPr>
            </w:pPr>
            <w:r>
              <w:rPr>
                <w:rFonts w:ascii="Century Gothic" w:eastAsia="Century Gothic" w:hAnsi="Century Gothic" w:cs="Century Gothic"/>
                <w:sz w:val="21"/>
                <w:szCs w:val="21"/>
                <w:vertAlign w:val="baseline"/>
              </w:rPr>
              <w:t>Pour cela, nous pouvons également nous appuyer sur un réseau de partenaires nationaux préalablement identifiés.</w:t>
            </w:r>
          </w:p>
        </w:tc>
      </w:tr>
    </w:tbl>
    <w:p w14:paraId="66644470" w14:textId="77777777" w:rsidR="00E054EA" w:rsidRDefault="00E054EA">
      <w:pPr>
        <w:ind w:hanging="2"/>
        <w:jc w:val="center"/>
        <w:rPr>
          <w:rFonts w:ascii="Century Gothic" w:eastAsia="Century Gothic" w:hAnsi="Century Gothic" w:cs="Century Gothic"/>
          <w:sz w:val="20"/>
          <w:szCs w:val="20"/>
          <w:vertAlign w:val="baseline"/>
        </w:rPr>
      </w:pPr>
    </w:p>
    <w:p w14:paraId="2FA270D4" w14:textId="77777777" w:rsidR="00E054EA" w:rsidRDefault="00E054EA">
      <w:pPr>
        <w:ind w:hanging="2"/>
        <w:jc w:val="center"/>
        <w:rPr>
          <w:rFonts w:ascii="Century Gothic" w:eastAsia="Century Gothic" w:hAnsi="Century Gothic" w:cs="Century Gothic"/>
          <w:sz w:val="20"/>
          <w:szCs w:val="20"/>
          <w:vertAlign w:val="baseline"/>
        </w:rPr>
      </w:pPr>
    </w:p>
    <w:p w14:paraId="05CF3D53" w14:textId="77777777" w:rsidR="00E054EA" w:rsidRDefault="00E054EA">
      <w:pPr>
        <w:ind w:hanging="2"/>
        <w:jc w:val="center"/>
        <w:rPr>
          <w:rFonts w:ascii="Century Gothic" w:eastAsia="Century Gothic" w:hAnsi="Century Gothic" w:cs="Century Gothic"/>
          <w:sz w:val="20"/>
          <w:szCs w:val="20"/>
          <w:vertAlign w:val="baseline"/>
        </w:rPr>
      </w:pPr>
    </w:p>
    <w:p w14:paraId="7A70577D" w14:textId="77777777" w:rsidR="00E054EA" w:rsidRDefault="00E054EA">
      <w:pPr>
        <w:ind w:hanging="2"/>
        <w:jc w:val="center"/>
        <w:rPr>
          <w:rFonts w:ascii="Century Gothic" w:eastAsia="Century Gothic" w:hAnsi="Century Gothic" w:cs="Century Gothic"/>
          <w:sz w:val="20"/>
          <w:szCs w:val="20"/>
          <w:vertAlign w:val="baseline"/>
        </w:rPr>
      </w:pPr>
    </w:p>
    <w:p w14:paraId="42D95B68" w14:textId="77777777" w:rsidR="00E054EA" w:rsidRDefault="00000000">
      <w:pPr>
        <w:ind w:hanging="2"/>
        <w:rPr>
          <w:rFonts w:ascii="Century Gothic" w:eastAsia="Century Gothic" w:hAnsi="Century Gothic" w:cs="Century Gothic"/>
          <w:sz w:val="38"/>
          <w:szCs w:val="38"/>
          <w:vertAlign w:val="baseline"/>
        </w:rPr>
      </w:pPr>
      <w:r>
        <w:br w:type="page"/>
      </w:r>
    </w:p>
    <w:p w14:paraId="27948E82" w14:textId="77777777" w:rsidR="00E054EA" w:rsidRDefault="00000000">
      <w:pPr>
        <w:ind w:left="2" w:hanging="4"/>
        <w:jc w:val="center"/>
        <w:rPr>
          <w:rFonts w:ascii="Century Gothic" w:eastAsia="Century Gothic" w:hAnsi="Century Gothic" w:cs="Century Gothic"/>
          <w:color w:val="000000"/>
          <w:sz w:val="38"/>
          <w:szCs w:val="38"/>
          <w:vertAlign w:val="baseline"/>
        </w:rPr>
      </w:pPr>
      <w:r>
        <w:rPr>
          <w:rFonts w:ascii="Century Gothic" w:eastAsia="Century Gothic" w:hAnsi="Century Gothic" w:cs="Century Gothic"/>
          <w:b/>
          <w:i/>
          <w:sz w:val="38"/>
          <w:szCs w:val="38"/>
          <w:vertAlign w:val="baseline"/>
        </w:rPr>
        <w:lastRenderedPageBreak/>
        <w:t>FORMATION DES TECHNIQUES HAUTE COUTURE</w:t>
      </w:r>
    </w:p>
    <w:p w14:paraId="092BD005" w14:textId="77777777" w:rsidR="00E054EA" w:rsidRDefault="00000000">
      <w:pPr>
        <w:pBdr>
          <w:top w:val="single" w:sz="8" w:space="0" w:color="000000"/>
          <w:bottom w:val="single" w:sz="8" w:space="0" w:color="000000"/>
        </w:pBdr>
        <w:ind w:hanging="2"/>
        <w:jc w:val="center"/>
        <w:rPr>
          <w:rFonts w:ascii="Century Gothic" w:eastAsia="Century Gothic" w:hAnsi="Century Gothic" w:cs="Century Gothic"/>
          <w:color w:val="E05529"/>
          <w:vertAlign w:val="baseline"/>
        </w:rPr>
      </w:pPr>
      <w:r>
        <w:rPr>
          <w:rFonts w:ascii="Century Gothic" w:eastAsia="Century Gothic" w:hAnsi="Century Gothic" w:cs="Century Gothic"/>
          <w:b/>
          <w:vertAlign w:val="baseline"/>
        </w:rPr>
        <w:t>400 jours, 2768 heures</w:t>
      </w:r>
    </w:p>
    <w:p w14:paraId="70D80B88" w14:textId="77777777" w:rsidR="00E054EA" w:rsidRDefault="00E054EA">
      <w:pPr>
        <w:ind w:hanging="2"/>
        <w:rPr>
          <w:rFonts w:ascii="Century Gothic" w:eastAsia="Century Gothic" w:hAnsi="Century Gothic" w:cs="Century Gothic"/>
          <w:vertAlign w:val="baseline"/>
        </w:rPr>
      </w:pPr>
    </w:p>
    <w:p w14:paraId="2B3F57B2" w14:textId="77777777" w:rsidR="00E054EA" w:rsidRDefault="00000000">
      <w:pPr>
        <w:ind w:hanging="2"/>
        <w:rPr>
          <w:rFonts w:ascii="Century Gothic" w:eastAsia="Century Gothic" w:hAnsi="Century Gothic" w:cs="Century Gothic"/>
          <w:vertAlign w:val="baseline"/>
        </w:rPr>
      </w:pPr>
      <w:r>
        <w:rPr>
          <w:rFonts w:ascii="Century Gothic" w:eastAsia="Century Gothic" w:hAnsi="Century Gothic" w:cs="Century Gothic"/>
          <w:b/>
          <w:vertAlign w:val="baseline"/>
        </w:rPr>
        <w:t xml:space="preserve">Objectif </w:t>
      </w:r>
      <w:r>
        <w:rPr>
          <w:rFonts w:ascii="Century Gothic" w:eastAsia="Century Gothic" w:hAnsi="Century Gothic" w:cs="Century Gothic"/>
          <w:vertAlign w:val="baseline"/>
        </w:rPr>
        <w:t xml:space="preserve">: </w:t>
      </w:r>
    </w:p>
    <w:p w14:paraId="381401BC" w14:textId="77777777" w:rsidR="00E054EA" w:rsidRDefault="00000000">
      <w:pPr>
        <w:ind w:hanging="2"/>
        <w:rPr>
          <w:rFonts w:ascii="Century Gothic" w:eastAsia="Century Gothic" w:hAnsi="Century Gothic" w:cs="Century Gothic"/>
          <w:vertAlign w:val="baseline"/>
        </w:rPr>
      </w:pPr>
      <w:r>
        <w:rPr>
          <w:rFonts w:ascii="Century Gothic" w:eastAsia="Century Gothic" w:hAnsi="Century Gothic" w:cs="Century Gothic"/>
          <w:vertAlign w:val="baseline"/>
        </w:rPr>
        <w:t>Acquérir une liberté d'expression à travers le dessin - Les connaissances nécessaires au stylisme, modélisme, coupe et couture - La réalisation de leur propre collection - La possibilité d'appréhender la vie professionnelle de plus en plus exigeante - Le contact avec la clientèle haut de gamme</w:t>
      </w:r>
    </w:p>
    <w:p w14:paraId="72935A5E" w14:textId="77777777" w:rsidR="00E054EA" w:rsidRDefault="00E054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ind w:hanging="2"/>
        <w:rPr>
          <w:rFonts w:ascii="Century Gothic" w:eastAsia="Century Gothic" w:hAnsi="Century Gothic" w:cs="Century Gothic"/>
          <w:sz w:val="20"/>
          <w:szCs w:val="20"/>
          <w:vertAlign w:val="baseline"/>
        </w:rPr>
      </w:pPr>
    </w:p>
    <w:p w14:paraId="19FEB685" w14:textId="77777777" w:rsidR="00E054EA" w:rsidRDefault="00000000">
      <w:r>
        <w:rPr>
          <w:rFonts w:ascii="Century Gothic" w:eastAsia="Century Gothic" w:hAnsi="Century Gothic" w:cs="Century Gothic"/>
          <w:b/>
          <w:color w:val="000000"/>
          <w:sz w:val="21"/>
          <w:szCs w:val="21"/>
        </w:rPr>
        <w:t>MODULE 1 :</w:t>
      </w:r>
      <w:r>
        <w:rPr>
          <w:rFonts w:ascii="Century Gothic" w:eastAsia="Century Gothic" w:hAnsi="Century Gothic" w:cs="Century Gothic"/>
          <w:color w:val="000000"/>
          <w:sz w:val="21"/>
          <w:szCs w:val="21"/>
        </w:rPr>
        <w:t xml:space="preserve"> LE FLOU</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3 mois</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A l’issue du module le stagiaire sera capable de préparer un book professionnel</w:t>
      </w:r>
      <w:r>
        <w:rPr>
          <w:rFonts w:ascii="Century Gothic" w:eastAsia="Century Gothic" w:hAnsi="Century Gothic" w:cs="Century Gothic"/>
          <w:color w:val="000000"/>
          <w:sz w:val="21"/>
          <w:szCs w:val="21"/>
        </w:rPr>
        <w:br/>
        <w:t>Chapitre 1 : le stylisme dessin de mode</w:t>
      </w:r>
      <w:r>
        <w:rPr>
          <w:rFonts w:ascii="Century Gothic" w:eastAsia="Century Gothic" w:hAnsi="Century Gothic" w:cs="Century Gothic"/>
          <w:color w:val="000000"/>
          <w:sz w:val="21"/>
          <w:szCs w:val="21"/>
        </w:rPr>
        <w:br/>
        <w:t>Chapitre 2 : le modélisme le moulage</w:t>
      </w:r>
      <w:r>
        <w:rPr>
          <w:rFonts w:ascii="Century Gothic" w:eastAsia="Century Gothic" w:hAnsi="Century Gothic" w:cs="Century Gothic"/>
          <w:color w:val="000000"/>
          <w:sz w:val="21"/>
          <w:szCs w:val="21"/>
        </w:rPr>
        <w:br/>
        <w:t>Chapitre 3 : le patronage coupe à plat</w:t>
      </w:r>
      <w:r>
        <w:rPr>
          <w:rFonts w:ascii="Century Gothic" w:eastAsia="Century Gothic" w:hAnsi="Century Gothic" w:cs="Century Gothic"/>
          <w:color w:val="000000"/>
          <w:sz w:val="21"/>
          <w:szCs w:val="21"/>
        </w:rPr>
        <w:br/>
        <w:t>Chapitre 4 : la couture assemblage</w:t>
      </w:r>
    </w:p>
    <w:p w14:paraId="5BACD538" w14:textId="77777777" w:rsidR="00E054EA" w:rsidRDefault="00000000">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1</w:t>
      </w:r>
    </w:p>
    <w:p w14:paraId="107CBB6F" w14:textId="77777777" w:rsidR="00E054EA" w:rsidRDefault="00000000">
      <w:r>
        <w:rPr>
          <w:rFonts w:ascii="Century Gothic" w:eastAsia="Century Gothic" w:hAnsi="Century Gothic" w:cs="Century Gothic"/>
          <w:b/>
          <w:color w:val="000000"/>
          <w:sz w:val="21"/>
          <w:szCs w:val="21"/>
        </w:rPr>
        <w:t>MODULE 2 :</w:t>
      </w:r>
      <w:r>
        <w:rPr>
          <w:rFonts w:ascii="Century Gothic" w:eastAsia="Century Gothic" w:hAnsi="Century Gothic" w:cs="Century Gothic"/>
          <w:color w:val="000000"/>
          <w:sz w:val="21"/>
          <w:szCs w:val="21"/>
        </w:rPr>
        <w:t xml:space="preserve"> FLOU et TAILLEUR</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3 mois</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A l’issue du module le stagiaire sera capable de faire un modelage avec patron, le moulage, les tailleurs</w:t>
      </w:r>
      <w:r>
        <w:rPr>
          <w:rFonts w:ascii="Century Gothic" w:eastAsia="Century Gothic" w:hAnsi="Century Gothic" w:cs="Century Gothic"/>
          <w:color w:val="000000"/>
          <w:sz w:val="21"/>
          <w:szCs w:val="21"/>
        </w:rPr>
        <w:br/>
        <w:t>Chapitre 1 : la couture</w:t>
      </w:r>
      <w:r>
        <w:rPr>
          <w:rFonts w:ascii="Century Gothic" w:eastAsia="Century Gothic" w:hAnsi="Century Gothic" w:cs="Century Gothic"/>
          <w:color w:val="000000"/>
          <w:sz w:val="21"/>
          <w:szCs w:val="21"/>
        </w:rPr>
        <w:br/>
        <w:t>Chapitre 2 : technique d’assemblage</w:t>
      </w:r>
      <w:r>
        <w:rPr>
          <w:rFonts w:ascii="Century Gothic" w:eastAsia="Century Gothic" w:hAnsi="Century Gothic" w:cs="Century Gothic"/>
          <w:color w:val="000000"/>
          <w:sz w:val="21"/>
          <w:szCs w:val="21"/>
        </w:rPr>
        <w:br/>
        <w:t>Chapitre 3 : maîtrise des coupes</w:t>
      </w:r>
      <w:r>
        <w:rPr>
          <w:rFonts w:ascii="Century Gothic" w:eastAsia="Century Gothic" w:hAnsi="Century Gothic" w:cs="Century Gothic"/>
          <w:color w:val="000000"/>
          <w:sz w:val="21"/>
          <w:szCs w:val="21"/>
        </w:rPr>
        <w:br/>
        <w:t>Chapitre 4 : entoilage</w:t>
      </w:r>
      <w:r>
        <w:rPr>
          <w:rFonts w:ascii="Century Gothic" w:eastAsia="Century Gothic" w:hAnsi="Century Gothic" w:cs="Century Gothic"/>
          <w:color w:val="000000"/>
          <w:sz w:val="21"/>
          <w:szCs w:val="21"/>
        </w:rPr>
        <w:br/>
        <w:t>Chapitre 5 : finition techniques haute couture</w:t>
      </w:r>
    </w:p>
    <w:p w14:paraId="1C2F4EFE" w14:textId="77777777" w:rsidR="00E054EA" w:rsidRDefault="00000000">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2</w:t>
      </w:r>
    </w:p>
    <w:p w14:paraId="5DF62C8E" w14:textId="77777777" w:rsidR="00E054EA" w:rsidRDefault="00000000">
      <w:r>
        <w:rPr>
          <w:rFonts w:ascii="Century Gothic" w:eastAsia="Century Gothic" w:hAnsi="Century Gothic" w:cs="Century Gothic"/>
          <w:b/>
          <w:color w:val="000000"/>
          <w:sz w:val="21"/>
          <w:szCs w:val="21"/>
        </w:rPr>
        <w:t>MODULE 3 :</w:t>
      </w:r>
      <w:r>
        <w:rPr>
          <w:rFonts w:ascii="Century Gothic" w:eastAsia="Century Gothic" w:hAnsi="Century Gothic" w:cs="Century Gothic"/>
          <w:color w:val="000000"/>
          <w:sz w:val="21"/>
          <w:szCs w:val="21"/>
        </w:rPr>
        <w:t xml:space="preserve"> ROBES SOIREE</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3 mois</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A l’issue du module le stagiaire sera capable de faire : épinglage, moulage et patronage</w:t>
      </w:r>
      <w:r>
        <w:rPr>
          <w:rFonts w:ascii="Century Gothic" w:eastAsia="Century Gothic" w:hAnsi="Century Gothic" w:cs="Century Gothic"/>
          <w:color w:val="000000"/>
          <w:sz w:val="21"/>
          <w:szCs w:val="21"/>
        </w:rPr>
        <w:br/>
        <w:t>Chapitre 1 : étude des supports</w:t>
      </w:r>
      <w:r>
        <w:rPr>
          <w:rFonts w:ascii="Century Gothic" w:eastAsia="Century Gothic" w:hAnsi="Century Gothic" w:cs="Century Gothic"/>
          <w:color w:val="000000"/>
          <w:sz w:val="21"/>
          <w:szCs w:val="21"/>
        </w:rPr>
        <w:br/>
        <w:t>Chapitre 2 : technique de moulage</w:t>
      </w:r>
      <w:r>
        <w:rPr>
          <w:rFonts w:ascii="Century Gothic" w:eastAsia="Century Gothic" w:hAnsi="Century Gothic" w:cs="Century Gothic"/>
          <w:color w:val="000000"/>
          <w:sz w:val="21"/>
          <w:szCs w:val="21"/>
        </w:rPr>
        <w:br/>
        <w:t>Chapitre 3 : buste d’étalage</w:t>
      </w:r>
      <w:r>
        <w:rPr>
          <w:rFonts w:ascii="Century Gothic" w:eastAsia="Century Gothic" w:hAnsi="Century Gothic" w:cs="Century Gothic"/>
          <w:color w:val="000000"/>
          <w:sz w:val="21"/>
          <w:szCs w:val="21"/>
        </w:rPr>
        <w:br/>
        <w:t>Chapitre 4 : mannequin</w:t>
      </w:r>
    </w:p>
    <w:p w14:paraId="48182BF6" w14:textId="77777777" w:rsidR="00E054EA" w:rsidRDefault="00000000">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3</w:t>
      </w:r>
    </w:p>
    <w:p w14:paraId="625B572E" w14:textId="77777777" w:rsidR="00E054EA" w:rsidRDefault="00000000">
      <w:r>
        <w:rPr>
          <w:rFonts w:ascii="Century Gothic" w:eastAsia="Century Gothic" w:hAnsi="Century Gothic" w:cs="Century Gothic"/>
          <w:b/>
          <w:color w:val="000000"/>
          <w:sz w:val="21"/>
          <w:szCs w:val="21"/>
        </w:rPr>
        <w:t>MODULE 4 :</w:t>
      </w:r>
      <w:r>
        <w:rPr>
          <w:rFonts w:ascii="Century Gothic" w:eastAsia="Century Gothic" w:hAnsi="Century Gothic" w:cs="Century Gothic"/>
          <w:color w:val="000000"/>
          <w:sz w:val="21"/>
          <w:szCs w:val="21"/>
        </w:rPr>
        <w:t xml:space="preserve"> ROBES COCKTAIL, ROBES DE MARIÉE</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3 mois</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A l’issue du module le stagiaire sera capable de faire : moulage buste, les pinces, les bustes, les cols, les manches, création de moulage, de patron, la coupe, et une collection</w:t>
      </w:r>
      <w:r>
        <w:rPr>
          <w:rFonts w:ascii="Century Gothic" w:eastAsia="Century Gothic" w:hAnsi="Century Gothic" w:cs="Century Gothic"/>
          <w:color w:val="000000"/>
          <w:sz w:val="21"/>
          <w:szCs w:val="21"/>
        </w:rPr>
        <w:br/>
        <w:t>Chapitre 1 : glissière</w:t>
      </w:r>
      <w:r>
        <w:rPr>
          <w:rFonts w:ascii="Century Gothic" w:eastAsia="Century Gothic" w:hAnsi="Century Gothic" w:cs="Century Gothic"/>
          <w:color w:val="000000"/>
          <w:sz w:val="21"/>
          <w:szCs w:val="21"/>
        </w:rPr>
        <w:br/>
        <w:t>Chapitre 2 : pose de tous type de fermeture</w:t>
      </w:r>
      <w:r>
        <w:rPr>
          <w:rFonts w:ascii="Century Gothic" w:eastAsia="Century Gothic" w:hAnsi="Century Gothic" w:cs="Century Gothic"/>
          <w:color w:val="000000"/>
          <w:sz w:val="21"/>
          <w:szCs w:val="21"/>
        </w:rPr>
        <w:br/>
        <w:t>Chapitre 3 : gros grain talonnette</w:t>
      </w:r>
      <w:r>
        <w:rPr>
          <w:rFonts w:ascii="Century Gothic" w:eastAsia="Century Gothic" w:hAnsi="Century Gothic" w:cs="Century Gothic"/>
          <w:color w:val="000000"/>
          <w:sz w:val="21"/>
          <w:szCs w:val="21"/>
        </w:rPr>
        <w:br/>
        <w:t>Chapitre 4 : confection</w:t>
      </w:r>
    </w:p>
    <w:p w14:paraId="652C5F3E" w14:textId="77777777" w:rsidR="00E054EA" w:rsidRDefault="00000000">
      <w:pPr>
        <w:spacing w:before="210" w:after="210"/>
      </w:pPr>
      <w:r>
        <w:rPr>
          <w:rFonts w:ascii="Century Gothic" w:eastAsia="Century Gothic" w:hAnsi="Century Gothic" w:cs="Century Gothic"/>
          <w:color w:val="000000"/>
          <w:sz w:val="21"/>
          <w:szCs w:val="21"/>
        </w:rPr>
        <w:lastRenderedPageBreak/>
        <w:t>...</w:t>
      </w:r>
      <w:r>
        <w:rPr>
          <w:rFonts w:ascii="Century Gothic" w:eastAsia="Century Gothic" w:hAnsi="Century Gothic" w:cs="Century Gothic"/>
          <w:color w:val="000000"/>
          <w:sz w:val="21"/>
          <w:szCs w:val="21"/>
        </w:rPr>
        <w:br/>
        <w:t>Évaluation Module 4</w:t>
      </w:r>
    </w:p>
    <w:p w14:paraId="724EBE10" w14:textId="77777777" w:rsidR="00E054EA" w:rsidRDefault="00E054EA">
      <w:pPr>
        <w:tabs>
          <w:tab w:val="left" w:pos="220"/>
          <w:tab w:val="left" w:pos="720"/>
        </w:tabs>
        <w:ind w:hanging="2"/>
        <w:rPr>
          <w:rFonts w:ascii="Century Gothic" w:eastAsia="Century Gothic" w:hAnsi="Century Gothic" w:cs="Century Gothic"/>
          <w:color w:val="000000"/>
          <w:sz w:val="20"/>
          <w:szCs w:val="20"/>
          <w:vertAlign w:val="baseline"/>
        </w:rPr>
      </w:pPr>
    </w:p>
    <w:p w14:paraId="51DE6545" w14:textId="77777777" w:rsidR="00E054EA" w:rsidRDefault="00E054EA">
      <w:pPr>
        <w:tabs>
          <w:tab w:val="left" w:pos="220"/>
          <w:tab w:val="left" w:pos="720"/>
        </w:tabs>
        <w:ind w:hanging="2"/>
        <w:rPr>
          <w:rFonts w:ascii="Century Gothic" w:eastAsia="Century Gothic" w:hAnsi="Century Gothic" w:cs="Century Gothic"/>
          <w:color w:val="000000"/>
          <w:sz w:val="20"/>
          <w:szCs w:val="20"/>
          <w:vertAlign w:val="baseline"/>
        </w:rPr>
      </w:pPr>
    </w:p>
    <w:p w14:paraId="5BDFF2D6" w14:textId="77777777" w:rsidR="00E054EA" w:rsidRDefault="00E054EA">
      <w:pPr>
        <w:tabs>
          <w:tab w:val="left" w:pos="220"/>
          <w:tab w:val="left" w:pos="720"/>
        </w:tabs>
        <w:ind w:hanging="2"/>
        <w:rPr>
          <w:rFonts w:ascii="Century Gothic" w:eastAsia="Century Gothic" w:hAnsi="Century Gothic" w:cs="Century Gothic"/>
          <w:color w:val="000000"/>
          <w:sz w:val="20"/>
          <w:szCs w:val="20"/>
          <w:vertAlign w:val="baseline"/>
        </w:rPr>
      </w:pPr>
    </w:p>
    <w:p w14:paraId="3973F5BA" w14:textId="77777777" w:rsidR="00E054EA" w:rsidRDefault="00E054EA">
      <w:pPr>
        <w:tabs>
          <w:tab w:val="left" w:pos="220"/>
          <w:tab w:val="left" w:pos="720"/>
        </w:tabs>
        <w:ind w:hanging="2"/>
        <w:rPr>
          <w:rFonts w:ascii="Century Gothic" w:eastAsia="Century Gothic" w:hAnsi="Century Gothic" w:cs="Century Gothic"/>
          <w:color w:val="000000"/>
          <w:sz w:val="20"/>
          <w:szCs w:val="20"/>
          <w:vertAlign w:val="baseline"/>
        </w:rPr>
      </w:pPr>
    </w:p>
    <w:p w14:paraId="30A6AF52" w14:textId="77777777" w:rsidR="00E054EA" w:rsidRDefault="00000000">
      <w:pPr>
        <w:ind w:hanging="2"/>
        <w:rPr>
          <w:rFonts w:ascii="Century Gothic" w:eastAsia="Century Gothic" w:hAnsi="Century Gothic" w:cs="Century Gothic"/>
          <w:color w:val="000000"/>
          <w:sz w:val="20"/>
          <w:szCs w:val="20"/>
          <w:vertAlign w:val="baseline"/>
        </w:rPr>
      </w:pPr>
      <w:r>
        <w:rPr>
          <w:rFonts w:ascii="Century Gothic" w:eastAsia="Century Gothic" w:hAnsi="Century Gothic" w:cs="Century Gothic"/>
          <w:color w:val="000000"/>
          <w:sz w:val="20"/>
          <w:szCs w:val="20"/>
          <w:vertAlign w:val="baseline"/>
        </w:rPr>
        <w:t xml:space="preserve">Fait à </w:t>
      </w:r>
      <w:r>
        <w:rPr>
          <w:rFonts w:ascii="Century Gothic" w:eastAsia="Century Gothic" w:hAnsi="Century Gothic" w:cs="Century Gothic"/>
          <w:b/>
          <w:color w:val="000000"/>
          <w:sz w:val="20"/>
          <w:szCs w:val="20"/>
          <w:vertAlign w:val="baseline"/>
        </w:rPr>
        <w:t>CANNES</w:t>
      </w:r>
      <w:r>
        <w:rPr>
          <w:rFonts w:ascii="Century Gothic" w:eastAsia="Century Gothic" w:hAnsi="Century Gothic" w:cs="Century Gothic"/>
          <w:color w:val="000000"/>
          <w:sz w:val="20"/>
          <w:szCs w:val="20"/>
          <w:vertAlign w:val="baseline"/>
        </w:rPr>
        <w:t xml:space="preserve">, Le </w:t>
      </w:r>
    </w:p>
    <w:p w14:paraId="05A0B2F6" w14:textId="77777777" w:rsidR="00E054EA" w:rsidRDefault="00E054EA">
      <w:pPr>
        <w:ind w:hanging="2"/>
        <w:rPr>
          <w:rFonts w:ascii="Century Gothic" w:eastAsia="Century Gothic" w:hAnsi="Century Gothic" w:cs="Century Gothic"/>
          <w:color w:val="000000"/>
          <w:sz w:val="20"/>
          <w:szCs w:val="20"/>
          <w:vertAlign w:val="baseline"/>
        </w:rPr>
      </w:pPr>
    </w:p>
    <w:p w14:paraId="00FE3680" w14:textId="77777777" w:rsidR="00E054EA" w:rsidRDefault="00E054EA">
      <w:pPr>
        <w:ind w:hanging="2"/>
        <w:rPr>
          <w:rFonts w:ascii="Century Gothic" w:eastAsia="Century Gothic" w:hAnsi="Century Gothic" w:cs="Century Gothic"/>
          <w:color w:val="000000"/>
          <w:sz w:val="20"/>
          <w:szCs w:val="20"/>
          <w:vertAlign w:val="baseline"/>
        </w:rPr>
      </w:pPr>
    </w:p>
    <w:tbl>
      <w:tblPr>
        <w:tblStyle w:val="a5"/>
        <w:tblW w:w="893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2"/>
        <w:gridCol w:w="4269"/>
      </w:tblGrid>
      <w:tr w:rsidR="00E054EA" w14:paraId="59DB018F" w14:textId="77777777">
        <w:tc>
          <w:tcPr>
            <w:tcW w:w="4662" w:type="dxa"/>
            <w:tcBorders>
              <w:top w:val="nil"/>
              <w:left w:val="nil"/>
              <w:bottom w:val="nil"/>
              <w:right w:val="nil"/>
            </w:tcBorders>
          </w:tcPr>
          <w:p w14:paraId="337D89A5" w14:textId="77777777" w:rsidR="00E054EA" w:rsidRDefault="00000000">
            <w:pPr>
              <w:tabs>
                <w:tab w:val="left" w:pos="4213"/>
              </w:tabs>
              <w:ind w:firstLine="0"/>
              <w:rPr>
                <w:rFonts w:ascii="Century Gothic" w:eastAsia="Century Gothic" w:hAnsi="Century Gothic" w:cs="Century Gothic"/>
                <w:color w:val="000000"/>
                <w:vertAlign w:val="baseline"/>
              </w:rPr>
            </w:pPr>
            <w:r>
              <w:rPr>
                <w:rFonts w:ascii="Century Gothic" w:eastAsia="Century Gothic" w:hAnsi="Century Gothic" w:cs="Century Gothic"/>
                <w:b/>
                <w:color w:val="3E3E3E"/>
                <w:vertAlign w:val="baseline"/>
              </w:rPr>
              <w:t>Pour l’Organisme de Formation</w:t>
            </w:r>
          </w:p>
        </w:tc>
        <w:tc>
          <w:tcPr>
            <w:tcW w:w="4269" w:type="dxa"/>
            <w:tcBorders>
              <w:top w:val="nil"/>
              <w:left w:val="nil"/>
              <w:bottom w:val="nil"/>
              <w:right w:val="nil"/>
            </w:tcBorders>
          </w:tcPr>
          <w:p w14:paraId="72163ACF" w14:textId="77777777" w:rsidR="00E054EA" w:rsidRDefault="00000000">
            <w:pPr>
              <w:tabs>
                <w:tab w:val="left" w:pos="4213"/>
              </w:tabs>
              <w:ind w:firstLine="0"/>
              <w:rPr>
                <w:rFonts w:ascii="Century Gothic" w:eastAsia="Century Gothic" w:hAnsi="Century Gothic" w:cs="Century Gothic"/>
                <w:color w:val="000000"/>
                <w:vertAlign w:val="baseline"/>
              </w:rPr>
            </w:pPr>
            <w:r>
              <w:rPr>
                <w:rFonts w:ascii="Century Gothic" w:eastAsia="Century Gothic" w:hAnsi="Century Gothic" w:cs="Century Gothic"/>
                <w:b/>
                <w:color w:val="3E3E3E"/>
                <w:vertAlign w:val="baseline"/>
              </w:rPr>
              <w:t>Pour le Stagiaire Bénéficiaire</w:t>
            </w:r>
          </w:p>
        </w:tc>
      </w:tr>
      <w:tr w:rsidR="00E054EA" w14:paraId="72581EC1" w14:textId="77777777">
        <w:trPr>
          <w:trHeight w:val="1599"/>
        </w:trPr>
        <w:tc>
          <w:tcPr>
            <w:tcW w:w="4662" w:type="dxa"/>
            <w:tcBorders>
              <w:top w:val="nil"/>
              <w:left w:val="nil"/>
              <w:bottom w:val="nil"/>
              <w:right w:val="nil"/>
            </w:tcBorders>
          </w:tcPr>
          <w:p w14:paraId="41D7B1D3"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0ACDD48E"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15600A74"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207DC6D4"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14417FD2" w14:textId="77777777" w:rsidR="00E054EA" w:rsidRDefault="00E054EA">
            <w:pPr>
              <w:tabs>
                <w:tab w:val="left" w:pos="4213"/>
              </w:tabs>
              <w:ind w:firstLine="0"/>
              <w:rPr>
                <w:rFonts w:ascii="Century Gothic" w:eastAsia="Century Gothic" w:hAnsi="Century Gothic" w:cs="Century Gothic"/>
                <w:b/>
                <w:color w:val="3E3E3E"/>
                <w:vertAlign w:val="baseline"/>
              </w:rPr>
            </w:pPr>
          </w:p>
        </w:tc>
        <w:tc>
          <w:tcPr>
            <w:tcW w:w="4269" w:type="dxa"/>
            <w:tcBorders>
              <w:top w:val="nil"/>
              <w:left w:val="nil"/>
              <w:bottom w:val="nil"/>
              <w:right w:val="nil"/>
            </w:tcBorders>
          </w:tcPr>
          <w:p w14:paraId="2FD155BC"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0CD2DADA"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10229099"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1912084A"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63D4B607" w14:textId="77777777" w:rsidR="00E054EA" w:rsidRDefault="00E054EA">
            <w:pPr>
              <w:tabs>
                <w:tab w:val="left" w:pos="4213"/>
              </w:tabs>
              <w:ind w:firstLine="0"/>
              <w:rPr>
                <w:rFonts w:ascii="Century Gothic" w:eastAsia="Century Gothic" w:hAnsi="Century Gothic" w:cs="Century Gothic"/>
                <w:b/>
                <w:color w:val="3E3E3E"/>
                <w:vertAlign w:val="baseline"/>
              </w:rPr>
            </w:pPr>
          </w:p>
        </w:tc>
      </w:tr>
      <w:tr w:rsidR="00E054EA" w14:paraId="130BE8A2" w14:textId="77777777">
        <w:tc>
          <w:tcPr>
            <w:tcW w:w="4662" w:type="dxa"/>
            <w:tcBorders>
              <w:top w:val="nil"/>
              <w:left w:val="nil"/>
              <w:bottom w:val="nil"/>
              <w:right w:val="nil"/>
            </w:tcBorders>
          </w:tcPr>
          <w:p w14:paraId="39A0C7C0" w14:textId="77777777" w:rsidR="00E054EA" w:rsidRDefault="00000000">
            <w:pPr>
              <w:tabs>
                <w:tab w:val="left" w:pos="4213"/>
              </w:tabs>
              <w:ind w:firstLine="0"/>
              <w:rPr>
                <w:rFonts w:ascii="Century Gothic" w:eastAsia="Century Gothic" w:hAnsi="Century Gothic" w:cs="Century Gothic"/>
                <w:b/>
                <w:color w:val="3E3E3E"/>
                <w:vertAlign w:val="baseline"/>
              </w:rPr>
            </w:pPr>
            <w:r>
              <w:rPr>
                <w:rFonts w:ascii="Century Gothic" w:eastAsia="Century Gothic" w:hAnsi="Century Gothic" w:cs="Century Gothic"/>
                <w:b/>
                <w:color w:val="3E3E3E"/>
                <w:vertAlign w:val="baseline"/>
              </w:rPr>
              <w:t xml:space="preserve">Dubois Juliette, Gérante </w:t>
            </w:r>
          </w:p>
        </w:tc>
        <w:tc>
          <w:tcPr>
            <w:tcW w:w="4269" w:type="dxa"/>
            <w:tcBorders>
              <w:top w:val="nil"/>
              <w:left w:val="nil"/>
              <w:bottom w:val="nil"/>
              <w:right w:val="nil"/>
            </w:tcBorders>
          </w:tcPr>
          <w:p w14:paraId="681BF17B" w14:textId="77777777" w:rsidR="00E054EA" w:rsidRDefault="00000000">
            <w:pPr>
              <w:tabs>
                <w:tab w:val="left" w:pos="4213"/>
              </w:tabs>
              <w:ind w:firstLine="0"/>
              <w:rPr>
                <w:rFonts w:ascii="Century Gothic" w:eastAsia="Century Gothic" w:hAnsi="Century Gothic" w:cs="Century Gothic"/>
                <w:b/>
                <w:color w:val="3E3E3E"/>
                <w:vertAlign w:val="baseline"/>
              </w:rPr>
            </w:pPr>
            <w:r>
              <w:rPr>
                <w:rFonts w:ascii="Century Gothic" w:eastAsia="Century Gothic" w:hAnsi="Century Gothic" w:cs="Century Gothic"/>
                <w:b/>
                <w:color w:val="3E3E3E"/>
                <w:vertAlign w:val="baseline"/>
              </w:rPr>
              <w:t xml:space="preserve">   </w:t>
            </w:r>
          </w:p>
        </w:tc>
      </w:tr>
    </w:tbl>
    <w:p w14:paraId="4AE84660" w14:textId="77777777" w:rsidR="00E054EA" w:rsidRDefault="00E054EA">
      <w:pPr>
        <w:ind w:hanging="2"/>
        <w:rPr>
          <w:rFonts w:ascii="Century Gothic" w:eastAsia="Century Gothic" w:hAnsi="Century Gothic" w:cs="Century Gothic"/>
          <w:color w:val="000000"/>
          <w:sz w:val="20"/>
          <w:szCs w:val="20"/>
          <w:vertAlign w:val="baseline"/>
        </w:rPr>
      </w:pPr>
    </w:p>
    <w:p w14:paraId="4BE09B34" w14:textId="77777777" w:rsidR="00E054EA" w:rsidRDefault="00000000">
      <w:pPr>
        <w:tabs>
          <w:tab w:val="left" w:pos="4213"/>
        </w:tabs>
        <w:ind w:hanging="2"/>
        <w:rPr>
          <w:rFonts w:ascii="Century Gothic" w:eastAsia="Century Gothic" w:hAnsi="Century Gothic" w:cs="Century Gothic"/>
          <w:color w:val="000000"/>
          <w:vertAlign w:val="baseline"/>
        </w:rPr>
        <w:sectPr w:rsidR="00E054EA">
          <w:headerReference w:type="default" r:id="rId9"/>
          <w:footerReference w:type="default" r:id="rId10"/>
          <w:pgSz w:w="11906" w:h="16838"/>
          <w:pgMar w:top="1080" w:right="720" w:bottom="777" w:left="720" w:header="0" w:footer="720" w:gutter="0"/>
          <w:pgNumType w:start="1"/>
          <w:cols w:space="720"/>
        </w:sectPr>
      </w:pPr>
      <w:r>
        <w:rPr>
          <w:rFonts w:ascii="Century Gothic" w:eastAsia="Century Gothic" w:hAnsi="Century Gothic" w:cs="Century Gothic"/>
          <w:color w:val="000000"/>
          <w:vertAlign w:val="baseline"/>
        </w:rPr>
        <w:tab/>
      </w:r>
    </w:p>
    <w:p w14:paraId="02AEFAED" w14:textId="77777777" w:rsidR="00E054EA" w:rsidRDefault="00E054EA">
      <w:pPr>
        <w:ind w:hanging="2"/>
        <w:rPr>
          <w:rFonts w:ascii="Century Gothic" w:eastAsia="Century Gothic" w:hAnsi="Century Gothic" w:cs="Century Gothic"/>
          <w:color w:val="000000"/>
          <w:vertAlign w:val="baseline"/>
        </w:rPr>
      </w:pPr>
    </w:p>
    <w:p w14:paraId="0DDD1232" w14:textId="77777777" w:rsidR="00E054EA" w:rsidRDefault="00000000">
      <w:pPr>
        <w:pBdr>
          <w:bottom w:val="single" w:sz="8" w:space="0" w:color="000000"/>
        </w:pBdr>
        <w:ind w:hanging="2"/>
        <w:jc w:val="center"/>
        <w:rPr>
          <w:rFonts w:ascii="Century Gothic" w:eastAsia="Century Gothic" w:hAnsi="Century Gothic" w:cs="Century Gothic"/>
          <w:color w:val="000000"/>
          <w:vertAlign w:val="baseline"/>
        </w:rPr>
      </w:pPr>
      <w:r>
        <w:rPr>
          <w:rFonts w:ascii="Century Gothic" w:eastAsia="Century Gothic" w:hAnsi="Century Gothic" w:cs="Century Gothic"/>
          <w:b/>
          <w:color w:val="000000"/>
          <w:vertAlign w:val="baseline"/>
        </w:rPr>
        <w:t>Annexe 02</w:t>
      </w:r>
    </w:p>
    <w:p w14:paraId="750FAF33" w14:textId="77777777" w:rsidR="00E054EA" w:rsidRDefault="00000000">
      <w:pPr>
        <w:jc w:val="center"/>
      </w:pPr>
      <w:r>
        <w:rPr>
          <w:noProof/>
        </w:rPr>
        <w:drawing>
          <wp:inline distT="0" distB="0" distL="0" distR="0" wp14:anchorId="56E807CF" wp14:editId="1E80834B">
            <wp:extent cx="5613563" cy="7933559"/>
            <wp:effectExtent l="0" t="0" r="0" b="0"/>
            <wp:docPr id="2" name="image2.png" descr="https://qalio-pro.fr/wp-content/uploads/2024/04/capture-decran-2024-04-25-a-14.49.22.png"/>
            <wp:cNvGraphicFramePr/>
            <a:graphic xmlns:a="http://schemas.openxmlformats.org/drawingml/2006/main">
              <a:graphicData uri="http://schemas.openxmlformats.org/drawingml/2006/picture">
                <pic:pic xmlns:pic="http://schemas.openxmlformats.org/drawingml/2006/picture">
                  <pic:nvPicPr>
                    <pic:cNvPr id="0" name="image2.png" descr="https://qalio-pro.fr/wp-content/uploads/2024/04/capture-decran-2024-04-25-a-14.49.22.png"/>
                    <pic:cNvPicPr preferRelativeResize="0"/>
                  </pic:nvPicPr>
                  <pic:blipFill>
                    <a:blip r:embed="rId11"/>
                    <a:srcRect/>
                    <a:stretch>
                      <a:fillRect/>
                    </a:stretch>
                  </pic:blipFill>
                  <pic:spPr>
                    <a:xfrm>
                      <a:off x="0" y="0"/>
                      <a:ext cx="5613563" cy="7933559"/>
                    </a:xfrm>
                    <a:prstGeom prst="rect">
                      <a:avLst/>
                    </a:prstGeom>
                    <a:ln/>
                  </pic:spPr>
                </pic:pic>
              </a:graphicData>
            </a:graphic>
          </wp:inline>
        </w:drawing>
      </w:r>
    </w:p>
    <w:p w14:paraId="75C140B8" w14:textId="77777777" w:rsidR="00E054EA" w:rsidRDefault="00E054EA">
      <w:pPr>
        <w:jc w:val="center"/>
      </w:pPr>
    </w:p>
    <w:p w14:paraId="11DCC32A" w14:textId="77777777" w:rsidR="00E054EA" w:rsidRDefault="00E054EA">
      <w:pPr>
        <w:jc w:val="center"/>
      </w:pPr>
    </w:p>
    <w:p w14:paraId="5D37E086" w14:textId="77777777" w:rsidR="00E054EA" w:rsidRDefault="00E054EA">
      <w:pPr>
        <w:jc w:val="center"/>
      </w:pPr>
    </w:p>
    <w:p w14:paraId="43AD4C59" w14:textId="77777777" w:rsidR="00E054EA" w:rsidRDefault="00000000">
      <w:pPr>
        <w:jc w:val="center"/>
      </w:pPr>
      <w:r>
        <w:rPr>
          <w:noProof/>
        </w:rPr>
        <w:drawing>
          <wp:inline distT="114300" distB="114300" distL="114300" distR="114300" wp14:anchorId="433987B9" wp14:editId="111895E2">
            <wp:extent cx="5399617" cy="78673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399617" cy="7867350"/>
                    </a:xfrm>
                    <a:prstGeom prst="rect">
                      <a:avLst/>
                    </a:prstGeom>
                    <a:ln/>
                  </pic:spPr>
                </pic:pic>
              </a:graphicData>
            </a:graphic>
          </wp:inline>
        </w:drawing>
      </w:r>
    </w:p>
    <w:p w14:paraId="6A56B9BD" w14:textId="77777777" w:rsidR="00E054EA" w:rsidRDefault="00E054EA">
      <w:pPr>
        <w:jc w:val="center"/>
      </w:pPr>
    </w:p>
    <w:p w14:paraId="1C206579" w14:textId="77777777" w:rsidR="00E054EA" w:rsidRDefault="00000000">
      <w:pPr>
        <w:pBdr>
          <w:top w:val="single" w:sz="4" w:space="1" w:color="000000"/>
          <w:bottom w:val="single" w:sz="4" w:space="1" w:color="000000"/>
        </w:pBdr>
        <w:spacing w:after="200"/>
        <w:ind w:firstLine="0"/>
        <w:jc w:val="center"/>
        <w:rPr>
          <w:rFonts w:ascii="Century Gothic" w:eastAsia="Century Gothic" w:hAnsi="Century Gothic" w:cs="Century Gothic"/>
          <w:vertAlign w:val="baseline"/>
        </w:rPr>
      </w:pPr>
      <w:r>
        <w:rPr>
          <w:rFonts w:ascii="Century Gothic" w:eastAsia="Century Gothic" w:hAnsi="Century Gothic" w:cs="Century Gothic"/>
          <w:b/>
          <w:color w:val="000000"/>
          <w:sz w:val="32"/>
          <w:szCs w:val="32"/>
          <w:vertAlign w:val="baseline"/>
        </w:rPr>
        <w:t>Règlement intérieur pour les stagiaires de la formation professionnelle continue</w:t>
      </w:r>
    </w:p>
    <w:p w14:paraId="21E19652" w14:textId="77777777" w:rsidR="00E054EA" w:rsidRDefault="00E054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jc w:val="both"/>
        <w:rPr>
          <w:rFonts w:ascii="Century Gothic" w:eastAsia="Century Gothic" w:hAnsi="Century Gothic" w:cs="Century Gothic"/>
          <w:sz w:val="16"/>
          <w:szCs w:val="16"/>
          <w:vertAlign w:val="baseline"/>
        </w:rPr>
      </w:pPr>
    </w:p>
    <w:p w14:paraId="66508694" w14:textId="77777777" w:rsidR="00E054EA" w:rsidRDefault="00E054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jc w:val="both"/>
        <w:rPr>
          <w:rFonts w:ascii="Century Gothic" w:eastAsia="Century Gothic" w:hAnsi="Century Gothic" w:cs="Century Gothic"/>
          <w:sz w:val="16"/>
          <w:szCs w:val="16"/>
          <w:vertAlign w:val="baseline"/>
        </w:rPr>
      </w:pPr>
    </w:p>
    <w:p w14:paraId="3A47BDD9"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b/>
          <w:sz w:val="16"/>
          <w:szCs w:val="16"/>
          <w:vertAlign w:val="baseline"/>
        </w:rPr>
        <w:t>I – Préambule</w:t>
      </w:r>
    </w:p>
    <w:p w14:paraId="6D4AFEC1"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b/>
          <w:sz w:val="16"/>
          <w:szCs w:val="16"/>
          <w:vertAlign w:val="baseline"/>
        </w:rPr>
        <w:t>ECOLE JULIETTE DUBOIS COUTURE ET PARFUMERIE</w:t>
      </w:r>
      <w:r>
        <w:rPr>
          <w:rFonts w:ascii="Century Gothic" w:eastAsia="Century Gothic" w:hAnsi="Century Gothic" w:cs="Century Gothic"/>
          <w:sz w:val="16"/>
          <w:szCs w:val="16"/>
          <w:vertAlign w:val="baseline"/>
        </w:rPr>
        <w:t xml:space="preserve"> est un organisme de formation professionnelle indépendant. ECOLE JULIETTE DUBOIS COUTURE ET PARFUMERIE est domiciliée au 6 RUE </w:t>
      </w:r>
      <w:proofErr w:type="gramStart"/>
      <w:r>
        <w:rPr>
          <w:rFonts w:ascii="Century Gothic" w:eastAsia="Century Gothic" w:hAnsi="Century Gothic" w:cs="Century Gothic"/>
          <w:sz w:val="16"/>
          <w:szCs w:val="16"/>
          <w:vertAlign w:val="baseline"/>
        </w:rPr>
        <w:t>D'ALGER ,</w:t>
      </w:r>
      <w:proofErr w:type="gramEnd"/>
      <w:r>
        <w:rPr>
          <w:rFonts w:ascii="Century Gothic" w:eastAsia="Century Gothic" w:hAnsi="Century Gothic" w:cs="Century Gothic"/>
          <w:sz w:val="16"/>
          <w:szCs w:val="16"/>
          <w:vertAlign w:val="baseline"/>
        </w:rPr>
        <w:t xml:space="preserve"> 06400 - CANNES</w:t>
      </w:r>
    </w:p>
    <w:p w14:paraId="711C128B"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sz w:val="16"/>
          <w:szCs w:val="16"/>
          <w:vertAlign w:val="baseline"/>
        </w:rPr>
        <w:t xml:space="preserve">Enregistré sous le </w:t>
      </w:r>
      <w:proofErr w:type="gramStart"/>
      <w:r>
        <w:rPr>
          <w:rFonts w:ascii="Century Gothic" w:eastAsia="Century Gothic" w:hAnsi="Century Gothic" w:cs="Century Gothic"/>
          <w:sz w:val="16"/>
          <w:szCs w:val="16"/>
          <w:vertAlign w:val="baseline"/>
        </w:rPr>
        <w:t>numéro  93061079606</w:t>
      </w:r>
      <w:proofErr w:type="gramEnd"/>
      <w:r>
        <w:rPr>
          <w:rFonts w:ascii="Century Gothic" w:eastAsia="Century Gothic" w:hAnsi="Century Gothic" w:cs="Century Gothic"/>
          <w:b/>
          <w:sz w:val="16"/>
          <w:szCs w:val="16"/>
          <w:vertAlign w:val="baseline"/>
        </w:rPr>
        <w:t xml:space="preserve"> </w:t>
      </w:r>
      <w:r>
        <w:rPr>
          <w:rFonts w:ascii="Century Gothic" w:eastAsia="Century Gothic" w:hAnsi="Century Gothic" w:cs="Century Gothic"/>
          <w:sz w:val="16"/>
          <w:szCs w:val="16"/>
          <w:vertAlign w:val="baseline"/>
        </w:rPr>
        <w:t xml:space="preserve"> auprès du préfet de région Provence Alpes Côte </w:t>
      </w:r>
      <w:proofErr w:type="spellStart"/>
      <w:r>
        <w:rPr>
          <w:rFonts w:ascii="Century Gothic" w:eastAsia="Century Gothic" w:hAnsi="Century Gothic" w:cs="Century Gothic"/>
          <w:sz w:val="16"/>
          <w:szCs w:val="16"/>
          <w:vertAlign w:val="baseline"/>
        </w:rPr>
        <w:t>d-azur</w:t>
      </w:r>
      <w:proofErr w:type="spellEnd"/>
      <w:r>
        <w:rPr>
          <w:rFonts w:ascii="Century Gothic" w:eastAsia="Century Gothic" w:hAnsi="Century Gothic" w:cs="Century Gothic"/>
          <w:b/>
          <w:sz w:val="16"/>
          <w:szCs w:val="16"/>
          <w:vertAlign w:val="baseline"/>
        </w:rPr>
        <w:t xml:space="preserve">  </w:t>
      </w:r>
    </w:p>
    <w:p w14:paraId="5D005601"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Le présent Règlement intérieur a vocation à préciser certaines dispositions s’appliquant à tous les inscrits et participants aux différents stages organisés par ECOLE JULIETTE DUBOIS COUTURE ET PARFUMERIE dans le but de permettre un fonctionnement régulier des formations proposées.</w:t>
      </w:r>
    </w:p>
    <w:p w14:paraId="70F059C6"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u w:val="single"/>
          <w:vertAlign w:val="baseline"/>
        </w:rPr>
        <w:t>Définitions</w:t>
      </w:r>
      <w:r>
        <w:rPr>
          <w:rFonts w:ascii="Century Gothic" w:eastAsia="Century Gothic" w:hAnsi="Century Gothic" w:cs="Century Gothic"/>
          <w:sz w:val="16"/>
          <w:szCs w:val="16"/>
          <w:vertAlign w:val="baseline"/>
        </w:rPr>
        <w:t xml:space="preserve"> :</w:t>
      </w:r>
    </w:p>
    <w:p w14:paraId="4FB0F2F8"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color w:val="E86B35"/>
          <w:sz w:val="16"/>
          <w:szCs w:val="16"/>
          <w:vertAlign w:val="baseline"/>
        </w:rPr>
        <w:t xml:space="preserve">▪    </w:t>
      </w:r>
      <w:r>
        <w:rPr>
          <w:rFonts w:ascii="Century Gothic" w:eastAsia="Century Gothic" w:hAnsi="Century Gothic" w:cs="Century Gothic"/>
          <w:color w:val="E86B35"/>
          <w:sz w:val="16"/>
          <w:szCs w:val="16"/>
          <w:vertAlign w:val="baseline"/>
        </w:rPr>
        <w:tab/>
      </w:r>
      <w:r>
        <w:rPr>
          <w:rFonts w:ascii="Century Gothic" w:eastAsia="Century Gothic" w:hAnsi="Century Gothic" w:cs="Century Gothic"/>
          <w:b/>
          <w:sz w:val="16"/>
          <w:szCs w:val="16"/>
          <w:vertAlign w:val="baseline"/>
        </w:rPr>
        <w:t>ECOLE JULIETTE DUBOIS COUTURE ET PARFUMERIE</w:t>
      </w:r>
      <w:r>
        <w:rPr>
          <w:rFonts w:ascii="Century Gothic" w:eastAsia="Century Gothic" w:hAnsi="Century Gothic" w:cs="Century Gothic"/>
          <w:sz w:val="16"/>
          <w:szCs w:val="16"/>
          <w:vertAlign w:val="baseline"/>
        </w:rPr>
        <w:t xml:space="preserve"> sera dénommé ci-après « organisme de formation » ;</w:t>
      </w:r>
    </w:p>
    <w:p w14:paraId="5265FF9D"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color w:val="E86B35"/>
          <w:sz w:val="16"/>
          <w:szCs w:val="16"/>
          <w:vertAlign w:val="baseline"/>
        </w:rPr>
        <w:t xml:space="preserve">▪    </w:t>
      </w:r>
      <w:r>
        <w:rPr>
          <w:rFonts w:ascii="Century Gothic" w:eastAsia="Century Gothic" w:hAnsi="Century Gothic" w:cs="Century Gothic"/>
          <w:color w:val="E86B35"/>
          <w:sz w:val="16"/>
          <w:szCs w:val="16"/>
          <w:vertAlign w:val="baseline"/>
        </w:rPr>
        <w:tab/>
      </w:r>
      <w:r>
        <w:rPr>
          <w:rFonts w:ascii="Century Gothic" w:eastAsia="Century Gothic" w:hAnsi="Century Gothic" w:cs="Century Gothic"/>
          <w:sz w:val="16"/>
          <w:szCs w:val="16"/>
          <w:vertAlign w:val="baseline"/>
        </w:rPr>
        <w:t>Les personnes suivant le stage seront dénommées ci-après « stagiaires » ;</w:t>
      </w:r>
    </w:p>
    <w:p w14:paraId="2E0C1CFA"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color w:val="E86B35"/>
          <w:sz w:val="16"/>
          <w:szCs w:val="16"/>
          <w:vertAlign w:val="baseline"/>
        </w:rPr>
        <w:t xml:space="preserve">▪    </w:t>
      </w:r>
      <w:r>
        <w:rPr>
          <w:rFonts w:ascii="Century Gothic" w:eastAsia="Century Gothic" w:hAnsi="Century Gothic" w:cs="Century Gothic"/>
          <w:color w:val="E86B35"/>
          <w:sz w:val="16"/>
          <w:szCs w:val="16"/>
          <w:vertAlign w:val="baseline"/>
        </w:rPr>
        <w:tab/>
      </w:r>
      <w:r>
        <w:rPr>
          <w:rFonts w:ascii="Century Gothic" w:eastAsia="Century Gothic" w:hAnsi="Century Gothic" w:cs="Century Gothic"/>
          <w:sz w:val="16"/>
          <w:szCs w:val="16"/>
          <w:vertAlign w:val="baseline"/>
        </w:rPr>
        <w:t xml:space="preserve">Le directeur de la formation de </w:t>
      </w:r>
      <w:r>
        <w:rPr>
          <w:rFonts w:ascii="Century Gothic" w:eastAsia="Century Gothic" w:hAnsi="Century Gothic" w:cs="Century Gothic"/>
          <w:b/>
          <w:sz w:val="16"/>
          <w:szCs w:val="16"/>
          <w:vertAlign w:val="baseline"/>
        </w:rPr>
        <w:t>ECOLE JULIETTE DUBOIS COUTURE ET PARFUMERIE</w:t>
      </w:r>
      <w:r>
        <w:rPr>
          <w:rFonts w:ascii="Century Gothic" w:eastAsia="Century Gothic" w:hAnsi="Century Gothic" w:cs="Century Gothic"/>
          <w:sz w:val="16"/>
          <w:szCs w:val="16"/>
          <w:vertAlign w:val="baseline"/>
        </w:rPr>
        <w:t xml:space="preserve"> sera ci-après dénommé « le responsable de l’organisme de formation ».</w:t>
      </w:r>
    </w:p>
    <w:p w14:paraId="21C06EBA" w14:textId="77777777" w:rsidR="00E054EA" w:rsidRDefault="00000000">
      <w:pPr>
        <w:tabs>
          <w:tab w:val="left" w:pos="220"/>
          <w:tab w:val="left" w:pos="720"/>
        </w:tabs>
        <w:spacing w:after="240"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6E64891E"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b/>
          <w:sz w:val="16"/>
          <w:szCs w:val="16"/>
          <w:vertAlign w:val="baseline"/>
        </w:rPr>
        <w:t>II - Dispositions générales</w:t>
      </w:r>
    </w:p>
    <w:p w14:paraId="21ED42E7"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1</w:t>
      </w:r>
    </w:p>
    <w:p w14:paraId="262C6D43"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Conformément aux articles L.6352-3 et suivants et R.6352-1 et suivants du Code de travail, le présent Règlement intérieur a pour objet de définir les règles générales et permanentes et de préciser la réglementation en matière d’hygiène et de sécurité ainsi que les règles relatives à la discipline, notamment les sanctions applicables aux stagiaires et les droits de ceux-ci en cas de sanction. Toute personne doit respecter les termes du présent règlement durant toute la durée de l’action de formation.</w:t>
      </w:r>
    </w:p>
    <w:p w14:paraId="116878E9" w14:textId="77777777" w:rsidR="00E054EA" w:rsidRDefault="00000000">
      <w:pPr>
        <w:tabs>
          <w:tab w:val="left" w:pos="220"/>
          <w:tab w:val="left" w:pos="720"/>
        </w:tabs>
        <w:spacing w:after="240"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6FF346C0"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b/>
          <w:sz w:val="16"/>
          <w:szCs w:val="16"/>
          <w:vertAlign w:val="baseline"/>
        </w:rPr>
        <w:t>III - Champ d’application</w:t>
      </w:r>
    </w:p>
    <w:p w14:paraId="62EE3839"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2 : Personnes concernées</w:t>
      </w:r>
    </w:p>
    <w:p w14:paraId="67EFC1F0"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Le présent Règlement s’applique à tous les stagiaires inscrits à une session dispensée par </w:t>
      </w:r>
      <w:r>
        <w:rPr>
          <w:rFonts w:ascii="Century Gothic" w:eastAsia="Century Gothic" w:hAnsi="Century Gothic" w:cs="Century Gothic"/>
          <w:b/>
          <w:sz w:val="16"/>
          <w:szCs w:val="16"/>
          <w:vertAlign w:val="baseline"/>
        </w:rPr>
        <w:t>ECOLE JULIETTE DUBOIS COUTURE ET PARFUMERIE</w:t>
      </w:r>
      <w:r>
        <w:rPr>
          <w:rFonts w:ascii="Century Gothic" w:eastAsia="Century Gothic" w:hAnsi="Century Gothic" w:cs="Century Gothic"/>
          <w:sz w:val="16"/>
          <w:szCs w:val="16"/>
          <w:vertAlign w:val="baseline"/>
        </w:rPr>
        <w:t xml:space="preserve">, et ce, pour toute la durée de la formation suivie. </w:t>
      </w:r>
    </w:p>
    <w:p w14:paraId="73F00F38"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Chaque stagiaire est considéré comme ayant accepté les termes du présent règlement lorsqu'il suit une formation dispensée par </w:t>
      </w:r>
      <w:r>
        <w:rPr>
          <w:rFonts w:ascii="Century Gothic" w:eastAsia="Century Gothic" w:hAnsi="Century Gothic" w:cs="Century Gothic"/>
          <w:b/>
          <w:sz w:val="16"/>
          <w:szCs w:val="16"/>
          <w:vertAlign w:val="baseline"/>
        </w:rPr>
        <w:t>ECOLE JULIETTE DUBOIS COUTURE ET PARFUMERIE</w:t>
      </w:r>
      <w:r>
        <w:rPr>
          <w:rFonts w:ascii="Century Gothic" w:eastAsia="Century Gothic" w:hAnsi="Century Gothic" w:cs="Century Gothic"/>
          <w:sz w:val="16"/>
          <w:szCs w:val="16"/>
          <w:vertAlign w:val="baseline"/>
        </w:rPr>
        <w:t xml:space="preserve"> et accepte que des mesures soient prises à son égard en cas d'inobservation de ce dernier.</w:t>
      </w:r>
    </w:p>
    <w:p w14:paraId="5B84BAEC"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0E03D903"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3 : Lieu de la formation</w:t>
      </w:r>
    </w:p>
    <w:p w14:paraId="44A9036F"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La formation aura lieu soit dans les locaux de </w:t>
      </w:r>
      <w:r>
        <w:rPr>
          <w:rFonts w:ascii="Century Gothic" w:eastAsia="Century Gothic" w:hAnsi="Century Gothic" w:cs="Century Gothic"/>
          <w:b/>
          <w:sz w:val="16"/>
          <w:szCs w:val="16"/>
          <w:vertAlign w:val="baseline"/>
        </w:rPr>
        <w:t xml:space="preserve">ECOLE JULIETTE DUBOIS COUTURE ET PARFUMERIE </w:t>
      </w:r>
      <w:r>
        <w:rPr>
          <w:rFonts w:ascii="Century Gothic" w:eastAsia="Century Gothic" w:hAnsi="Century Gothic" w:cs="Century Gothic"/>
          <w:sz w:val="16"/>
          <w:szCs w:val="16"/>
          <w:vertAlign w:val="baseline"/>
        </w:rPr>
        <w:t xml:space="preserve">soit dans des locaux extérieurs. </w:t>
      </w:r>
    </w:p>
    <w:p w14:paraId="22F58DC5"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Les dispositions du présent Règlement sont applicables non seulement au sein des locaux de </w:t>
      </w:r>
      <w:r>
        <w:rPr>
          <w:rFonts w:ascii="Century Gothic" w:eastAsia="Century Gothic" w:hAnsi="Century Gothic" w:cs="Century Gothic"/>
          <w:b/>
          <w:sz w:val="16"/>
          <w:szCs w:val="16"/>
          <w:vertAlign w:val="baseline"/>
        </w:rPr>
        <w:t>ECOLE JULIETTE DUBOIS COUTURE ET PARFUMERIE</w:t>
      </w:r>
      <w:r>
        <w:rPr>
          <w:rFonts w:ascii="Century Gothic" w:eastAsia="Century Gothic" w:hAnsi="Century Gothic" w:cs="Century Gothic"/>
          <w:sz w:val="16"/>
          <w:szCs w:val="16"/>
          <w:vertAlign w:val="baseline"/>
        </w:rPr>
        <w:t>, mais également dans tout local destiné à recevoir des formations.</w:t>
      </w:r>
    </w:p>
    <w:p w14:paraId="414C8D3E" w14:textId="77777777" w:rsidR="00E054EA" w:rsidRDefault="00000000">
      <w:pPr>
        <w:tabs>
          <w:tab w:val="left" w:pos="220"/>
          <w:tab w:val="left" w:pos="720"/>
        </w:tabs>
        <w:spacing w:after="240"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30D352B9"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b/>
          <w:sz w:val="16"/>
          <w:szCs w:val="16"/>
          <w:vertAlign w:val="baseline"/>
        </w:rPr>
        <w:t>IV - Hygiène et sécurité</w:t>
      </w:r>
    </w:p>
    <w:p w14:paraId="36195CD2"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4 : Règles générales</w:t>
      </w:r>
    </w:p>
    <w:p w14:paraId="060AC76C"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La prévention des risques d’accidents et de maladies est impérative et exige de chacun le respect : </w:t>
      </w:r>
    </w:p>
    <w:p w14:paraId="6691399F"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 des prescriptions applicables en matière d’hygiène et de sécurité sur les lieux de formation ; </w:t>
      </w:r>
    </w:p>
    <w:p w14:paraId="6C5C7C39"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de toute consigne imposée soit par la direction de l’organisme de formation ou le formateur s’agissant notamment de l’usage des matériels mis à disposition.</w:t>
      </w:r>
    </w:p>
    <w:p w14:paraId="33169364"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Chaque stagiaire doit veiller à sa sécurité personnelle et à celle des autres en respectant les consignes générales et particulières de sécurité et d’hygiène en vigueur sur le lieu de formation. S’il constate un dysfonctionnement du système de sécurité, il en avertit immédiatement la direction de l’organisme de formation. Le non-respect de ces consignes expose la personne à des sanctions disciplinaires.</w:t>
      </w:r>
    </w:p>
    <w:p w14:paraId="04212066"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Toutefois, conformément à l'article R.6352-1 du Code du travail, lorsque la formation se déroule dans une entreprise ou un établissement déjà doté d'un règlement intérieur, les mesures de sécurité et d'hygiène applicables aux stagiaires sont celles de ce dernier règlement.</w:t>
      </w:r>
    </w:p>
    <w:p w14:paraId="05E49DF5"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2E8C7C9F"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5 : Interdiction de fumer</w:t>
      </w:r>
    </w:p>
    <w:p w14:paraId="5E95B793"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En application du décret n° 92-478 du 29 mai 1992 fixant les conditions d'application de l'interdiction de fumer dans les lieux affectés à un usage collectif, il est interdit de fumer dans les locaux de formation, sauf dans les lieux réservés à cet usage.</w:t>
      </w:r>
    </w:p>
    <w:p w14:paraId="30B07E1C"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7DE2CDBD"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6 : Boissons alcoolisées et drogues</w:t>
      </w:r>
    </w:p>
    <w:p w14:paraId="00FBB623"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lastRenderedPageBreak/>
        <w:t>L’introduction ou la consommation de drogue ou de boissons alcoolisées dans les locaux est formellement interdite. Il est interdit aux stagiaires de pénétrer ou de séjourner en état d’ivresse ou sous l’emprise de drogue dans l’organisme de formation. Les stagiaires auront accès lors des pauses aux postes de distribution de boissons non alcoolisées.</w:t>
      </w:r>
    </w:p>
    <w:p w14:paraId="53871489"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002BB1FA"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7 : Lieux de restauration</w:t>
      </w:r>
    </w:p>
    <w:p w14:paraId="27577979"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Le ou les repas ne sont pas pris en charge par </w:t>
      </w:r>
      <w:r>
        <w:rPr>
          <w:rFonts w:ascii="Century Gothic" w:eastAsia="Century Gothic" w:hAnsi="Century Gothic" w:cs="Century Gothic"/>
          <w:b/>
          <w:sz w:val="16"/>
          <w:szCs w:val="16"/>
          <w:vertAlign w:val="baseline"/>
        </w:rPr>
        <w:t>ECOLE JULIETTE DUBOIS COUTURE ET PARFUMERIE</w:t>
      </w:r>
      <w:r>
        <w:rPr>
          <w:rFonts w:ascii="Century Gothic" w:eastAsia="Century Gothic" w:hAnsi="Century Gothic" w:cs="Century Gothic"/>
          <w:sz w:val="16"/>
          <w:szCs w:val="16"/>
          <w:vertAlign w:val="baseline"/>
        </w:rPr>
        <w:t>. S’ils le désirent les stagiaires peuvent se restaurer dans un autre lieu de leur choix.</w:t>
      </w:r>
    </w:p>
    <w:p w14:paraId="61DBCC88" w14:textId="77777777" w:rsidR="00E054EA" w:rsidRDefault="00E054EA">
      <w:pPr>
        <w:tabs>
          <w:tab w:val="left" w:pos="220"/>
          <w:tab w:val="left" w:pos="720"/>
        </w:tabs>
        <w:spacing w:line="276" w:lineRule="auto"/>
        <w:ind w:hanging="2"/>
        <w:jc w:val="both"/>
        <w:rPr>
          <w:rFonts w:ascii="Century Gothic" w:eastAsia="Century Gothic" w:hAnsi="Century Gothic" w:cs="Century Gothic"/>
          <w:vertAlign w:val="baseline"/>
        </w:rPr>
      </w:pPr>
    </w:p>
    <w:p w14:paraId="484260C3"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8 : Accident</w:t>
      </w:r>
    </w:p>
    <w:p w14:paraId="3586ED23"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Tout accident ou incident survenu à l'occasion ou en cours de formation doit être immédiatement déclaré par le stagiaire accidenté ou les personnes témoins de l'accident, au responsable de l'organisme. </w:t>
      </w:r>
    </w:p>
    <w:p w14:paraId="14441875"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Conformément aux articles R.6342-1 et suivant du Code du travail, l'accident survenu au stagiaire pendant qu'il se trouve sur le lieu de formation ou pendant qu'il s'y rend ou en revient fait l'objet d'une déclaration par le responsable de l’organisme auprès de la caisse de sécurité sociale.</w:t>
      </w:r>
    </w:p>
    <w:p w14:paraId="136AF196"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Le responsable de l’organisme de formation entreprend les démarches appropriées en matière de soins et réalise la déclaration auprès de la caisse de Sécurité sociale compétente.</w:t>
      </w:r>
    </w:p>
    <w:p w14:paraId="08C2B9FF"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31662F73"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9 : Consignes d’incendie</w:t>
      </w:r>
    </w:p>
    <w:p w14:paraId="38371104"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Conformément aux articles R.4227-28 et suivant du Code du travail, les consignes d'incendie, et notamment un plan de localisation des extincteurs et des issues de secours, sont affichées dans les locaux de formation de manière à être connues de tous les stagiaires. Le stagiaire doit en prendre connaissance.</w:t>
      </w:r>
    </w:p>
    <w:p w14:paraId="33948FCF"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En cas d’alerte, le stagiaire doit cesser toute activité de formation et suivre dans le calme les instructions du représentant habilité de l’organisme de formation ou des services de secours. Tout stagiaire témoin d’un début d’incendie doit immédiatement appeler les secours en composant le 18 à partir d’un téléphone fixe ou le 112 à partir d’un téléphone portable et alerter un représentant de l’organisme de formation.</w:t>
      </w:r>
    </w:p>
    <w:p w14:paraId="655DCB5E"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5A4FC6D0"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b/>
          <w:sz w:val="16"/>
          <w:szCs w:val="16"/>
          <w:vertAlign w:val="baseline"/>
        </w:rPr>
        <w:t>V - Discipline</w:t>
      </w:r>
    </w:p>
    <w:p w14:paraId="418B0875"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10 : Horaires de stage</w:t>
      </w:r>
    </w:p>
    <w:p w14:paraId="0DD043C1"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Les horaires de stage sont fixés par </w:t>
      </w:r>
      <w:r>
        <w:rPr>
          <w:rFonts w:ascii="Century Gothic" w:eastAsia="Century Gothic" w:hAnsi="Century Gothic" w:cs="Century Gothic"/>
          <w:b/>
          <w:sz w:val="16"/>
          <w:szCs w:val="16"/>
          <w:vertAlign w:val="baseline"/>
        </w:rPr>
        <w:t>ECOLE JULIETTE DUBOIS COUTURE ET PARFUMERIE</w:t>
      </w:r>
      <w:r>
        <w:rPr>
          <w:rFonts w:ascii="Century Gothic" w:eastAsia="Century Gothic" w:hAnsi="Century Gothic" w:cs="Century Gothic"/>
          <w:sz w:val="16"/>
          <w:szCs w:val="16"/>
          <w:vertAlign w:val="baseline"/>
        </w:rPr>
        <w:t xml:space="preserve"> et portés à la connaissance des stagiaires soit par la convocation adressée par voie électronique ou par courrier. Les stagiaires sont tenus de respecter ces horaires. </w:t>
      </w:r>
    </w:p>
    <w:p w14:paraId="09C3EF06"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b/>
          <w:sz w:val="16"/>
          <w:szCs w:val="16"/>
          <w:vertAlign w:val="baseline"/>
        </w:rPr>
        <w:t xml:space="preserve">ECOLE JULIETTE DUBOIS COUTURE ET PARFUMERIE </w:t>
      </w:r>
      <w:r>
        <w:rPr>
          <w:rFonts w:ascii="Century Gothic" w:eastAsia="Century Gothic" w:hAnsi="Century Gothic" w:cs="Century Gothic"/>
          <w:sz w:val="16"/>
          <w:szCs w:val="16"/>
          <w:vertAlign w:val="baseline"/>
        </w:rPr>
        <w:t xml:space="preserve">se réserve, dans les limites imposées par des dispositions en vigueur, le droit de modifier les horaires de stage en fonction des nécessités de service. Les stagiaires doivent se conformer aux modifications apportées par </w:t>
      </w:r>
      <w:r>
        <w:rPr>
          <w:rFonts w:ascii="Century Gothic" w:eastAsia="Century Gothic" w:hAnsi="Century Gothic" w:cs="Century Gothic"/>
          <w:b/>
          <w:sz w:val="16"/>
          <w:szCs w:val="16"/>
          <w:vertAlign w:val="baseline"/>
        </w:rPr>
        <w:t>ECOLE JULIETTE DUBOIS COUTURE ET PARFUMERIE</w:t>
      </w:r>
      <w:r>
        <w:rPr>
          <w:rFonts w:ascii="Century Gothic" w:eastAsia="Century Gothic" w:hAnsi="Century Gothic" w:cs="Century Gothic"/>
          <w:sz w:val="16"/>
          <w:szCs w:val="16"/>
          <w:vertAlign w:val="baseline"/>
        </w:rPr>
        <w:t xml:space="preserve"> aux horaires d’organisation du stage.</w:t>
      </w:r>
    </w:p>
    <w:p w14:paraId="3CB57D97"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199FDD7A"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En cas d'absence ou de retard au stage, il est préférable pour le stagiaire d’en avertir soit le formateur, soit le responsable de l’organisme de formation. Par ailleurs, une fiche de présence doit être signée par le stagiaire. Sauf circonstances exceptionnelles, les stagiaires ne peuvent s’absenter pendant les heures de stage.</w:t>
      </w:r>
    </w:p>
    <w:p w14:paraId="25006012"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1A7268B6"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 xml:space="preserve">Article 11 - Absences, retards ou départs anticipés </w:t>
      </w:r>
    </w:p>
    <w:p w14:paraId="3227BD40"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En cas d’absence, de retard ou de départ avant l’horaire prévu, les stagiaires doivent avertir l’organisme de formation et s’en justifier. L’organisme de formation informe immédiatement le financeur (employeur, administration, Fongecif, Région, Pôle emploi,) de cet événement. Tout événement non justifié par des circonstances particulières constitue une faute passible de sanctions disciplinaires. De plus, conformément à l’article R6341-45 du Code du travail, le stagiaire – dont la rémunération est prise en charge par les pouvoirs publics – s’expose à une retenue sur sa rémunération de stage proportionnelle à la durée de l’absence.</w:t>
      </w:r>
    </w:p>
    <w:p w14:paraId="3993FD64"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7D6CC78E"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12 : Accès au lieu de formation</w:t>
      </w:r>
    </w:p>
    <w:p w14:paraId="513097CF"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Sauf autorisation expresse de </w:t>
      </w:r>
      <w:r>
        <w:rPr>
          <w:rFonts w:ascii="Century Gothic" w:eastAsia="Century Gothic" w:hAnsi="Century Gothic" w:cs="Century Gothic"/>
          <w:b/>
          <w:sz w:val="16"/>
          <w:szCs w:val="16"/>
          <w:vertAlign w:val="baseline"/>
        </w:rPr>
        <w:t>ECOLE JULIETTE DUBOIS COUTURE ET PARFUMERIE</w:t>
      </w:r>
      <w:r>
        <w:rPr>
          <w:rFonts w:ascii="Century Gothic" w:eastAsia="Century Gothic" w:hAnsi="Century Gothic" w:cs="Century Gothic"/>
          <w:sz w:val="16"/>
          <w:szCs w:val="16"/>
          <w:vertAlign w:val="baseline"/>
        </w:rPr>
        <w:t xml:space="preserve">, les stagiaires ayant accès au lieu de formation pour suivre leur stage ne </w:t>
      </w:r>
      <w:proofErr w:type="gramStart"/>
      <w:r>
        <w:rPr>
          <w:rFonts w:ascii="Century Gothic" w:eastAsia="Century Gothic" w:hAnsi="Century Gothic" w:cs="Century Gothic"/>
          <w:sz w:val="16"/>
          <w:szCs w:val="16"/>
          <w:vertAlign w:val="baseline"/>
        </w:rPr>
        <w:t>peuvent:</w:t>
      </w:r>
      <w:proofErr w:type="gramEnd"/>
    </w:p>
    <w:p w14:paraId="503CB88A"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color w:val="E86B35"/>
          <w:sz w:val="16"/>
          <w:szCs w:val="16"/>
          <w:vertAlign w:val="baseline"/>
        </w:rPr>
        <w:t xml:space="preserve">▪    </w:t>
      </w:r>
      <w:r>
        <w:rPr>
          <w:rFonts w:ascii="Century Gothic" w:eastAsia="Century Gothic" w:hAnsi="Century Gothic" w:cs="Century Gothic"/>
          <w:color w:val="E86B35"/>
          <w:sz w:val="16"/>
          <w:szCs w:val="16"/>
          <w:vertAlign w:val="baseline"/>
        </w:rPr>
        <w:tab/>
      </w:r>
      <w:r>
        <w:rPr>
          <w:rFonts w:ascii="Century Gothic" w:eastAsia="Century Gothic" w:hAnsi="Century Gothic" w:cs="Century Gothic"/>
          <w:sz w:val="16"/>
          <w:szCs w:val="16"/>
          <w:vertAlign w:val="baseline"/>
        </w:rPr>
        <w:t xml:space="preserve">y entrer ou y demeurer à d'autres </w:t>
      </w:r>
      <w:proofErr w:type="gramStart"/>
      <w:r>
        <w:rPr>
          <w:rFonts w:ascii="Century Gothic" w:eastAsia="Century Gothic" w:hAnsi="Century Gothic" w:cs="Century Gothic"/>
          <w:sz w:val="16"/>
          <w:szCs w:val="16"/>
          <w:vertAlign w:val="baseline"/>
        </w:rPr>
        <w:t>fins;</w:t>
      </w:r>
      <w:proofErr w:type="gramEnd"/>
    </w:p>
    <w:p w14:paraId="448065E4"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color w:val="E86B35"/>
          <w:sz w:val="16"/>
          <w:szCs w:val="16"/>
          <w:vertAlign w:val="baseline"/>
        </w:rPr>
        <w:t xml:space="preserve">▪    </w:t>
      </w:r>
      <w:r>
        <w:rPr>
          <w:rFonts w:ascii="Century Gothic" w:eastAsia="Century Gothic" w:hAnsi="Century Gothic" w:cs="Century Gothic"/>
          <w:color w:val="E86B35"/>
          <w:sz w:val="16"/>
          <w:szCs w:val="16"/>
          <w:vertAlign w:val="baseline"/>
        </w:rPr>
        <w:tab/>
      </w:r>
      <w:r>
        <w:rPr>
          <w:rFonts w:ascii="Century Gothic" w:eastAsia="Century Gothic" w:hAnsi="Century Gothic" w:cs="Century Gothic"/>
          <w:sz w:val="16"/>
          <w:szCs w:val="16"/>
          <w:vertAlign w:val="baseline"/>
        </w:rPr>
        <w:t>faciliter l'introduction de tierces personnes à l’organisme ;</w:t>
      </w:r>
    </w:p>
    <w:p w14:paraId="0CD1BAEA"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color w:val="E86B35"/>
          <w:sz w:val="16"/>
          <w:szCs w:val="16"/>
          <w:vertAlign w:val="baseline"/>
        </w:rPr>
        <w:t xml:space="preserve">▪    </w:t>
      </w:r>
      <w:r>
        <w:rPr>
          <w:rFonts w:ascii="Century Gothic" w:eastAsia="Century Gothic" w:hAnsi="Century Gothic" w:cs="Century Gothic"/>
          <w:color w:val="E86B35"/>
          <w:sz w:val="16"/>
          <w:szCs w:val="16"/>
          <w:vertAlign w:val="baseline"/>
        </w:rPr>
        <w:tab/>
      </w:r>
      <w:r>
        <w:rPr>
          <w:rFonts w:ascii="Century Gothic" w:eastAsia="Century Gothic" w:hAnsi="Century Gothic" w:cs="Century Gothic"/>
          <w:sz w:val="16"/>
          <w:szCs w:val="16"/>
          <w:vertAlign w:val="baseline"/>
        </w:rPr>
        <w:t>procéder, dans ces derniers, à la vente de biens et de services.</w:t>
      </w:r>
    </w:p>
    <w:p w14:paraId="64FC69BD"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4271637B"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13 : Tenue et comportement</w:t>
      </w:r>
    </w:p>
    <w:p w14:paraId="13024E23"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lastRenderedPageBreak/>
        <w:t>Les stagiaires sont invités à se présenter au lieu de formation en tenue décente et à avoir un comportement correct à l'égard de toute personne présente dans l'organisme, garantissant le respect des règles élémentaires de savoir vivre, de savoir être en collectivité et le bon déroulement des formations.</w:t>
      </w:r>
    </w:p>
    <w:p w14:paraId="5A7C5022"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6E1B03C3"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14 : Usage du matériel</w:t>
      </w:r>
    </w:p>
    <w:p w14:paraId="1D6C40C2"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Sauf autorisation particulière de la direction de l’organisme de formation, l’usage du matériel de formation se fait sur les lieux de formation et est exclusivement réservé à l’activité de formation. </w:t>
      </w:r>
    </w:p>
    <w:p w14:paraId="5CFD2220"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Chaque stagiaire a l'obligation de conserver en bon état le matériel qui lui est confié en vue de sa formation. Les stagiaires sont tenus d'utiliser le matériel conformément à son objet. L’utilisation du matériel à d'autres fins, notamment personnelles est interdite, sauf pour le matériel mis à disposition à cet effet.</w:t>
      </w:r>
    </w:p>
    <w:p w14:paraId="761302AF"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Le stagiaire est tenu de conserver en bon état le matériel qui lui est confié pour la formation. Il doit en faire un usage conforme à son objet et selon les règles délivrées par le formateur. Le stagiaire signale immédiatement au formateur toute anomalie du matériel.</w:t>
      </w:r>
    </w:p>
    <w:p w14:paraId="525AE457"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À la fin du stage, le stagiaire est tenu de restituer tout matériel et document en sa possession appartenant à l’organisme de formation, sauf les documents pédagogiques distribués en cours de formation.</w:t>
      </w:r>
    </w:p>
    <w:p w14:paraId="03F6C5AF"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2D0A8984"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15 : Enregistrements</w:t>
      </w:r>
    </w:p>
    <w:p w14:paraId="084A569D"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Il est formellement interdit, sauf dérogation expresse, d’enregistrer ou de filmer les sessions de formation.</w:t>
      </w:r>
    </w:p>
    <w:p w14:paraId="26E9675B"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632EC8E0"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16 : Documentation pédagogique</w:t>
      </w:r>
    </w:p>
    <w:p w14:paraId="14DD29C5"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La documentation pédagogique remise lors des sessions de formation est protégée au titre des droits d’auteur et ne peut être réutilisée autrement que pour un strict usage personnel.</w:t>
      </w:r>
    </w:p>
    <w:p w14:paraId="03982FBB" w14:textId="77777777" w:rsidR="00E054EA" w:rsidRDefault="00000000">
      <w:pPr>
        <w:tabs>
          <w:tab w:val="left" w:pos="220"/>
          <w:tab w:val="left" w:pos="720"/>
        </w:tabs>
        <w:spacing w:after="240"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006BBF27"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 xml:space="preserve">Article 17 : Formalisme attaché au suivi de la formation </w:t>
      </w:r>
    </w:p>
    <w:p w14:paraId="4090E0B5"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Le stagiaire est tenu de renseigner la feuille d’émargement au fur et à mesure du déroulement de l’action. Il peut lui être demandé de réaliser un bilan de la formation.</w:t>
      </w:r>
    </w:p>
    <w:p w14:paraId="110959AC"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A l’issue de l’action de formation, il se voit remettre une attestation de fin de formation et une attestation de présence au stage à transmettre, selon le cas, à son employeur/administration ou à l’organisme qui finance l’action. Le stagiaire remet, dans les meilleurs délais, à l’organisme de formation les documents qu’il doit renseigner en tant que prestataire (demande de rémunération ou de prise en charges des frais liés à la formation ; attestations d’inscription ou d’entrée en stage…).</w:t>
      </w:r>
    </w:p>
    <w:p w14:paraId="2EC1D93A"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5DB75352"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18 : Responsabilité de l'organisme en cas de vol ou endommagement de biens personnels des stagiaires</w:t>
      </w:r>
    </w:p>
    <w:p w14:paraId="5D04550B"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b/>
          <w:sz w:val="16"/>
          <w:szCs w:val="16"/>
          <w:vertAlign w:val="baseline"/>
        </w:rPr>
        <w:t xml:space="preserve">ECOLE JULIETTE DUBOIS COUTURE ET PARFUMERIE </w:t>
      </w:r>
      <w:r>
        <w:rPr>
          <w:rFonts w:ascii="Century Gothic" w:eastAsia="Century Gothic" w:hAnsi="Century Gothic" w:cs="Century Gothic"/>
          <w:sz w:val="16"/>
          <w:szCs w:val="16"/>
          <w:vertAlign w:val="baseline"/>
        </w:rPr>
        <w:t>décline toute responsabilité en cas de perte, vol ou détérioration d'objets personnels de toute natures déposés par les stagiaires dans les locaux de formation.</w:t>
      </w:r>
    </w:p>
    <w:p w14:paraId="0A3F6230"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3CA68116"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19 : Sanctions disciplinaires</w:t>
      </w:r>
    </w:p>
    <w:p w14:paraId="5AB304EE"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Tout manquement du stagiaire à l'une des dispositions du présent Règlement intérieur pourra faire l'objet d'une sanction prononcée par le responsable de l’organisme de formation ou son représentant.</w:t>
      </w:r>
    </w:p>
    <w:p w14:paraId="20D0F36F"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Tout agissement considéré comme fautif pourra, en fonction de sa nature et de sa gravité, faire l’objet de l’une ou l’autre des sanctions suivantes : </w:t>
      </w:r>
    </w:p>
    <w:p w14:paraId="0B179C0E"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rappel à l’ordre ;</w:t>
      </w:r>
    </w:p>
    <w:p w14:paraId="23CA7771"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 avertissement écrit par le directeur de l’organisme de formation ou par son représentant ; </w:t>
      </w:r>
    </w:p>
    <w:p w14:paraId="2954DFED"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 blâme ; </w:t>
      </w:r>
    </w:p>
    <w:p w14:paraId="381F5194"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 exclusion temporaire de la formation ; </w:t>
      </w:r>
    </w:p>
    <w:p w14:paraId="24896360"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 exclusion définitive de la formation. </w:t>
      </w:r>
    </w:p>
    <w:p w14:paraId="45B60DBA"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Les amendes ou autres sanctions pécuniaires sont interdites. </w:t>
      </w:r>
    </w:p>
    <w:p w14:paraId="743966B8"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Le responsable de l’organisme de formation ou son représentant informe de la sanction prise :</w:t>
      </w:r>
    </w:p>
    <w:p w14:paraId="59268BFD"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 - l’employeur du salarié stagiaire ou l’administration de l’agent stagiaire (NDLR : uniquement quand la formation se réalise sur commande de l’employeur ou de l’administration) ;</w:t>
      </w:r>
    </w:p>
    <w:p w14:paraId="36D55F86"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 - et/ou le financeur du stage.</w:t>
      </w:r>
    </w:p>
    <w:p w14:paraId="32BE5FC3"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4C6C8BA3"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L’exclusion du stagiaire ne pourra en aucun lieu donner lieu au remboursement des sommes payées pour la formation. </w:t>
      </w:r>
    </w:p>
    <w:p w14:paraId="7B35D736"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5B8E1B24"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 xml:space="preserve">Article 20 : Procédure disciplinaire </w:t>
      </w:r>
    </w:p>
    <w:p w14:paraId="75B41CE6"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lastRenderedPageBreak/>
        <w:t xml:space="preserve"> </w:t>
      </w:r>
    </w:p>
    <w:p w14:paraId="19C5A82E"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vertAlign w:val="baseline"/>
        </w:rPr>
        <w:t xml:space="preserve">a)  </w:t>
      </w:r>
      <w:r>
        <w:rPr>
          <w:rFonts w:ascii="Century Gothic" w:eastAsia="Century Gothic" w:hAnsi="Century Gothic" w:cs="Century Gothic"/>
          <w:b/>
          <w:sz w:val="16"/>
          <w:szCs w:val="16"/>
          <w:vertAlign w:val="baseline"/>
        </w:rPr>
        <w:tab/>
      </w:r>
      <w:r>
        <w:rPr>
          <w:rFonts w:ascii="Century Gothic" w:eastAsia="Century Gothic" w:hAnsi="Century Gothic" w:cs="Century Gothic"/>
          <w:b/>
          <w:sz w:val="16"/>
          <w:szCs w:val="16"/>
          <w:u w:val="single"/>
          <w:vertAlign w:val="baseline"/>
        </w:rPr>
        <w:t>Information du stagiaire</w:t>
      </w:r>
    </w:p>
    <w:p w14:paraId="4ED1B3AB"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Aucune sanction ne peut être infligée à un stagiaire sans que celui-ci ait été informé au préalable des griefs retenus contre lui. </w:t>
      </w:r>
    </w:p>
    <w:p w14:paraId="5DE6817C"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Toutefois, lorsqu’un agissement, considéré comme fautif, a rendu indispensable une mesure conservatoire d’exclusion temporaire à effet immédiat, aucune sanction définitive relative à cet agissement ne peut être prise sans que le stagiaire n’ait été au préalable informé des griefs retenus contre lui et éventuellement, que la procédure ci-après décrite ait été respectée.</w:t>
      </w:r>
    </w:p>
    <w:p w14:paraId="6F024E22"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467C5142"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b/>
          <w:sz w:val="16"/>
          <w:szCs w:val="16"/>
          <w:vertAlign w:val="baseline"/>
        </w:rPr>
        <w:t xml:space="preserve">b)  </w:t>
      </w:r>
      <w:r>
        <w:rPr>
          <w:rFonts w:ascii="Century Gothic" w:eastAsia="Century Gothic" w:hAnsi="Century Gothic" w:cs="Century Gothic"/>
          <w:b/>
          <w:sz w:val="16"/>
          <w:szCs w:val="16"/>
          <w:vertAlign w:val="baseline"/>
        </w:rPr>
        <w:tab/>
        <w:t xml:space="preserve">Convocation pour un entretien </w:t>
      </w:r>
    </w:p>
    <w:p w14:paraId="2A4621D3"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Lorsque le directeur de l’organisme de formation ou son représentant envisage de prendre une sanction, il est procédé de la manière suivante : </w:t>
      </w:r>
    </w:p>
    <w:p w14:paraId="5F8C751D"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 il convoque le stagiaire – par lettre recommandée avec demande d’accusé de réception ou remise à l’intéressé contre décharge – en lui indiquant l’objet de la convocation ; </w:t>
      </w:r>
    </w:p>
    <w:p w14:paraId="2A75D518"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la convocation indique également la date, l’heure et le lieu de l’entretien ainsi que la possibilité    de se faire assister par une personne de son choix stagiaire ou salarié de l’organisme de formation</w:t>
      </w:r>
    </w:p>
    <w:p w14:paraId="057CC15B"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1E12660D"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b/>
          <w:sz w:val="16"/>
          <w:szCs w:val="16"/>
          <w:vertAlign w:val="baseline"/>
        </w:rPr>
        <w:t xml:space="preserve">c)  </w:t>
      </w:r>
      <w:r>
        <w:rPr>
          <w:rFonts w:ascii="Century Gothic" w:eastAsia="Century Gothic" w:hAnsi="Century Gothic" w:cs="Century Gothic"/>
          <w:b/>
          <w:sz w:val="16"/>
          <w:szCs w:val="16"/>
          <w:vertAlign w:val="baseline"/>
        </w:rPr>
        <w:tab/>
        <w:t xml:space="preserve">Assistance possible pendant l’entretien </w:t>
      </w:r>
    </w:p>
    <w:p w14:paraId="42E1B7B8"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Au cours de l’entretien, le stagiaire peut se faire assister par une personne de son choix, notamment le délégué du stage. Le directeur ou son représentant indique le motif de la sanction envisagée et recueille les explications du stagiaire. </w:t>
      </w:r>
    </w:p>
    <w:p w14:paraId="6851F41E"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2B0F20C8"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b/>
          <w:sz w:val="16"/>
          <w:szCs w:val="16"/>
          <w:vertAlign w:val="baseline"/>
        </w:rPr>
        <w:t xml:space="preserve">d)  </w:t>
      </w:r>
      <w:r>
        <w:rPr>
          <w:rFonts w:ascii="Century Gothic" w:eastAsia="Century Gothic" w:hAnsi="Century Gothic" w:cs="Century Gothic"/>
          <w:b/>
          <w:sz w:val="16"/>
          <w:szCs w:val="16"/>
          <w:vertAlign w:val="baseline"/>
        </w:rPr>
        <w:tab/>
        <w:t xml:space="preserve">Prononcé de la sanction </w:t>
      </w:r>
    </w:p>
    <w:p w14:paraId="7E69521F"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La sanction ne peut intervenir moins d’un jour franc ni plus de quinze jours après l’entretien. La sanction fait l’objet d’une notification écrite et motivée au stagiaire sous forme d’une lettre recommandée ou remise contre décharge.</w:t>
      </w:r>
    </w:p>
    <w:p w14:paraId="29807BAE"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411584F9"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b/>
          <w:sz w:val="16"/>
          <w:szCs w:val="16"/>
          <w:vertAlign w:val="baseline"/>
        </w:rPr>
        <w:t>VI – Représentation des stagiaires</w:t>
      </w:r>
    </w:p>
    <w:p w14:paraId="719B1839"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65FD45C1"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Article 21 : Représentation des stagiaires</w:t>
      </w:r>
    </w:p>
    <w:p w14:paraId="4069F17A"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Pour les actions de formation à caractère collectif et dont la durée totale dépasse 500 heures, il est procédé simultanément à l'élection d'un délégué titulaire et d'un délégué suppléant au scrutin uninominal à deux tours, selon les modalités suivantes.</w:t>
      </w:r>
    </w:p>
    <w:p w14:paraId="3B61B288"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2E0AE3C0"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color w:val="E86B35"/>
          <w:sz w:val="16"/>
          <w:szCs w:val="16"/>
          <w:vertAlign w:val="baseline"/>
        </w:rPr>
        <w:t xml:space="preserve">▪    </w:t>
      </w:r>
      <w:r>
        <w:rPr>
          <w:rFonts w:ascii="Century Gothic" w:eastAsia="Century Gothic" w:hAnsi="Century Gothic" w:cs="Century Gothic"/>
          <w:color w:val="E86B35"/>
          <w:sz w:val="16"/>
          <w:szCs w:val="16"/>
          <w:vertAlign w:val="baseline"/>
        </w:rPr>
        <w:tab/>
      </w:r>
      <w:r>
        <w:rPr>
          <w:rFonts w:ascii="Century Gothic" w:eastAsia="Century Gothic" w:hAnsi="Century Gothic" w:cs="Century Gothic"/>
          <w:sz w:val="16"/>
          <w:szCs w:val="16"/>
          <w:vertAlign w:val="baseline"/>
        </w:rPr>
        <w:t xml:space="preserve">Tous les stagiaires sont électeurs et éligibles. Le scrutin a lieu, pendant les heures de la formation, au plus tôt vingt heures et au plus tard quarante heures après le début du stage. </w:t>
      </w:r>
    </w:p>
    <w:p w14:paraId="72CFF624"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color w:val="E86B35"/>
          <w:sz w:val="16"/>
          <w:szCs w:val="16"/>
          <w:vertAlign w:val="baseline"/>
        </w:rPr>
        <w:t xml:space="preserve">▪    </w:t>
      </w:r>
      <w:r>
        <w:rPr>
          <w:rFonts w:ascii="Century Gothic" w:eastAsia="Century Gothic" w:hAnsi="Century Gothic" w:cs="Century Gothic"/>
          <w:color w:val="E86B35"/>
          <w:sz w:val="16"/>
          <w:szCs w:val="16"/>
          <w:vertAlign w:val="baseline"/>
        </w:rPr>
        <w:tab/>
      </w:r>
      <w:r>
        <w:rPr>
          <w:rFonts w:ascii="Century Gothic" w:eastAsia="Century Gothic" w:hAnsi="Century Gothic" w:cs="Century Gothic"/>
          <w:sz w:val="16"/>
          <w:szCs w:val="16"/>
          <w:vertAlign w:val="baseline"/>
        </w:rPr>
        <w:t xml:space="preserve">Le responsable de l'organisme de formation a à sa charge l'organisation du scrutin, dont il assure le bon déroulement. Il adresse un procès-verbal de carence, transmis au préfet de région territorialement compétent, lorsque la représentation des stagiaires ne peut être assurée. </w:t>
      </w:r>
    </w:p>
    <w:p w14:paraId="2F22C887"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color w:val="E86B35"/>
          <w:sz w:val="16"/>
          <w:szCs w:val="16"/>
          <w:vertAlign w:val="baseline"/>
        </w:rPr>
        <w:t xml:space="preserve">▪    </w:t>
      </w:r>
      <w:r>
        <w:rPr>
          <w:rFonts w:ascii="Century Gothic" w:eastAsia="Century Gothic" w:hAnsi="Century Gothic" w:cs="Century Gothic"/>
          <w:color w:val="E86B35"/>
          <w:sz w:val="16"/>
          <w:szCs w:val="16"/>
          <w:vertAlign w:val="baseline"/>
        </w:rPr>
        <w:tab/>
      </w:r>
      <w:r>
        <w:rPr>
          <w:rFonts w:ascii="Century Gothic" w:eastAsia="Century Gothic" w:hAnsi="Century Gothic" w:cs="Century Gothic"/>
          <w:sz w:val="16"/>
          <w:szCs w:val="16"/>
          <w:vertAlign w:val="baseline"/>
        </w:rPr>
        <w:t xml:space="preserve">Les délégués sont élus pour la durée du stage. Leurs fonctions prennent fin lorsqu'ils cessent, pour quelque cause que ce soit, de participer au stage. Si le délégué titulaire et le délégué suppléant ont cessé leurs fonctions avant la fin du stage, il est procédé à une nouvelle élection. </w:t>
      </w:r>
    </w:p>
    <w:p w14:paraId="6473A9D9" w14:textId="77777777" w:rsidR="00E054EA" w:rsidRDefault="00000000">
      <w:pPr>
        <w:tabs>
          <w:tab w:val="left" w:pos="220"/>
          <w:tab w:val="left" w:pos="720"/>
        </w:tabs>
        <w:spacing w:after="240"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4447DC9F"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 xml:space="preserve">Article 22 : Rôle des délégués des stagiaires </w:t>
      </w:r>
    </w:p>
    <w:p w14:paraId="13E7A418"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Les délégués font toute suggestion pour améliorer le déroulement des stages et les conditions de vie des stagiaires dans l'organisme de formation. Ils présentent toutes les réclamations individuelles ou collectives relatives à ces matières, aux conditions d'hygiène et de sécurité et à l'application du règlement intérieur. </w:t>
      </w:r>
    </w:p>
    <w:p w14:paraId="388EE883" w14:textId="77777777" w:rsidR="00E054EA" w:rsidRDefault="00000000">
      <w:pPr>
        <w:tabs>
          <w:tab w:val="left" w:pos="220"/>
          <w:tab w:val="left" w:pos="720"/>
        </w:tabs>
        <w:spacing w:after="240"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5D7AC17B"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b/>
          <w:sz w:val="16"/>
          <w:szCs w:val="16"/>
          <w:vertAlign w:val="baseline"/>
        </w:rPr>
        <w:t>VII - Publicité et date d’entrée en vigueur</w:t>
      </w:r>
    </w:p>
    <w:p w14:paraId="495D67FF" w14:textId="77777777" w:rsidR="00E054EA" w:rsidRDefault="00000000">
      <w:pPr>
        <w:tabs>
          <w:tab w:val="left" w:pos="220"/>
          <w:tab w:val="left" w:pos="720"/>
        </w:tabs>
        <w:spacing w:line="276" w:lineRule="auto"/>
        <w:ind w:hanging="2"/>
        <w:jc w:val="both"/>
        <w:rPr>
          <w:rFonts w:ascii="Century Gothic" w:eastAsia="Century Gothic" w:hAnsi="Century Gothic" w:cs="Century Gothic"/>
          <w:vertAlign w:val="baseline"/>
        </w:rPr>
      </w:pPr>
      <w:r>
        <w:rPr>
          <w:rFonts w:ascii="Century Gothic" w:eastAsia="Century Gothic" w:hAnsi="Century Gothic" w:cs="Century Gothic"/>
          <w:vertAlign w:val="baseline"/>
        </w:rPr>
        <w:t xml:space="preserve"> </w:t>
      </w:r>
    </w:p>
    <w:p w14:paraId="1F6B7316" w14:textId="77777777" w:rsidR="00E054EA" w:rsidRDefault="00000000">
      <w:pPr>
        <w:tabs>
          <w:tab w:val="left" w:pos="220"/>
          <w:tab w:val="left" w:pos="720"/>
        </w:tabs>
        <w:spacing w:before="60" w:after="60" w:line="276" w:lineRule="auto"/>
        <w:ind w:hanging="2"/>
        <w:jc w:val="both"/>
        <w:rPr>
          <w:rFonts w:ascii="Century Gothic" w:eastAsia="Century Gothic" w:hAnsi="Century Gothic" w:cs="Century Gothic"/>
          <w:b/>
          <w:sz w:val="16"/>
          <w:szCs w:val="16"/>
          <w:u w:val="single"/>
          <w:vertAlign w:val="baseline"/>
        </w:rPr>
      </w:pPr>
      <w:r>
        <w:rPr>
          <w:rFonts w:ascii="Century Gothic" w:eastAsia="Century Gothic" w:hAnsi="Century Gothic" w:cs="Century Gothic"/>
          <w:b/>
          <w:sz w:val="16"/>
          <w:szCs w:val="16"/>
          <w:u w:val="single"/>
          <w:vertAlign w:val="baseline"/>
        </w:rPr>
        <w:t xml:space="preserve">Article 23 : Publicité </w:t>
      </w:r>
    </w:p>
    <w:p w14:paraId="782AD779" w14:textId="77777777" w:rsidR="00E054EA" w:rsidRDefault="00000000">
      <w:pPr>
        <w:tabs>
          <w:tab w:val="left" w:pos="220"/>
          <w:tab w:val="left" w:pos="720"/>
        </w:tabs>
        <w:spacing w:line="276" w:lineRule="auto"/>
        <w:ind w:hanging="2"/>
        <w:jc w:val="both"/>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 xml:space="preserve">Le présent règlement est présenté à chaque stagiaire avant la session de formation. </w:t>
      </w:r>
    </w:p>
    <w:p w14:paraId="1E993DE9" w14:textId="77777777" w:rsidR="00E054EA" w:rsidRDefault="00000000">
      <w:pPr>
        <w:tabs>
          <w:tab w:val="left" w:pos="220"/>
          <w:tab w:val="left" w:pos="720"/>
        </w:tabs>
        <w:spacing w:line="276" w:lineRule="auto"/>
        <w:ind w:hanging="2"/>
        <w:jc w:val="both"/>
        <w:rPr>
          <w:rFonts w:ascii="Century Gothic" w:eastAsia="Century Gothic" w:hAnsi="Century Gothic" w:cs="Century Gothic"/>
          <w:b/>
          <w:sz w:val="16"/>
          <w:szCs w:val="16"/>
          <w:vertAlign w:val="baseline"/>
        </w:rPr>
      </w:pPr>
      <w:r>
        <w:rPr>
          <w:rFonts w:ascii="Century Gothic" w:eastAsia="Century Gothic" w:hAnsi="Century Gothic" w:cs="Century Gothic"/>
          <w:sz w:val="16"/>
          <w:szCs w:val="16"/>
          <w:vertAlign w:val="baseline"/>
        </w:rPr>
        <w:t xml:space="preserve">Un exemplaire du présent règlement est disponible dans les locaux de </w:t>
      </w:r>
      <w:r>
        <w:rPr>
          <w:rFonts w:ascii="Century Gothic" w:eastAsia="Century Gothic" w:hAnsi="Century Gothic" w:cs="Century Gothic"/>
          <w:b/>
          <w:sz w:val="16"/>
          <w:szCs w:val="16"/>
          <w:vertAlign w:val="baseline"/>
        </w:rPr>
        <w:t>ECOLE JULIETTE DUBOIS COUTURE ET PARFUMERIE</w:t>
      </w:r>
    </w:p>
    <w:p w14:paraId="77E8DE58" w14:textId="77777777" w:rsidR="00E054EA" w:rsidRDefault="00E054EA">
      <w:pPr>
        <w:ind w:firstLine="0"/>
        <w:rPr>
          <w:rFonts w:ascii="Century Gothic" w:eastAsia="Century Gothic" w:hAnsi="Century Gothic" w:cs="Century Gothic"/>
          <w:sz w:val="18"/>
          <w:szCs w:val="18"/>
          <w:vertAlign w:val="baseline"/>
        </w:rPr>
      </w:pPr>
    </w:p>
    <w:p w14:paraId="3BA6D9D8" w14:textId="77777777" w:rsidR="00E054EA" w:rsidRDefault="00E054EA">
      <w:pPr>
        <w:ind w:firstLine="0"/>
        <w:rPr>
          <w:rFonts w:ascii="Century Gothic" w:eastAsia="Century Gothic" w:hAnsi="Century Gothic" w:cs="Century Gothic"/>
          <w:sz w:val="18"/>
          <w:szCs w:val="18"/>
          <w:vertAlign w:val="baseline"/>
        </w:rPr>
      </w:pPr>
    </w:p>
    <w:p w14:paraId="0B000153" w14:textId="77777777" w:rsidR="00E054EA" w:rsidRDefault="00E054EA">
      <w:pPr>
        <w:ind w:hanging="2"/>
        <w:rPr>
          <w:rFonts w:ascii="Century Gothic" w:eastAsia="Century Gothic" w:hAnsi="Century Gothic" w:cs="Century Gothic"/>
          <w:sz w:val="18"/>
          <w:szCs w:val="18"/>
          <w:vertAlign w:val="baseline"/>
        </w:rPr>
      </w:pPr>
    </w:p>
    <w:p w14:paraId="1A3F7611" w14:textId="77777777" w:rsidR="00E054EA" w:rsidRDefault="00E054EA">
      <w:pPr>
        <w:ind w:hanging="2"/>
        <w:rPr>
          <w:rFonts w:ascii="Century Gothic" w:eastAsia="Century Gothic" w:hAnsi="Century Gothic" w:cs="Century Gothic"/>
          <w:sz w:val="18"/>
          <w:szCs w:val="18"/>
          <w:vertAlign w:val="baseline"/>
        </w:rPr>
      </w:pPr>
    </w:p>
    <w:p w14:paraId="0FA12466" w14:textId="77777777" w:rsidR="00E054EA" w:rsidRDefault="00000000">
      <w:pPr>
        <w:ind w:hanging="2"/>
        <w:rPr>
          <w:rFonts w:ascii="Century Gothic" w:eastAsia="Century Gothic" w:hAnsi="Century Gothic" w:cs="Century Gothic"/>
          <w:color w:val="000000"/>
          <w:sz w:val="18"/>
          <w:szCs w:val="18"/>
          <w:vertAlign w:val="baseline"/>
        </w:rPr>
      </w:pPr>
      <w:r>
        <w:rPr>
          <w:rFonts w:ascii="Century Gothic" w:eastAsia="Century Gothic" w:hAnsi="Century Gothic" w:cs="Century Gothic"/>
          <w:color w:val="000000"/>
          <w:sz w:val="18"/>
          <w:szCs w:val="18"/>
          <w:vertAlign w:val="baseline"/>
        </w:rPr>
        <w:lastRenderedPageBreak/>
        <w:t xml:space="preserve">Fait à </w:t>
      </w:r>
      <w:r>
        <w:rPr>
          <w:rFonts w:ascii="Century Gothic" w:eastAsia="Century Gothic" w:hAnsi="Century Gothic" w:cs="Century Gothic"/>
          <w:b/>
          <w:color w:val="000000"/>
          <w:sz w:val="18"/>
          <w:szCs w:val="18"/>
          <w:vertAlign w:val="baseline"/>
        </w:rPr>
        <w:t>CANNES</w:t>
      </w:r>
      <w:r>
        <w:rPr>
          <w:rFonts w:ascii="Century Gothic" w:eastAsia="Century Gothic" w:hAnsi="Century Gothic" w:cs="Century Gothic"/>
          <w:color w:val="000000"/>
          <w:sz w:val="18"/>
          <w:szCs w:val="18"/>
          <w:vertAlign w:val="baseline"/>
        </w:rPr>
        <w:t xml:space="preserve">, Le </w:t>
      </w:r>
    </w:p>
    <w:p w14:paraId="33FE15B4" w14:textId="77777777" w:rsidR="00E054EA" w:rsidRDefault="00E054EA">
      <w:pPr>
        <w:tabs>
          <w:tab w:val="left" w:pos="220"/>
          <w:tab w:val="left" w:pos="720"/>
        </w:tabs>
        <w:ind w:hanging="2"/>
        <w:jc w:val="right"/>
        <w:rPr>
          <w:rFonts w:ascii="Century Gothic" w:eastAsia="Century Gothic" w:hAnsi="Century Gothic" w:cs="Century Gothic"/>
          <w:sz w:val="16"/>
          <w:szCs w:val="16"/>
          <w:vertAlign w:val="baseline"/>
        </w:rPr>
      </w:pPr>
    </w:p>
    <w:p w14:paraId="35935A28" w14:textId="77777777" w:rsidR="00E054EA" w:rsidRDefault="00000000">
      <w:pPr>
        <w:tabs>
          <w:tab w:val="left" w:pos="220"/>
          <w:tab w:val="left" w:pos="720"/>
        </w:tabs>
        <w:ind w:hanging="2"/>
        <w:jc w:val="right"/>
        <w:rPr>
          <w:rFonts w:ascii="Century Gothic" w:eastAsia="Century Gothic" w:hAnsi="Century Gothic" w:cs="Century Gothic"/>
          <w:sz w:val="16"/>
          <w:szCs w:val="16"/>
          <w:vertAlign w:val="baseline"/>
        </w:rPr>
      </w:pPr>
      <w:r>
        <w:rPr>
          <w:rFonts w:ascii="Century Gothic" w:eastAsia="Century Gothic" w:hAnsi="Century Gothic" w:cs="Century Gothic"/>
          <w:sz w:val="16"/>
          <w:szCs w:val="16"/>
          <w:vertAlign w:val="baseline"/>
        </w:rPr>
        <w:t>Remis au stagiaire</w:t>
      </w:r>
    </w:p>
    <w:p w14:paraId="70F67A1C" w14:textId="77777777" w:rsidR="00E054EA" w:rsidRDefault="00000000">
      <w:pPr>
        <w:ind w:hanging="2"/>
        <w:jc w:val="right"/>
        <w:rPr>
          <w:rFonts w:ascii="Century Gothic" w:eastAsia="Century Gothic" w:hAnsi="Century Gothic" w:cs="Century Gothic"/>
          <w:color w:val="000000"/>
          <w:vertAlign w:val="baseline"/>
        </w:rPr>
      </w:pPr>
      <w:r>
        <w:rPr>
          <w:rFonts w:ascii="Century Gothic" w:eastAsia="Century Gothic" w:hAnsi="Century Gothic" w:cs="Century Gothic"/>
          <w:color w:val="000000"/>
          <w:sz w:val="16"/>
          <w:szCs w:val="16"/>
          <w:vertAlign w:val="baseline"/>
        </w:rPr>
        <w:t>ECOLE JULIETTE DUBOIS COUTURE ET PARFUMERIE</w:t>
      </w:r>
    </w:p>
    <w:p w14:paraId="3AB76C3F" w14:textId="77777777" w:rsidR="00E054EA" w:rsidRDefault="00E054EA">
      <w:pPr>
        <w:ind w:hanging="2"/>
        <w:rPr>
          <w:rFonts w:ascii="Century Gothic" w:eastAsia="Century Gothic" w:hAnsi="Century Gothic" w:cs="Century Gothic"/>
          <w:color w:val="000000"/>
          <w:vertAlign w:val="baseline"/>
        </w:rPr>
      </w:pPr>
    </w:p>
    <w:p w14:paraId="29C09244" w14:textId="77777777" w:rsidR="00E054EA" w:rsidRDefault="00E054EA">
      <w:pPr>
        <w:tabs>
          <w:tab w:val="left" w:pos="4213"/>
        </w:tabs>
        <w:ind w:firstLine="0"/>
        <w:rPr>
          <w:rFonts w:ascii="Century Gothic" w:eastAsia="Century Gothic" w:hAnsi="Century Gothic" w:cs="Century Gothic"/>
          <w:vertAlign w:val="baseline"/>
        </w:rPr>
      </w:pPr>
    </w:p>
    <w:tbl>
      <w:tblPr>
        <w:tblStyle w:val="a6"/>
        <w:tblW w:w="893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2"/>
        <w:gridCol w:w="4269"/>
      </w:tblGrid>
      <w:tr w:rsidR="00E054EA" w14:paraId="4F676C75" w14:textId="77777777">
        <w:tc>
          <w:tcPr>
            <w:tcW w:w="4662" w:type="dxa"/>
            <w:tcBorders>
              <w:top w:val="nil"/>
              <w:left w:val="nil"/>
              <w:bottom w:val="nil"/>
              <w:right w:val="nil"/>
            </w:tcBorders>
          </w:tcPr>
          <w:p w14:paraId="5BB80B53" w14:textId="77777777" w:rsidR="00E054EA" w:rsidRDefault="00000000">
            <w:pPr>
              <w:tabs>
                <w:tab w:val="left" w:pos="4213"/>
              </w:tabs>
              <w:ind w:firstLine="0"/>
              <w:rPr>
                <w:rFonts w:ascii="Century Gothic" w:eastAsia="Century Gothic" w:hAnsi="Century Gothic" w:cs="Century Gothic"/>
                <w:color w:val="000000"/>
                <w:vertAlign w:val="baseline"/>
              </w:rPr>
            </w:pPr>
            <w:r>
              <w:rPr>
                <w:rFonts w:ascii="Century Gothic" w:eastAsia="Century Gothic" w:hAnsi="Century Gothic" w:cs="Century Gothic"/>
                <w:b/>
                <w:color w:val="3E3E3E"/>
                <w:vertAlign w:val="baseline"/>
              </w:rPr>
              <w:t>Pour l’Organisme de Formation</w:t>
            </w:r>
          </w:p>
        </w:tc>
        <w:tc>
          <w:tcPr>
            <w:tcW w:w="4269" w:type="dxa"/>
            <w:tcBorders>
              <w:top w:val="nil"/>
              <w:left w:val="nil"/>
              <w:bottom w:val="nil"/>
              <w:right w:val="nil"/>
            </w:tcBorders>
          </w:tcPr>
          <w:p w14:paraId="3E975A13" w14:textId="77777777" w:rsidR="00E054EA" w:rsidRDefault="00000000">
            <w:pPr>
              <w:tabs>
                <w:tab w:val="left" w:pos="4213"/>
              </w:tabs>
              <w:ind w:firstLine="0"/>
              <w:rPr>
                <w:rFonts w:ascii="Century Gothic" w:eastAsia="Century Gothic" w:hAnsi="Century Gothic" w:cs="Century Gothic"/>
                <w:color w:val="000000"/>
                <w:vertAlign w:val="baseline"/>
              </w:rPr>
            </w:pPr>
            <w:r>
              <w:rPr>
                <w:rFonts w:ascii="Century Gothic" w:eastAsia="Century Gothic" w:hAnsi="Century Gothic" w:cs="Century Gothic"/>
                <w:b/>
                <w:color w:val="3E3E3E"/>
                <w:vertAlign w:val="baseline"/>
              </w:rPr>
              <w:t>Pour le Stagiaire Bénéficiaire</w:t>
            </w:r>
          </w:p>
        </w:tc>
      </w:tr>
      <w:tr w:rsidR="00E054EA" w14:paraId="0B6BD7B6" w14:textId="77777777">
        <w:trPr>
          <w:trHeight w:val="1599"/>
        </w:trPr>
        <w:tc>
          <w:tcPr>
            <w:tcW w:w="4662" w:type="dxa"/>
            <w:tcBorders>
              <w:top w:val="nil"/>
              <w:left w:val="nil"/>
              <w:bottom w:val="nil"/>
              <w:right w:val="nil"/>
            </w:tcBorders>
          </w:tcPr>
          <w:p w14:paraId="4DB8B160"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417986CB"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6E34E832"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7EBCA6D1"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2658AC6B" w14:textId="77777777" w:rsidR="00E054EA" w:rsidRDefault="00E054EA">
            <w:pPr>
              <w:tabs>
                <w:tab w:val="left" w:pos="4213"/>
              </w:tabs>
              <w:ind w:firstLine="0"/>
              <w:rPr>
                <w:rFonts w:ascii="Century Gothic" w:eastAsia="Century Gothic" w:hAnsi="Century Gothic" w:cs="Century Gothic"/>
                <w:b/>
                <w:color w:val="3E3E3E"/>
                <w:vertAlign w:val="baseline"/>
              </w:rPr>
            </w:pPr>
          </w:p>
        </w:tc>
        <w:tc>
          <w:tcPr>
            <w:tcW w:w="4269" w:type="dxa"/>
            <w:tcBorders>
              <w:top w:val="nil"/>
              <w:left w:val="nil"/>
              <w:bottom w:val="nil"/>
              <w:right w:val="nil"/>
            </w:tcBorders>
          </w:tcPr>
          <w:p w14:paraId="32DB4E87"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226059BA"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655EEF63"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0612995C" w14:textId="77777777" w:rsidR="00E054EA" w:rsidRDefault="00E054EA">
            <w:pPr>
              <w:tabs>
                <w:tab w:val="left" w:pos="4213"/>
              </w:tabs>
              <w:ind w:firstLine="0"/>
              <w:rPr>
                <w:rFonts w:ascii="Century Gothic" w:eastAsia="Century Gothic" w:hAnsi="Century Gothic" w:cs="Century Gothic"/>
                <w:b/>
                <w:color w:val="3E3E3E"/>
                <w:vertAlign w:val="baseline"/>
              </w:rPr>
            </w:pPr>
          </w:p>
          <w:p w14:paraId="12922395" w14:textId="77777777" w:rsidR="00E054EA" w:rsidRDefault="00E054EA">
            <w:pPr>
              <w:tabs>
                <w:tab w:val="left" w:pos="4213"/>
              </w:tabs>
              <w:ind w:firstLine="0"/>
              <w:rPr>
                <w:rFonts w:ascii="Century Gothic" w:eastAsia="Century Gothic" w:hAnsi="Century Gothic" w:cs="Century Gothic"/>
                <w:b/>
                <w:color w:val="3E3E3E"/>
                <w:vertAlign w:val="baseline"/>
              </w:rPr>
            </w:pPr>
          </w:p>
        </w:tc>
      </w:tr>
      <w:tr w:rsidR="00E054EA" w14:paraId="6ACF008D" w14:textId="77777777">
        <w:tc>
          <w:tcPr>
            <w:tcW w:w="4662" w:type="dxa"/>
            <w:tcBorders>
              <w:top w:val="nil"/>
              <w:left w:val="nil"/>
              <w:bottom w:val="nil"/>
              <w:right w:val="nil"/>
            </w:tcBorders>
          </w:tcPr>
          <w:p w14:paraId="433F06A8" w14:textId="77777777" w:rsidR="00E054EA" w:rsidRDefault="00000000">
            <w:pPr>
              <w:tabs>
                <w:tab w:val="left" w:pos="4213"/>
              </w:tabs>
              <w:ind w:firstLine="0"/>
              <w:rPr>
                <w:rFonts w:ascii="Century Gothic" w:eastAsia="Century Gothic" w:hAnsi="Century Gothic" w:cs="Century Gothic"/>
                <w:b/>
                <w:color w:val="3E3E3E"/>
                <w:vertAlign w:val="baseline"/>
              </w:rPr>
            </w:pPr>
            <w:r>
              <w:rPr>
                <w:rFonts w:ascii="Century Gothic" w:eastAsia="Century Gothic" w:hAnsi="Century Gothic" w:cs="Century Gothic"/>
                <w:b/>
                <w:color w:val="3E3E3E"/>
                <w:vertAlign w:val="baseline"/>
              </w:rPr>
              <w:t xml:space="preserve">Dubois Juliette, Gérante </w:t>
            </w:r>
          </w:p>
        </w:tc>
        <w:tc>
          <w:tcPr>
            <w:tcW w:w="4269" w:type="dxa"/>
            <w:tcBorders>
              <w:top w:val="nil"/>
              <w:left w:val="nil"/>
              <w:bottom w:val="nil"/>
              <w:right w:val="nil"/>
            </w:tcBorders>
          </w:tcPr>
          <w:p w14:paraId="63EF34F1" w14:textId="77777777" w:rsidR="00E054EA" w:rsidRDefault="00000000">
            <w:pPr>
              <w:tabs>
                <w:tab w:val="left" w:pos="4213"/>
              </w:tabs>
              <w:ind w:firstLine="0"/>
              <w:rPr>
                <w:rFonts w:ascii="Century Gothic" w:eastAsia="Century Gothic" w:hAnsi="Century Gothic" w:cs="Century Gothic"/>
                <w:b/>
                <w:color w:val="3E3E3E"/>
                <w:vertAlign w:val="baseline"/>
              </w:rPr>
            </w:pPr>
            <w:r>
              <w:rPr>
                <w:rFonts w:ascii="Century Gothic" w:eastAsia="Century Gothic" w:hAnsi="Century Gothic" w:cs="Century Gothic"/>
                <w:b/>
                <w:color w:val="3E3E3E"/>
                <w:vertAlign w:val="baseline"/>
              </w:rPr>
              <w:t xml:space="preserve">   </w:t>
            </w:r>
          </w:p>
        </w:tc>
      </w:tr>
    </w:tbl>
    <w:p w14:paraId="22551CDB" w14:textId="77777777" w:rsidR="00E054EA" w:rsidRDefault="00E054EA">
      <w:pPr>
        <w:ind w:firstLine="0"/>
        <w:rPr>
          <w:rFonts w:ascii="Century Gothic" w:eastAsia="Century Gothic" w:hAnsi="Century Gothic" w:cs="Century Gothic"/>
          <w:color w:val="000000"/>
          <w:vertAlign w:val="baseline"/>
        </w:rPr>
      </w:pPr>
    </w:p>
    <w:p w14:paraId="3640CC4F" w14:textId="77777777" w:rsidR="00E054EA" w:rsidRDefault="00E054EA">
      <w:pPr>
        <w:ind w:firstLine="0"/>
        <w:rPr>
          <w:rFonts w:ascii="Century Gothic" w:eastAsia="Century Gothic" w:hAnsi="Century Gothic" w:cs="Century Gothic"/>
          <w:color w:val="000000"/>
          <w:vertAlign w:val="baseline"/>
        </w:rPr>
      </w:pPr>
    </w:p>
    <w:p w14:paraId="6EEAC8DD" w14:textId="77777777" w:rsidR="00E054EA" w:rsidRDefault="00E054EA">
      <w:pPr>
        <w:ind w:firstLine="0"/>
        <w:rPr>
          <w:rFonts w:ascii="Century Gothic" w:eastAsia="Century Gothic" w:hAnsi="Century Gothic" w:cs="Century Gothic"/>
          <w:color w:val="000000"/>
          <w:vertAlign w:val="baseline"/>
        </w:rPr>
      </w:pPr>
    </w:p>
    <w:p w14:paraId="4028C224" w14:textId="77777777" w:rsidR="00E054EA" w:rsidRDefault="00E054EA">
      <w:pPr>
        <w:ind w:firstLine="0"/>
        <w:rPr>
          <w:rFonts w:ascii="Century Gothic" w:eastAsia="Century Gothic" w:hAnsi="Century Gothic" w:cs="Century Gothic"/>
          <w:color w:val="000000"/>
          <w:vertAlign w:val="baseline"/>
        </w:rPr>
      </w:pPr>
    </w:p>
    <w:p w14:paraId="76ACC2A8" w14:textId="77777777" w:rsidR="00E054EA" w:rsidRDefault="00E054EA">
      <w:pPr>
        <w:ind w:firstLine="0"/>
        <w:rPr>
          <w:rFonts w:ascii="Century Gothic" w:eastAsia="Century Gothic" w:hAnsi="Century Gothic" w:cs="Century Gothic"/>
          <w:color w:val="000000"/>
          <w:vertAlign w:val="baseline"/>
        </w:rPr>
      </w:pPr>
    </w:p>
    <w:p w14:paraId="5CB4903B" w14:textId="77777777" w:rsidR="00E054EA" w:rsidRDefault="00E054EA">
      <w:pPr>
        <w:ind w:firstLine="0"/>
        <w:rPr>
          <w:rFonts w:ascii="Century Gothic" w:eastAsia="Century Gothic" w:hAnsi="Century Gothic" w:cs="Century Gothic"/>
          <w:color w:val="000000"/>
          <w:vertAlign w:val="baseline"/>
        </w:rPr>
      </w:pPr>
    </w:p>
    <w:p w14:paraId="160E022D" w14:textId="77777777" w:rsidR="00E054EA" w:rsidRDefault="00E054EA">
      <w:pPr>
        <w:ind w:firstLine="0"/>
        <w:rPr>
          <w:rFonts w:ascii="Century Gothic" w:eastAsia="Century Gothic" w:hAnsi="Century Gothic" w:cs="Century Gothic"/>
          <w:color w:val="000000"/>
          <w:vertAlign w:val="baseline"/>
        </w:rPr>
      </w:pPr>
    </w:p>
    <w:p w14:paraId="32762A8D" w14:textId="77777777" w:rsidR="00E054EA" w:rsidRDefault="00E054EA">
      <w:pPr>
        <w:ind w:firstLine="0"/>
        <w:rPr>
          <w:rFonts w:ascii="Century Gothic" w:eastAsia="Century Gothic" w:hAnsi="Century Gothic" w:cs="Century Gothic"/>
          <w:color w:val="000000"/>
          <w:vertAlign w:val="baseline"/>
        </w:rPr>
      </w:pPr>
    </w:p>
    <w:p w14:paraId="7A4B3185" w14:textId="77777777" w:rsidR="00E054EA" w:rsidRDefault="00E054EA">
      <w:pPr>
        <w:ind w:firstLine="0"/>
        <w:rPr>
          <w:rFonts w:ascii="Century Gothic" w:eastAsia="Century Gothic" w:hAnsi="Century Gothic" w:cs="Century Gothic"/>
          <w:color w:val="000000"/>
          <w:vertAlign w:val="baseline"/>
        </w:rPr>
      </w:pPr>
    </w:p>
    <w:p w14:paraId="31B7B467" w14:textId="77777777" w:rsidR="00E054EA" w:rsidRDefault="00E054EA">
      <w:pPr>
        <w:ind w:firstLine="0"/>
        <w:rPr>
          <w:rFonts w:ascii="Century Gothic" w:eastAsia="Century Gothic" w:hAnsi="Century Gothic" w:cs="Century Gothic"/>
          <w:color w:val="000000"/>
          <w:vertAlign w:val="baseline"/>
        </w:rPr>
      </w:pPr>
    </w:p>
    <w:p w14:paraId="6F909B46" w14:textId="77777777" w:rsidR="00E054EA" w:rsidRDefault="00E054EA">
      <w:pPr>
        <w:ind w:firstLine="0"/>
        <w:rPr>
          <w:rFonts w:ascii="Century Gothic" w:eastAsia="Century Gothic" w:hAnsi="Century Gothic" w:cs="Century Gothic"/>
          <w:color w:val="000000"/>
          <w:vertAlign w:val="baseline"/>
        </w:rPr>
      </w:pPr>
    </w:p>
    <w:p w14:paraId="19A1ADB0" w14:textId="77777777" w:rsidR="00E054EA" w:rsidRDefault="00000000">
      <w:pPr>
        <w:spacing w:after="160" w:line="259" w:lineRule="auto"/>
        <w:ind w:firstLine="0"/>
        <w:jc w:val="both"/>
        <w:rPr>
          <w:rFonts w:ascii="Calibri" w:eastAsia="Calibri" w:hAnsi="Calibri" w:cs="Calibri"/>
          <w:b/>
          <w:sz w:val="32"/>
          <w:szCs w:val="32"/>
          <w:vertAlign w:val="baseline"/>
        </w:rPr>
      </w:pPr>
      <w:r>
        <w:rPr>
          <w:rFonts w:ascii="Calibri" w:eastAsia="Calibri" w:hAnsi="Calibri" w:cs="Calibri"/>
          <w:b/>
          <w:sz w:val="32"/>
          <w:szCs w:val="32"/>
          <w:vertAlign w:val="baseline"/>
        </w:rPr>
        <w:t>INFORMATION SUR LA PROTECTION DES DONNÉES</w:t>
      </w:r>
    </w:p>
    <w:p w14:paraId="6A910A15" w14:textId="77777777" w:rsidR="00E054EA" w:rsidRDefault="00000000">
      <w:pPr>
        <w:spacing w:after="160" w:line="259" w:lineRule="auto"/>
        <w:ind w:firstLine="0"/>
        <w:jc w:val="both"/>
        <w:rPr>
          <w:rFonts w:ascii="Calibri" w:eastAsia="Calibri" w:hAnsi="Calibri" w:cs="Calibri"/>
          <w:b/>
          <w:sz w:val="22"/>
          <w:szCs w:val="22"/>
          <w:u w:val="single"/>
          <w:vertAlign w:val="baseline"/>
        </w:rPr>
      </w:pPr>
      <w:r>
        <w:rPr>
          <w:rFonts w:ascii="Calibri" w:eastAsia="Calibri" w:hAnsi="Calibri" w:cs="Calibri"/>
          <w:b/>
          <w:sz w:val="22"/>
          <w:szCs w:val="22"/>
          <w:u w:val="single"/>
          <w:vertAlign w:val="baseline"/>
        </w:rPr>
        <w:t>Nature des données collectées et finalités des traitements</w:t>
      </w:r>
    </w:p>
    <w:p w14:paraId="593CBCF7"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b/>
          <w:sz w:val="22"/>
          <w:szCs w:val="22"/>
          <w:vertAlign w:val="baseline"/>
        </w:rPr>
        <w:t>ECOLE JULIETTE DUBOIS COUTURE ET PARFUMERIE</w:t>
      </w:r>
      <w:r>
        <w:rPr>
          <w:rFonts w:ascii="Calibri" w:eastAsia="Calibri" w:hAnsi="Calibri" w:cs="Calibri"/>
          <w:sz w:val="22"/>
          <w:szCs w:val="22"/>
          <w:vertAlign w:val="baseline"/>
        </w:rPr>
        <w:t xml:space="preserve"> (ci-après « L’organisme de formation ») collecte et traite les données à caractère personnel du stagiaire </w:t>
      </w:r>
      <w:r>
        <w:rPr>
          <w:rFonts w:ascii="Calibri" w:eastAsia="Calibri" w:hAnsi="Calibri" w:cs="Calibri"/>
          <w:b/>
          <w:sz w:val="22"/>
          <w:szCs w:val="22"/>
          <w:vertAlign w:val="baseline"/>
        </w:rPr>
        <w:t xml:space="preserve">[Nom du stagiaire] </w:t>
      </w:r>
      <w:r>
        <w:rPr>
          <w:rFonts w:ascii="Calibri" w:eastAsia="Calibri" w:hAnsi="Calibri" w:cs="Calibri"/>
          <w:sz w:val="22"/>
          <w:szCs w:val="22"/>
          <w:vertAlign w:val="baseline"/>
        </w:rPr>
        <w:t xml:space="preserve">(nom, prénom, date de naissance, adresse, adresse </w:t>
      </w:r>
      <w:proofErr w:type="gramStart"/>
      <w:r>
        <w:rPr>
          <w:rFonts w:ascii="Calibri" w:eastAsia="Calibri" w:hAnsi="Calibri" w:cs="Calibri"/>
          <w:sz w:val="22"/>
          <w:szCs w:val="22"/>
          <w:vertAlign w:val="baseline"/>
        </w:rPr>
        <w:t>e-mail</w:t>
      </w:r>
      <w:proofErr w:type="gramEnd"/>
      <w:r>
        <w:rPr>
          <w:rFonts w:ascii="Calibri" w:eastAsia="Calibri" w:hAnsi="Calibri" w:cs="Calibri"/>
          <w:sz w:val="22"/>
          <w:szCs w:val="22"/>
          <w:vertAlign w:val="baseline"/>
        </w:rPr>
        <w:t>, numéro de téléphone, photographies d’identité, photocopie de la carte d’identité…) (ci-après les « Données Personnelles ») conformément à la réglementation en vigueur.</w:t>
      </w:r>
    </w:p>
    <w:p w14:paraId="0A2A3ACE"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sz w:val="22"/>
          <w:szCs w:val="22"/>
          <w:vertAlign w:val="baseline"/>
        </w:rPr>
        <w:t xml:space="preserve">Le stagiaire est informé que tous les champs à renseigner dans le formulaire d’inscription sont obligatoires et sont strictement nécessaires au traitement de son dossier. Si le stagiaire ne souhaite pas y répondre, l’organisme de formation ne pourra pas l’inscrire, réaliser les prestations de formation, qui lui incombent au titre du contrat (ci-après les « Services »). </w:t>
      </w:r>
    </w:p>
    <w:p w14:paraId="111EB9F8"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b/>
          <w:sz w:val="22"/>
          <w:szCs w:val="22"/>
          <w:u w:val="single"/>
          <w:vertAlign w:val="baseline"/>
        </w:rPr>
        <w:t>Durée de conservation</w:t>
      </w:r>
      <w:r>
        <w:rPr>
          <w:rFonts w:ascii="Calibri" w:eastAsia="Calibri" w:hAnsi="Calibri" w:cs="Calibri"/>
          <w:sz w:val="22"/>
          <w:szCs w:val="22"/>
          <w:vertAlign w:val="baseline"/>
        </w:rPr>
        <w:t xml:space="preserve"> </w:t>
      </w:r>
    </w:p>
    <w:p w14:paraId="62D11D5B"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sz w:val="22"/>
          <w:szCs w:val="22"/>
          <w:vertAlign w:val="baseline"/>
        </w:rPr>
        <w:t xml:space="preserve">Les Données Personnelles collectées sont conservées pendant la durée du contrat et en toute hypothèse pour une durée qui ne saurait excéder deux (2) années après son expiration ou sa résiliation, sauf si : </w:t>
      </w:r>
    </w:p>
    <w:p w14:paraId="0B602A17" w14:textId="77777777" w:rsidR="00E054EA" w:rsidRDefault="00000000">
      <w:pPr>
        <w:numPr>
          <w:ilvl w:val="0"/>
          <w:numId w:val="6"/>
        </w:numPr>
        <w:spacing w:line="259" w:lineRule="auto"/>
        <w:jc w:val="both"/>
        <w:rPr>
          <w:sz w:val="22"/>
          <w:szCs w:val="22"/>
          <w:vertAlign w:val="baseline"/>
        </w:rPr>
      </w:pPr>
      <w:r>
        <w:rPr>
          <w:rFonts w:ascii="Calibri" w:eastAsia="Calibri" w:hAnsi="Calibri" w:cs="Calibri"/>
          <w:sz w:val="22"/>
          <w:szCs w:val="22"/>
          <w:vertAlign w:val="baseline"/>
        </w:rPr>
        <w:t xml:space="preserve">Une durée de conservation plus longue est autorisée ou imposée par une disposition légale ou règlementaire ; </w:t>
      </w:r>
    </w:p>
    <w:p w14:paraId="033B7BC4" w14:textId="77777777" w:rsidR="00E054EA" w:rsidRDefault="00000000">
      <w:pPr>
        <w:numPr>
          <w:ilvl w:val="0"/>
          <w:numId w:val="6"/>
        </w:numPr>
        <w:spacing w:line="259" w:lineRule="auto"/>
        <w:jc w:val="both"/>
        <w:rPr>
          <w:sz w:val="22"/>
          <w:szCs w:val="22"/>
          <w:vertAlign w:val="baseline"/>
        </w:rPr>
      </w:pPr>
      <w:r>
        <w:rPr>
          <w:rFonts w:ascii="Calibri" w:eastAsia="Calibri" w:hAnsi="Calibri" w:cs="Calibri"/>
          <w:sz w:val="22"/>
          <w:szCs w:val="22"/>
          <w:vertAlign w:val="baseline"/>
        </w:rPr>
        <w:t xml:space="preserve">Le stagiaire a exercé, dans les conditions prévues ci-après, l’un des droits qui lui sont reconnus par la législation. </w:t>
      </w:r>
    </w:p>
    <w:p w14:paraId="1C07C5A7"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b/>
          <w:sz w:val="22"/>
          <w:szCs w:val="22"/>
          <w:u w:val="single"/>
          <w:vertAlign w:val="baseline"/>
        </w:rPr>
        <w:t>Destinataires des Données Personnelles</w:t>
      </w:r>
      <w:r>
        <w:rPr>
          <w:rFonts w:ascii="Calibri" w:eastAsia="Calibri" w:hAnsi="Calibri" w:cs="Calibri"/>
          <w:sz w:val="22"/>
          <w:szCs w:val="22"/>
          <w:vertAlign w:val="baseline"/>
        </w:rPr>
        <w:t xml:space="preserve"> </w:t>
      </w:r>
    </w:p>
    <w:p w14:paraId="71365B07"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sz w:val="22"/>
          <w:szCs w:val="22"/>
          <w:vertAlign w:val="baseline"/>
        </w:rPr>
        <w:t xml:space="preserve">L'accès aux Données Personnelles est strictement limité aux salariés et préposés de l’organisme de formation, habilités à les traiter en raison de leurs fonctions. Le stagiaire est informé qu’afin d’assurer le suivi de son dossier, l’organisme </w:t>
      </w:r>
      <w:r>
        <w:rPr>
          <w:rFonts w:ascii="Calibri" w:eastAsia="Calibri" w:hAnsi="Calibri" w:cs="Calibri"/>
          <w:sz w:val="22"/>
          <w:szCs w:val="22"/>
          <w:vertAlign w:val="baseline"/>
        </w:rPr>
        <w:lastRenderedPageBreak/>
        <w:t xml:space="preserve">de formation utilise le système </w:t>
      </w:r>
      <w:r>
        <w:rPr>
          <w:rFonts w:ascii="Calibri" w:eastAsia="Calibri" w:hAnsi="Calibri" w:cs="Calibri"/>
          <w:b/>
          <w:sz w:val="22"/>
          <w:szCs w:val="22"/>
          <w:vertAlign w:val="baseline"/>
        </w:rPr>
        <w:t>ECOLE JULIETTE DUBOIS COUTURE ET PARFUMERIE</w:t>
      </w:r>
      <w:r>
        <w:rPr>
          <w:rFonts w:ascii="Calibri" w:eastAsia="Calibri" w:hAnsi="Calibri" w:cs="Calibri"/>
          <w:sz w:val="22"/>
          <w:szCs w:val="22"/>
          <w:vertAlign w:val="baseline"/>
        </w:rPr>
        <w:t xml:space="preserve"> où les Données Personnelles peuvent être stockées. </w:t>
      </w:r>
      <w:r>
        <w:rPr>
          <w:rFonts w:ascii="Calibri" w:eastAsia="Calibri" w:hAnsi="Calibri" w:cs="Calibri"/>
          <w:b/>
          <w:sz w:val="22"/>
          <w:szCs w:val="22"/>
          <w:vertAlign w:val="baseline"/>
        </w:rPr>
        <w:t>ECOLE JULIETTE DUBOIS COUTURE ET PARFUMERIE</w:t>
      </w:r>
      <w:r>
        <w:rPr>
          <w:rFonts w:ascii="Calibri" w:eastAsia="Calibri" w:hAnsi="Calibri" w:cs="Calibri"/>
          <w:sz w:val="22"/>
          <w:szCs w:val="22"/>
          <w:vertAlign w:val="baseline"/>
        </w:rPr>
        <w:t xml:space="preserve"> ne fait, néanmoins, aucune utilisation des Données Personnelles. En dehors des cas énoncés ci-dessus, l’organisme de formation s'engage à ne pas vendre, louer, céder ou donner accès à des tiers aux données sans consentement préalable du stagiaire, à moins d’y être contraints en raison d’un motif légitime (obligation légale, lutte contre la fraude ou l’abus, exercice des droits de la défense, etc.). </w:t>
      </w:r>
    </w:p>
    <w:p w14:paraId="4D4F17B3"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b/>
          <w:sz w:val="22"/>
          <w:szCs w:val="22"/>
          <w:u w:val="single"/>
          <w:vertAlign w:val="baseline"/>
        </w:rPr>
        <w:t>Droits du stagiaire</w:t>
      </w:r>
      <w:r>
        <w:rPr>
          <w:rFonts w:ascii="Calibri" w:eastAsia="Calibri" w:hAnsi="Calibri" w:cs="Calibri"/>
          <w:sz w:val="22"/>
          <w:szCs w:val="22"/>
          <w:vertAlign w:val="baseline"/>
        </w:rPr>
        <w:t xml:space="preserve"> </w:t>
      </w:r>
    </w:p>
    <w:p w14:paraId="6E4D071D"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sz w:val="22"/>
          <w:szCs w:val="22"/>
          <w:vertAlign w:val="baseline"/>
        </w:rPr>
        <w:t xml:space="preserve">Conformément aux dispositions légales et règlementaires applicables, en particulier la loi n° 78-17 du 6 janvier 1978 relative à l'informatique, aux fichiers et aux libertés modifiées et du règlement européen n°2016/679/UE du 27 avril 2016, le stagiaire bénéficie d’un droit d’accès, de rectification, de portabilité, d’effacement de ses données ou encore de limitation du traitement et de définir les directives relatives au sort de ses données à caractère personnel après sa mort. Il peut également, pour des motifs légitimes, s’opposer au traitement des données le concernant. Pour toute réclamation, le stagiaire dispose du droit d’introduire une réclamation auprès de la CNIL. </w:t>
      </w:r>
    </w:p>
    <w:p w14:paraId="1C16E29E"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sz w:val="22"/>
          <w:szCs w:val="22"/>
          <w:vertAlign w:val="baseline"/>
        </w:rPr>
        <w:t xml:space="preserve">A l’exclusion du droit de réclamation auprès de la CNIL, le stagiaire peut, sous réserve de la production d’un justificatif d’identité valide, exercer ses droits en contactant Julien Marquis. Souhaitez-vous recevoir nos promotions et sollicitations (via courriers électroniques, messages SMS, appels téléphoniques et courriers postaux) ? </w:t>
      </w:r>
    </w:p>
    <w:p w14:paraId="35007D46"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sz w:val="22"/>
          <w:szCs w:val="22"/>
          <w:vertAlign w:val="baseline"/>
        </w:rPr>
        <w:t xml:space="preserve">OUI </w:t>
      </w:r>
      <w:r>
        <w:rPr>
          <w:rFonts w:ascii="Tahoma" w:eastAsia="Tahoma" w:hAnsi="Tahoma" w:cs="Tahoma"/>
          <w:sz w:val="22"/>
          <w:szCs w:val="22"/>
          <w:vertAlign w:val="baseline"/>
        </w:rPr>
        <w:t>-</w:t>
      </w:r>
      <w:r>
        <w:rPr>
          <w:rFonts w:ascii="Calibri" w:eastAsia="Calibri" w:hAnsi="Calibri" w:cs="Calibri"/>
          <w:sz w:val="22"/>
          <w:szCs w:val="22"/>
          <w:vertAlign w:val="baseline"/>
        </w:rPr>
        <w:t xml:space="preserve"> NON (rayez la mention) </w:t>
      </w:r>
    </w:p>
    <w:p w14:paraId="6ED2B0E8"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sz w:val="22"/>
          <w:szCs w:val="22"/>
          <w:vertAlign w:val="baseline"/>
        </w:rPr>
        <w:t xml:space="preserve">Souhaitez-vous recevoir les promotions et sollicitations de nos partenaires (via courriers électroniques, messages SMS, appels téléphoniques et courriers postaux) ? OUI </w:t>
      </w:r>
      <w:r>
        <w:rPr>
          <w:rFonts w:ascii="Tahoma" w:eastAsia="Tahoma" w:hAnsi="Tahoma" w:cs="Tahoma"/>
          <w:sz w:val="22"/>
          <w:szCs w:val="22"/>
          <w:vertAlign w:val="baseline"/>
        </w:rPr>
        <w:t>-</w:t>
      </w:r>
      <w:r>
        <w:rPr>
          <w:rFonts w:ascii="Calibri" w:eastAsia="Calibri" w:hAnsi="Calibri" w:cs="Calibri"/>
          <w:sz w:val="22"/>
          <w:szCs w:val="22"/>
          <w:vertAlign w:val="baseline"/>
        </w:rPr>
        <w:t xml:space="preserve"> </w:t>
      </w:r>
      <w:proofErr w:type="gramStart"/>
      <w:r>
        <w:rPr>
          <w:rFonts w:ascii="Calibri" w:eastAsia="Calibri" w:hAnsi="Calibri" w:cs="Calibri"/>
          <w:sz w:val="22"/>
          <w:szCs w:val="22"/>
          <w:vertAlign w:val="baseline"/>
        </w:rPr>
        <w:t>NON(</w:t>
      </w:r>
      <w:proofErr w:type="gramEnd"/>
      <w:r>
        <w:rPr>
          <w:rFonts w:ascii="Calibri" w:eastAsia="Calibri" w:hAnsi="Calibri" w:cs="Calibri"/>
          <w:sz w:val="22"/>
          <w:szCs w:val="22"/>
          <w:vertAlign w:val="baseline"/>
        </w:rPr>
        <w:t xml:space="preserve">rayez la mention) </w:t>
      </w:r>
    </w:p>
    <w:p w14:paraId="23D9A341"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sz w:val="22"/>
          <w:szCs w:val="22"/>
          <w:vertAlign w:val="baseline"/>
        </w:rPr>
        <w:t xml:space="preserve">Lieu : </w:t>
      </w:r>
    </w:p>
    <w:p w14:paraId="6F58A889"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sz w:val="22"/>
          <w:szCs w:val="22"/>
          <w:vertAlign w:val="baseline"/>
        </w:rPr>
        <w:t xml:space="preserve">Date : </w:t>
      </w:r>
    </w:p>
    <w:p w14:paraId="37468B41" w14:textId="77777777" w:rsidR="00E054EA" w:rsidRDefault="00000000">
      <w:pPr>
        <w:spacing w:after="160" w:line="259" w:lineRule="auto"/>
        <w:ind w:firstLine="0"/>
        <w:jc w:val="both"/>
        <w:rPr>
          <w:rFonts w:ascii="Calibri" w:eastAsia="Calibri" w:hAnsi="Calibri" w:cs="Calibri"/>
          <w:sz w:val="22"/>
          <w:szCs w:val="22"/>
          <w:vertAlign w:val="baseline"/>
        </w:rPr>
      </w:pPr>
      <w:r>
        <w:rPr>
          <w:rFonts w:ascii="Calibri" w:eastAsia="Calibri" w:hAnsi="Calibri" w:cs="Calibri"/>
          <w:sz w:val="22"/>
          <w:szCs w:val="22"/>
          <w:vertAlign w:val="baseline"/>
        </w:rPr>
        <w:t xml:space="preserve">Signature de du stagiaire précédée de la mention « lu et approuvée » </w:t>
      </w:r>
      <w:r>
        <w:rPr>
          <w:rFonts w:ascii="Calibri" w:eastAsia="Calibri" w:hAnsi="Calibri" w:cs="Calibri"/>
          <w:b/>
          <w:sz w:val="22"/>
          <w:szCs w:val="22"/>
          <w:vertAlign w:val="baseline"/>
        </w:rPr>
        <w:t xml:space="preserve">   </w:t>
      </w:r>
    </w:p>
    <w:p w14:paraId="2858FD47" w14:textId="77777777" w:rsidR="00E054EA" w:rsidRDefault="00E054EA">
      <w:pPr>
        <w:ind w:firstLine="0"/>
        <w:rPr>
          <w:rFonts w:ascii="Century Gothic" w:eastAsia="Century Gothic" w:hAnsi="Century Gothic" w:cs="Century Gothic"/>
          <w:color w:val="000000"/>
          <w:vertAlign w:val="baseline"/>
        </w:rPr>
      </w:pPr>
    </w:p>
    <w:sectPr w:rsidR="00E054EA">
      <w:headerReference w:type="default" r:id="rId13"/>
      <w:footerReference w:type="default" r:id="rId14"/>
      <w:pgSz w:w="11906" w:h="16838"/>
      <w:pgMar w:top="1080" w:right="720" w:bottom="777"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68893" w14:textId="77777777" w:rsidR="006E1906" w:rsidRDefault="006E1906">
      <w:r>
        <w:separator/>
      </w:r>
    </w:p>
  </w:endnote>
  <w:endnote w:type="continuationSeparator" w:id="0">
    <w:p w14:paraId="6E4E92E5" w14:textId="77777777" w:rsidR="006E1906" w:rsidRDefault="006E1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60BA" w14:textId="77777777" w:rsidR="00E054EA" w:rsidRDefault="00000000">
    <w:pPr>
      <w:tabs>
        <w:tab w:val="center" w:pos="4536"/>
        <w:tab w:val="right" w:pos="9072"/>
      </w:tabs>
      <w:ind w:hanging="2"/>
      <w:jc w:val="right"/>
      <w:rPr>
        <w:rFonts w:ascii="Century Gothic" w:eastAsia="Century Gothic" w:hAnsi="Century Gothic" w:cs="Century Gothic"/>
        <w:color w:val="BFBFBF"/>
        <w:sz w:val="16"/>
        <w:szCs w:val="16"/>
      </w:rPr>
    </w:pPr>
    <w:r>
      <w:rPr>
        <w:rFonts w:ascii="Century Gothic" w:eastAsia="Century Gothic" w:hAnsi="Century Gothic" w:cs="Century Gothic"/>
        <w:color w:val="BFBFBF"/>
        <w:sz w:val="16"/>
        <w:szCs w:val="16"/>
      </w:rPr>
      <w:t>Document actualisé le 25/04/2024</w:t>
    </w:r>
    <w:r>
      <w:rPr>
        <w:rFonts w:ascii="Century Gothic" w:eastAsia="Century Gothic" w:hAnsi="Century Gothic" w:cs="Century Gothic"/>
        <w:color w:val="BFBFBF"/>
        <w:sz w:val="16"/>
        <w:szCs w:val="16"/>
      </w:rPr>
      <w:br/>
    </w:r>
  </w:p>
  <w:p w14:paraId="028AAB06" w14:textId="77777777" w:rsidR="00E054EA" w:rsidRDefault="00000000">
    <w:pPr>
      <w:tabs>
        <w:tab w:val="center" w:pos="4536"/>
        <w:tab w:val="right" w:pos="9072"/>
      </w:tabs>
      <w:ind w:firstLine="0"/>
      <w:jc w:val="center"/>
      <w:rPr>
        <w:rFonts w:ascii="Century Gothic" w:eastAsia="Century Gothic" w:hAnsi="Century Gothic" w:cs="Century Gothic"/>
        <w:color w:val="BFBFBF"/>
        <w:sz w:val="16"/>
        <w:szCs w:val="16"/>
      </w:rPr>
    </w:pPr>
    <w:r>
      <w:rPr>
        <w:rFonts w:ascii="Century Gothic" w:eastAsia="Century Gothic" w:hAnsi="Century Gothic" w:cs="Century Gothic"/>
        <w:color w:val="BFBFBF"/>
        <w:sz w:val="17"/>
        <w:szCs w:val="17"/>
      </w:rPr>
      <w:t xml:space="preserve">ECOLE JULIETTE DUBOIS COUTURE ET PARFUMERIE 6 RUE </w:t>
    </w:r>
    <w:proofErr w:type="gramStart"/>
    <w:r>
      <w:rPr>
        <w:rFonts w:ascii="Century Gothic" w:eastAsia="Century Gothic" w:hAnsi="Century Gothic" w:cs="Century Gothic"/>
        <w:color w:val="BFBFBF"/>
        <w:sz w:val="17"/>
        <w:szCs w:val="17"/>
      </w:rPr>
      <w:t>D'ALGER ,</w:t>
    </w:r>
    <w:proofErr w:type="gramEnd"/>
    <w:r>
      <w:rPr>
        <w:rFonts w:ascii="Century Gothic" w:eastAsia="Century Gothic" w:hAnsi="Century Gothic" w:cs="Century Gothic"/>
        <w:color w:val="BFBFBF"/>
        <w:sz w:val="17"/>
        <w:szCs w:val="17"/>
      </w:rPr>
      <w:t xml:space="preserve"> 06400 - CANNES – Siret : 95283465300018 – Enregistré sous le n°93061079606 auprès du préfet de région : Provence Alpes Côte </w:t>
    </w:r>
    <w:proofErr w:type="spellStart"/>
    <w:r>
      <w:rPr>
        <w:rFonts w:ascii="Century Gothic" w:eastAsia="Century Gothic" w:hAnsi="Century Gothic" w:cs="Century Gothic"/>
        <w:color w:val="BFBFBF"/>
        <w:sz w:val="17"/>
        <w:szCs w:val="17"/>
      </w:rPr>
      <w:t>d-azur</w:t>
    </w:r>
    <w:proofErr w:type="spellEnd"/>
    <w:r>
      <w:rPr>
        <w:rFonts w:ascii="Century Gothic" w:eastAsia="Century Gothic" w:hAnsi="Century Gothic" w:cs="Century Gothic"/>
        <w:color w:val="BFBFBF"/>
        <w:sz w:val="17"/>
        <w:szCs w:val="17"/>
      </w:rPr>
      <w:t xml:space="preserve"> – Cet enregistrement ne vaut pas agrément de l’État. – Naf : 85.59A – TVA : FR10952834653 – RCS : CANNES 952 834 653 R.C.S. Cannes – Capital : 1000 € – Tel : 06 22 80 48 72 / 04.93.68.64.51 – </w:t>
    </w:r>
    <w:proofErr w:type="gramStart"/>
    <w:r>
      <w:rPr>
        <w:rFonts w:ascii="Century Gothic" w:eastAsia="Century Gothic" w:hAnsi="Century Gothic" w:cs="Century Gothic"/>
        <w:color w:val="BFBFBF"/>
        <w:sz w:val="17"/>
        <w:szCs w:val="17"/>
      </w:rPr>
      <w:t>Email</w:t>
    </w:r>
    <w:proofErr w:type="gramEnd"/>
    <w:r>
      <w:rPr>
        <w:rFonts w:ascii="Century Gothic" w:eastAsia="Century Gothic" w:hAnsi="Century Gothic" w:cs="Century Gothic"/>
        <w:color w:val="BFBFBF"/>
        <w:sz w:val="17"/>
        <w:szCs w:val="17"/>
      </w:rPr>
      <w:t xml:space="preserve"> : ecolejulietteduboisfestival@gmail.com – Site internet : https://ecolejuliettedubois.com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7EA9" w14:textId="77777777" w:rsidR="00E054EA" w:rsidRDefault="00000000">
    <w:pPr>
      <w:tabs>
        <w:tab w:val="center" w:pos="4536"/>
        <w:tab w:val="right" w:pos="9072"/>
      </w:tabs>
      <w:ind w:hanging="2"/>
      <w:jc w:val="right"/>
      <w:rPr>
        <w:rFonts w:ascii="Century Gothic" w:eastAsia="Century Gothic" w:hAnsi="Century Gothic" w:cs="Century Gothic"/>
        <w:color w:val="BFBFBF"/>
        <w:sz w:val="16"/>
        <w:szCs w:val="16"/>
      </w:rPr>
    </w:pPr>
    <w:r>
      <w:rPr>
        <w:rFonts w:ascii="Century Gothic" w:eastAsia="Century Gothic" w:hAnsi="Century Gothic" w:cs="Century Gothic"/>
        <w:color w:val="BFBFBF"/>
        <w:sz w:val="16"/>
        <w:szCs w:val="16"/>
      </w:rPr>
      <w:t>Document actualisé le 25/04/2024</w:t>
    </w:r>
    <w:r>
      <w:rPr>
        <w:rFonts w:ascii="Century Gothic" w:eastAsia="Century Gothic" w:hAnsi="Century Gothic" w:cs="Century Gothic"/>
        <w:color w:val="BFBFBF"/>
        <w:sz w:val="16"/>
        <w:szCs w:val="16"/>
      </w:rPr>
      <w:br/>
    </w:r>
  </w:p>
  <w:p w14:paraId="581EE60C" w14:textId="77777777" w:rsidR="00E054EA" w:rsidRDefault="00000000">
    <w:pPr>
      <w:tabs>
        <w:tab w:val="center" w:pos="4536"/>
        <w:tab w:val="right" w:pos="9072"/>
      </w:tabs>
      <w:ind w:firstLine="0"/>
      <w:jc w:val="center"/>
      <w:rPr>
        <w:rFonts w:ascii="Century Gothic" w:eastAsia="Century Gothic" w:hAnsi="Century Gothic" w:cs="Century Gothic"/>
        <w:color w:val="BFBFBF"/>
        <w:sz w:val="16"/>
        <w:szCs w:val="16"/>
      </w:rPr>
    </w:pPr>
    <w:r>
      <w:rPr>
        <w:rFonts w:ascii="Century Gothic" w:eastAsia="Century Gothic" w:hAnsi="Century Gothic" w:cs="Century Gothic"/>
        <w:color w:val="BFBFBF"/>
        <w:sz w:val="17"/>
        <w:szCs w:val="17"/>
      </w:rPr>
      <w:t xml:space="preserve">ECOLE JULIETTE DUBOIS COUTURE ET PARFUMERIE 6 RUE </w:t>
    </w:r>
    <w:proofErr w:type="gramStart"/>
    <w:r>
      <w:rPr>
        <w:rFonts w:ascii="Century Gothic" w:eastAsia="Century Gothic" w:hAnsi="Century Gothic" w:cs="Century Gothic"/>
        <w:color w:val="BFBFBF"/>
        <w:sz w:val="17"/>
        <w:szCs w:val="17"/>
      </w:rPr>
      <w:t>D'ALGER ,</w:t>
    </w:r>
    <w:proofErr w:type="gramEnd"/>
    <w:r>
      <w:rPr>
        <w:rFonts w:ascii="Century Gothic" w:eastAsia="Century Gothic" w:hAnsi="Century Gothic" w:cs="Century Gothic"/>
        <w:color w:val="BFBFBF"/>
        <w:sz w:val="17"/>
        <w:szCs w:val="17"/>
      </w:rPr>
      <w:t xml:space="preserve"> 06400 - CANNES – Siret : 95283465300018 – Enregistré sous le n°93061079606 auprès du préfet de région : Provence Alpes Côte </w:t>
    </w:r>
    <w:proofErr w:type="spellStart"/>
    <w:r>
      <w:rPr>
        <w:rFonts w:ascii="Century Gothic" w:eastAsia="Century Gothic" w:hAnsi="Century Gothic" w:cs="Century Gothic"/>
        <w:color w:val="BFBFBF"/>
        <w:sz w:val="17"/>
        <w:szCs w:val="17"/>
      </w:rPr>
      <w:t>d-azur</w:t>
    </w:r>
    <w:proofErr w:type="spellEnd"/>
    <w:r>
      <w:rPr>
        <w:rFonts w:ascii="Century Gothic" w:eastAsia="Century Gothic" w:hAnsi="Century Gothic" w:cs="Century Gothic"/>
        <w:color w:val="BFBFBF"/>
        <w:sz w:val="17"/>
        <w:szCs w:val="17"/>
      </w:rPr>
      <w:t xml:space="preserve"> – Cet enregistrement ne vaut pas agrément de l’État. – Naf : 85.59A – TVA : FR10952834653 – RCS : CANNES 952 834 653 R.C.S. Cannes – Capital : 1000 € – Tel : 06 22 80 48 72 / 04.93.68.64.51 – </w:t>
    </w:r>
    <w:proofErr w:type="gramStart"/>
    <w:r>
      <w:rPr>
        <w:rFonts w:ascii="Century Gothic" w:eastAsia="Century Gothic" w:hAnsi="Century Gothic" w:cs="Century Gothic"/>
        <w:color w:val="BFBFBF"/>
        <w:sz w:val="17"/>
        <w:szCs w:val="17"/>
      </w:rPr>
      <w:t>Email</w:t>
    </w:r>
    <w:proofErr w:type="gramEnd"/>
    <w:r>
      <w:rPr>
        <w:rFonts w:ascii="Century Gothic" w:eastAsia="Century Gothic" w:hAnsi="Century Gothic" w:cs="Century Gothic"/>
        <w:color w:val="BFBFBF"/>
        <w:sz w:val="17"/>
        <w:szCs w:val="17"/>
      </w:rPr>
      <w:t xml:space="preserve"> : ecolejulietteduboisfestival@gmail.com – Site internet : https://ecolejuliettedubois.com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A0659" w14:textId="77777777" w:rsidR="006E1906" w:rsidRDefault="006E1906">
      <w:r>
        <w:separator/>
      </w:r>
    </w:p>
  </w:footnote>
  <w:footnote w:type="continuationSeparator" w:id="0">
    <w:p w14:paraId="35968015" w14:textId="77777777" w:rsidR="006E1906" w:rsidRDefault="006E1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90B7" w14:textId="77777777" w:rsidR="00E054EA" w:rsidRDefault="00E054EA">
    <w:pPr>
      <w:jc w:val="center"/>
    </w:pPr>
  </w:p>
  <w:p w14:paraId="78049C29" w14:textId="77777777" w:rsidR="00E054EA" w:rsidRDefault="0000000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709"/>
      <w:ind w:hanging="2"/>
      <w:jc w:val="center"/>
      <w:rPr>
        <w:rFonts w:ascii="Helvetica Neue" w:eastAsia="Helvetica Neue" w:hAnsi="Helvetica Neue" w:cs="Helvetica Neue"/>
        <w:color w:val="000000"/>
        <w:sz w:val="20"/>
        <w:szCs w:val="20"/>
      </w:rPr>
    </w:pPr>
    <w:r>
      <w:rPr>
        <w:rFonts w:ascii="Helvetica Neue" w:eastAsia="Helvetica Neue" w:hAnsi="Helvetica Neue" w:cs="Helvetica Neue"/>
        <w:color w:val="3F3F3F"/>
        <w:sz w:val="20"/>
        <w:szCs w:val="20"/>
      </w:rPr>
      <w:t xml:space="preserve">Contrat de Formation Professionnelle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B99F" w14:textId="77777777" w:rsidR="00E054EA" w:rsidRDefault="00E054EA">
    <w:pPr>
      <w:jc w:val="center"/>
    </w:pPr>
  </w:p>
  <w:p w14:paraId="0F54F94F" w14:textId="77777777" w:rsidR="00E054EA" w:rsidRDefault="0000000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709"/>
      <w:ind w:hanging="2"/>
      <w:jc w:val="center"/>
      <w:rPr>
        <w:rFonts w:ascii="Helvetica Neue" w:eastAsia="Helvetica Neue" w:hAnsi="Helvetica Neue" w:cs="Helvetica Neue"/>
        <w:color w:val="000000"/>
        <w:sz w:val="20"/>
        <w:szCs w:val="20"/>
      </w:rPr>
    </w:pPr>
    <w:r>
      <w:rPr>
        <w:rFonts w:ascii="Helvetica Neue" w:eastAsia="Helvetica Neue" w:hAnsi="Helvetica Neue" w:cs="Helvetica Neue"/>
        <w:color w:val="3F3F3F"/>
        <w:sz w:val="20"/>
        <w:szCs w:val="20"/>
      </w:rPr>
      <w:t xml:space="preserve">Contrat de Formation Professionnelle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5224"/>
    <w:multiLevelType w:val="multilevel"/>
    <w:tmpl w:val="EC8E95BE"/>
    <w:lvl w:ilvl="0">
      <w:start w:val="3"/>
      <w:numFmt w:val="decimal"/>
      <w:lvlText w:val="%1."/>
      <w:lvlJc w:val="left"/>
      <w:pPr>
        <w:ind w:left="720" w:hanging="720"/>
      </w:pPr>
      <w:rPr>
        <w:b/>
        <w:smallCaps w:val="0"/>
        <w:strike w:val="0"/>
        <w:sz w:val="24"/>
        <w:szCs w:val="24"/>
        <w:vertAlign w:val="baseline"/>
      </w:rPr>
    </w:lvl>
    <w:lvl w:ilvl="1">
      <w:start w:val="1"/>
      <w:numFmt w:val="decimal"/>
      <w:lvlText w:val="%1.%2."/>
      <w:lvlJc w:val="left"/>
      <w:pPr>
        <w:ind w:left="610" w:hanging="250"/>
      </w:pPr>
      <w:rPr>
        <w:b/>
        <w:smallCaps w:val="0"/>
        <w:strike w:val="0"/>
        <w:sz w:val="24"/>
        <w:szCs w:val="24"/>
        <w:vertAlign w:val="baseline"/>
      </w:rPr>
    </w:lvl>
    <w:lvl w:ilvl="2">
      <w:start w:val="1"/>
      <w:numFmt w:val="decimal"/>
      <w:lvlText w:val="%3."/>
      <w:lvlJc w:val="left"/>
      <w:pPr>
        <w:ind w:left="1320" w:hanging="600"/>
      </w:pPr>
      <w:rPr>
        <w:b/>
        <w:smallCaps w:val="0"/>
        <w:strike w:val="0"/>
        <w:sz w:val="24"/>
        <w:szCs w:val="24"/>
        <w:vertAlign w:val="baseline"/>
      </w:rPr>
    </w:lvl>
    <w:lvl w:ilvl="3">
      <w:start w:val="1"/>
      <w:numFmt w:val="decimal"/>
      <w:lvlText w:val="%3.%4."/>
      <w:lvlJc w:val="left"/>
      <w:pPr>
        <w:ind w:left="1680" w:hanging="600"/>
      </w:pPr>
      <w:rPr>
        <w:b/>
        <w:smallCaps w:val="0"/>
        <w:strike w:val="0"/>
        <w:sz w:val="24"/>
        <w:szCs w:val="24"/>
        <w:vertAlign w:val="baseline"/>
      </w:rPr>
    </w:lvl>
    <w:lvl w:ilvl="4">
      <w:start w:val="1"/>
      <w:numFmt w:val="decimal"/>
      <w:lvlText w:val="%3.%4.%5."/>
      <w:lvlJc w:val="left"/>
      <w:pPr>
        <w:ind w:left="2040" w:hanging="600"/>
      </w:pPr>
      <w:rPr>
        <w:b/>
        <w:smallCaps w:val="0"/>
        <w:strike w:val="0"/>
        <w:sz w:val="24"/>
        <w:szCs w:val="24"/>
        <w:vertAlign w:val="baseline"/>
      </w:rPr>
    </w:lvl>
    <w:lvl w:ilvl="5">
      <w:start w:val="1"/>
      <w:numFmt w:val="decimal"/>
      <w:lvlText w:val="%3.%4.%5.%6."/>
      <w:lvlJc w:val="left"/>
      <w:pPr>
        <w:ind w:left="2100" w:hanging="300"/>
      </w:pPr>
      <w:rPr>
        <w:b/>
        <w:smallCaps w:val="0"/>
        <w:strike w:val="0"/>
        <w:sz w:val="24"/>
        <w:szCs w:val="24"/>
        <w:vertAlign w:val="baseline"/>
      </w:rPr>
    </w:lvl>
    <w:lvl w:ilvl="6">
      <w:start w:val="1"/>
      <w:numFmt w:val="decimal"/>
      <w:lvlText w:val="%3.%4.%5.%6.%7."/>
      <w:lvlJc w:val="left"/>
      <w:pPr>
        <w:ind w:left="2760" w:hanging="600"/>
      </w:pPr>
      <w:rPr>
        <w:b/>
        <w:smallCaps w:val="0"/>
        <w:strike w:val="0"/>
        <w:sz w:val="24"/>
        <w:szCs w:val="24"/>
        <w:vertAlign w:val="baseline"/>
      </w:rPr>
    </w:lvl>
    <w:lvl w:ilvl="7">
      <w:start w:val="1"/>
      <w:numFmt w:val="decimal"/>
      <w:lvlText w:val="%3.%4.%5.%6.%7.%8."/>
      <w:lvlJc w:val="left"/>
      <w:pPr>
        <w:ind w:left="2820" w:hanging="300"/>
      </w:pPr>
      <w:rPr>
        <w:b/>
        <w:smallCaps w:val="0"/>
        <w:strike w:val="0"/>
        <w:sz w:val="24"/>
        <w:szCs w:val="24"/>
        <w:vertAlign w:val="baseline"/>
      </w:rPr>
    </w:lvl>
    <w:lvl w:ilvl="8">
      <w:start w:val="1"/>
      <w:numFmt w:val="decimal"/>
      <w:lvlText w:val="%3.%4.%5.%6.%7.%8.%9."/>
      <w:lvlJc w:val="left"/>
      <w:pPr>
        <w:ind w:left="3480" w:hanging="600"/>
      </w:pPr>
      <w:rPr>
        <w:b/>
        <w:smallCaps w:val="0"/>
        <w:strike w:val="0"/>
        <w:sz w:val="24"/>
        <w:szCs w:val="24"/>
        <w:vertAlign w:val="baseline"/>
      </w:rPr>
    </w:lvl>
  </w:abstractNum>
  <w:abstractNum w:abstractNumId="1" w15:restartNumberingAfterBreak="0">
    <w:nsid w:val="0E0C0F42"/>
    <w:multiLevelType w:val="multilevel"/>
    <w:tmpl w:val="F548800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F85BA6"/>
    <w:multiLevelType w:val="multilevel"/>
    <w:tmpl w:val="51A6DFEA"/>
    <w:lvl w:ilvl="0">
      <w:start w:val="9"/>
      <w:numFmt w:val="decimal"/>
      <w:lvlText w:val="%1."/>
      <w:lvlJc w:val="left"/>
      <w:pPr>
        <w:ind w:left="357" w:hanging="357"/>
      </w:pPr>
      <w:rPr>
        <w:b/>
        <w:smallCaps w:val="0"/>
        <w:strike w:val="0"/>
        <w:sz w:val="24"/>
        <w:szCs w:val="24"/>
        <w:vertAlign w:val="baseline"/>
      </w:rPr>
    </w:lvl>
    <w:lvl w:ilvl="1">
      <w:start w:val="1"/>
      <w:numFmt w:val="decimal"/>
      <w:lvlText w:val="%1.%2."/>
      <w:lvlJc w:val="left"/>
      <w:pPr>
        <w:ind w:left="720" w:hanging="360"/>
      </w:pPr>
      <w:rPr>
        <w:b/>
        <w:smallCaps w:val="0"/>
        <w:strike w:val="0"/>
        <w:sz w:val="24"/>
        <w:szCs w:val="24"/>
        <w:vertAlign w:val="baseline"/>
      </w:rPr>
    </w:lvl>
    <w:lvl w:ilvl="2">
      <w:start w:val="1"/>
      <w:numFmt w:val="lowerRoman"/>
      <w:lvlText w:val="%1.%2.%3)"/>
      <w:lvlJc w:val="left"/>
      <w:pPr>
        <w:ind w:left="1080" w:hanging="360"/>
      </w:pPr>
      <w:rPr>
        <w:b/>
        <w:smallCaps w:val="0"/>
        <w:strike w:val="0"/>
        <w:sz w:val="24"/>
        <w:szCs w:val="24"/>
        <w:vertAlign w:val="baseline"/>
      </w:rPr>
    </w:lvl>
    <w:lvl w:ilvl="3">
      <w:start w:val="1"/>
      <w:numFmt w:val="decimal"/>
      <w:lvlText w:val="%1.%2.%3)%4)"/>
      <w:lvlJc w:val="left"/>
      <w:pPr>
        <w:ind w:left="1440" w:hanging="360"/>
      </w:pPr>
      <w:rPr>
        <w:b/>
        <w:smallCaps w:val="0"/>
        <w:strike w:val="0"/>
        <w:sz w:val="24"/>
        <w:szCs w:val="24"/>
        <w:vertAlign w:val="baseline"/>
      </w:rPr>
    </w:lvl>
    <w:lvl w:ilvl="4">
      <w:start w:val="1"/>
      <w:numFmt w:val="lowerLetter"/>
      <w:lvlText w:val="%1.%2.%3)%4)%5)"/>
      <w:lvlJc w:val="left"/>
      <w:pPr>
        <w:ind w:left="1800" w:hanging="360"/>
      </w:pPr>
      <w:rPr>
        <w:b/>
        <w:smallCaps w:val="0"/>
        <w:strike w:val="0"/>
        <w:sz w:val="24"/>
        <w:szCs w:val="24"/>
        <w:vertAlign w:val="baseline"/>
      </w:rPr>
    </w:lvl>
    <w:lvl w:ilvl="5">
      <w:start w:val="1"/>
      <w:numFmt w:val="lowerRoman"/>
      <w:lvlText w:val="%1.%2.%3)%4)%5)%6)"/>
      <w:lvlJc w:val="left"/>
      <w:pPr>
        <w:ind w:left="2160" w:hanging="360"/>
      </w:pPr>
      <w:rPr>
        <w:b/>
        <w:smallCaps w:val="0"/>
        <w:strike w:val="0"/>
        <w:sz w:val="24"/>
        <w:szCs w:val="24"/>
        <w:vertAlign w:val="baseline"/>
      </w:rPr>
    </w:lvl>
    <w:lvl w:ilvl="6">
      <w:start w:val="1"/>
      <w:numFmt w:val="decimal"/>
      <w:lvlText w:val="%1.%2.%3)%4)%5)%6)%7."/>
      <w:lvlJc w:val="left"/>
      <w:pPr>
        <w:ind w:left="567" w:hanging="567"/>
      </w:pPr>
      <w:rPr>
        <w:b/>
        <w:smallCaps w:val="0"/>
        <w:strike w:val="0"/>
        <w:sz w:val="24"/>
        <w:szCs w:val="24"/>
        <w:vertAlign w:val="baseline"/>
      </w:rPr>
    </w:lvl>
    <w:lvl w:ilvl="7">
      <w:start w:val="1"/>
      <w:numFmt w:val="decimal"/>
      <w:lvlText w:val="%1.%2.%3)%4)%5)%6)%7.%8."/>
      <w:lvlJc w:val="left"/>
      <w:pPr>
        <w:ind w:left="567" w:hanging="567"/>
      </w:pPr>
      <w:rPr>
        <w:b/>
        <w:smallCaps w:val="0"/>
        <w:strike w:val="0"/>
        <w:sz w:val="24"/>
        <w:szCs w:val="24"/>
        <w:vertAlign w:val="baseline"/>
      </w:rPr>
    </w:lvl>
    <w:lvl w:ilvl="8">
      <w:start w:val="1"/>
      <w:numFmt w:val="decimal"/>
      <w:lvlText w:val="%1.%2.%3)%4)%5)%6)%7.%8.%9."/>
      <w:lvlJc w:val="left"/>
      <w:pPr>
        <w:ind w:left="567" w:hanging="567"/>
      </w:pPr>
      <w:rPr>
        <w:b/>
        <w:smallCaps w:val="0"/>
        <w:strike w:val="0"/>
        <w:sz w:val="24"/>
        <w:szCs w:val="24"/>
        <w:vertAlign w:val="baseline"/>
      </w:rPr>
    </w:lvl>
  </w:abstractNum>
  <w:abstractNum w:abstractNumId="3" w15:restartNumberingAfterBreak="0">
    <w:nsid w:val="346251B4"/>
    <w:multiLevelType w:val="multilevel"/>
    <w:tmpl w:val="4A425DFC"/>
    <w:lvl w:ilvl="0">
      <w:start w:val="4"/>
      <w:numFmt w:val="decimal"/>
      <w:lvlText w:val="%1."/>
      <w:lvlJc w:val="left"/>
      <w:pPr>
        <w:ind w:left="360" w:hanging="360"/>
      </w:pPr>
      <w:rPr>
        <w:smallCaps w:val="0"/>
        <w:strike w:val="0"/>
        <w:sz w:val="24"/>
        <w:szCs w:val="24"/>
        <w:vertAlign w:val="baseline"/>
      </w:rPr>
    </w:lvl>
    <w:lvl w:ilvl="1">
      <w:start w:val="1"/>
      <w:numFmt w:val="decimal"/>
      <w:lvlText w:val="%1.%2."/>
      <w:lvlJc w:val="left"/>
      <w:pPr>
        <w:ind w:left="360" w:hanging="360"/>
      </w:pPr>
      <w:rPr>
        <w:smallCaps w:val="0"/>
        <w:strike w:val="0"/>
        <w:sz w:val="24"/>
        <w:szCs w:val="24"/>
        <w:vertAlign w:val="baseline"/>
      </w:rPr>
    </w:lvl>
    <w:lvl w:ilvl="2">
      <w:start w:val="1"/>
      <w:numFmt w:val="lowerRoman"/>
      <w:lvlText w:val="%1.%2.%3)"/>
      <w:lvlJc w:val="left"/>
      <w:pPr>
        <w:ind w:left="720" w:hanging="360"/>
      </w:pPr>
      <w:rPr>
        <w:smallCaps w:val="0"/>
        <w:strike w:val="0"/>
        <w:sz w:val="24"/>
        <w:szCs w:val="24"/>
        <w:vertAlign w:val="baseline"/>
      </w:rPr>
    </w:lvl>
    <w:lvl w:ilvl="3">
      <w:start w:val="1"/>
      <w:numFmt w:val="decimal"/>
      <w:lvlText w:val="%1.%2.%3)%4)"/>
      <w:lvlJc w:val="left"/>
      <w:pPr>
        <w:ind w:left="1080" w:hanging="360"/>
      </w:pPr>
      <w:rPr>
        <w:smallCaps w:val="0"/>
        <w:strike w:val="0"/>
        <w:sz w:val="24"/>
        <w:szCs w:val="24"/>
        <w:vertAlign w:val="baseline"/>
      </w:rPr>
    </w:lvl>
    <w:lvl w:ilvl="4">
      <w:start w:val="1"/>
      <w:numFmt w:val="lowerLetter"/>
      <w:lvlText w:val="%1.%2.%3)%4)%5)"/>
      <w:lvlJc w:val="left"/>
      <w:pPr>
        <w:ind w:left="1440" w:hanging="360"/>
      </w:pPr>
      <w:rPr>
        <w:smallCaps w:val="0"/>
        <w:strike w:val="0"/>
        <w:sz w:val="24"/>
        <w:szCs w:val="24"/>
        <w:vertAlign w:val="baseline"/>
      </w:rPr>
    </w:lvl>
    <w:lvl w:ilvl="5">
      <w:start w:val="1"/>
      <w:numFmt w:val="lowerRoman"/>
      <w:lvlText w:val="%1.%2.%3)%4)%5)%6)"/>
      <w:lvlJc w:val="left"/>
      <w:pPr>
        <w:ind w:left="1800" w:hanging="360"/>
      </w:pPr>
      <w:rPr>
        <w:smallCaps w:val="0"/>
        <w:strike w:val="0"/>
        <w:sz w:val="24"/>
        <w:szCs w:val="24"/>
        <w:vertAlign w:val="baseline"/>
      </w:rPr>
    </w:lvl>
    <w:lvl w:ilvl="6">
      <w:start w:val="1"/>
      <w:numFmt w:val="decimal"/>
      <w:lvlText w:val="%7."/>
      <w:lvlJc w:val="left"/>
      <w:pPr>
        <w:ind w:left="1287" w:hanging="567"/>
      </w:pPr>
      <w:rPr>
        <w:b/>
        <w:smallCaps w:val="0"/>
        <w:strike w:val="0"/>
        <w:sz w:val="24"/>
        <w:szCs w:val="24"/>
        <w:vertAlign w:val="baseline"/>
      </w:rPr>
    </w:lvl>
    <w:lvl w:ilvl="7">
      <w:start w:val="1"/>
      <w:numFmt w:val="decimal"/>
      <w:lvlText w:val="%8."/>
      <w:lvlJc w:val="left"/>
      <w:pPr>
        <w:ind w:left="1287" w:hanging="567"/>
      </w:pPr>
      <w:rPr>
        <w:b/>
        <w:smallCaps w:val="0"/>
        <w:strike w:val="0"/>
        <w:sz w:val="24"/>
        <w:szCs w:val="24"/>
        <w:vertAlign w:val="baseline"/>
      </w:rPr>
    </w:lvl>
    <w:lvl w:ilvl="8">
      <w:start w:val="1"/>
      <w:numFmt w:val="decimal"/>
      <w:lvlText w:val="%9."/>
      <w:lvlJc w:val="left"/>
      <w:pPr>
        <w:ind w:left="1287" w:hanging="567"/>
      </w:pPr>
      <w:rPr>
        <w:b/>
        <w:smallCaps w:val="0"/>
        <w:strike w:val="0"/>
        <w:sz w:val="24"/>
        <w:szCs w:val="24"/>
        <w:vertAlign w:val="baseline"/>
      </w:rPr>
    </w:lvl>
  </w:abstractNum>
  <w:abstractNum w:abstractNumId="4" w15:restartNumberingAfterBreak="0">
    <w:nsid w:val="37464442"/>
    <w:multiLevelType w:val="multilevel"/>
    <w:tmpl w:val="94C84D8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
      <w:lvlJc w:val="left"/>
      <w:pPr>
        <w:ind w:left="1078" w:hanging="360"/>
      </w:pPr>
      <w:rPr>
        <w:rFonts w:ascii="Noto Sans Symbols" w:eastAsia="Noto Sans Symbols" w:hAnsi="Noto Sans Symbols" w:cs="Noto Sans Symbols"/>
      </w:rPr>
    </w:lvl>
    <w:lvl w:ilvl="2">
      <w:start w:val="1"/>
      <w:numFmt w:val="bullet"/>
      <w:lvlText w:val="▪"/>
      <w:lvlJc w:val="left"/>
      <w:pPr>
        <w:ind w:left="1438" w:hanging="360"/>
      </w:pPr>
      <w:rPr>
        <w:rFonts w:ascii="Noto Sans Symbols" w:eastAsia="Noto Sans Symbols" w:hAnsi="Noto Sans Symbols" w:cs="Noto Sans Symbols"/>
      </w:rPr>
    </w:lvl>
    <w:lvl w:ilvl="3">
      <w:start w:val="1"/>
      <w:numFmt w:val="bullet"/>
      <w:lvlText w:val="●"/>
      <w:lvlJc w:val="left"/>
      <w:pPr>
        <w:ind w:left="1798" w:hanging="360"/>
      </w:pPr>
      <w:rPr>
        <w:rFonts w:ascii="Noto Sans Symbols" w:eastAsia="Noto Sans Symbols" w:hAnsi="Noto Sans Symbols" w:cs="Noto Sans Symbols"/>
      </w:rPr>
    </w:lvl>
    <w:lvl w:ilvl="4">
      <w:start w:val="1"/>
      <w:numFmt w:val="bullet"/>
      <w:lvlText w:val="◦"/>
      <w:lvlJc w:val="left"/>
      <w:pPr>
        <w:ind w:left="2158" w:hanging="360"/>
      </w:pPr>
      <w:rPr>
        <w:rFonts w:ascii="Noto Sans Symbols" w:eastAsia="Noto Sans Symbols" w:hAnsi="Noto Sans Symbols" w:cs="Noto Sans Symbols"/>
      </w:rPr>
    </w:lvl>
    <w:lvl w:ilvl="5">
      <w:start w:val="1"/>
      <w:numFmt w:val="bullet"/>
      <w:lvlText w:val="▪"/>
      <w:lvlJc w:val="left"/>
      <w:pPr>
        <w:ind w:left="2518" w:hanging="360"/>
      </w:pPr>
      <w:rPr>
        <w:rFonts w:ascii="Noto Sans Symbols" w:eastAsia="Noto Sans Symbols" w:hAnsi="Noto Sans Symbols" w:cs="Noto Sans Symbols"/>
      </w:rPr>
    </w:lvl>
    <w:lvl w:ilvl="6">
      <w:start w:val="1"/>
      <w:numFmt w:val="bullet"/>
      <w:lvlText w:val="●"/>
      <w:lvlJc w:val="left"/>
      <w:pPr>
        <w:ind w:left="2878" w:hanging="360"/>
      </w:pPr>
      <w:rPr>
        <w:rFonts w:ascii="Noto Sans Symbols" w:eastAsia="Noto Sans Symbols" w:hAnsi="Noto Sans Symbols" w:cs="Noto Sans Symbols"/>
      </w:rPr>
    </w:lvl>
    <w:lvl w:ilvl="7">
      <w:start w:val="1"/>
      <w:numFmt w:val="bullet"/>
      <w:lvlText w:val="◦"/>
      <w:lvlJc w:val="left"/>
      <w:pPr>
        <w:ind w:left="3238" w:hanging="360"/>
      </w:pPr>
      <w:rPr>
        <w:rFonts w:ascii="Noto Sans Symbols" w:eastAsia="Noto Sans Symbols" w:hAnsi="Noto Sans Symbols" w:cs="Noto Sans Symbols"/>
      </w:rPr>
    </w:lvl>
    <w:lvl w:ilvl="8">
      <w:start w:val="1"/>
      <w:numFmt w:val="bullet"/>
      <w:lvlText w:val="▪"/>
      <w:lvlJc w:val="left"/>
      <w:pPr>
        <w:ind w:left="3598" w:hanging="360"/>
      </w:pPr>
      <w:rPr>
        <w:rFonts w:ascii="Noto Sans Symbols" w:eastAsia="Noto Sans Symbols" w:hAnsi="Noto Sans Symbols" w:cs="Noto Sans Symbols"/>
      </w:rPr>
    </w:lvl>
  </w:abstractNum>
  <w:abstractNum w:abstractNumId="5" w15:restartNumberingAfterBreak="0">
    <w:nsid w:val="44BB6A2B"/>
    <w:multiLevelType w:val="multilevel"/>
    <w:tmpl w:val="683A172C"/>
    <w:lvl w:ilvl="0">
      <w:start w:val="3"/>
      <w:numFmt w:val="decimal"/>
      <w:lvlText w:val="%1."/>
      <w:lvlJc w:val="left"/>
      <w:pPr>
        <w:ind w:left="360" w:hanging="360"/>
      </w:pPr>
      <w:rPr>
        <w:smallCaps w:val="0"/>
        <w:strike w:val="0"/>
        <w:sz w:val="24"/>
        <w:szCs w:val="24"/>
        <w:vertAlign w:val="baseline"/>
      </w:rPr>
    </w:lvl>
    <w:lvl w:ilvl="1">
      <w:start w:val="1"/>
      <w:numFmt w:val="decimal"/>
      <w:lvlText w:val="%1.%2."/>
      <w:lvlJc w:val="left"/>
      <w:pPr>
        <w:ind w:left="360" w:hanging="360"/>
      </w:pPr>
      <w:rPr>
        <w:smallCaps w:val="0"/>
        <w:strike w:val="0"/>
        <w:sz w:val="24"/>
        <w:szCs w:val="24"/>
        <w:vertAlign w:val="baseline"/>
      </w:rPr>
    </w:lvl>
    <w:lvl w:ilvl="2">
      <w:start w:val="1"/>
      <w:numFmt w:val="lowerRoman"/>
      <w:lvlText w:val="%1.%2.%3)"/>
      <w:lvlJc w:val="left"/>
      <w:pPr>
        <w:ind w:left="720" w:hanging="360"/>
      </w:pPr>
      <w:rPr>
        <w:smallCaps w:val="0"/>
        <w:strike w:val="0"/>
        <w:sz w:val="24"/>
        <w:szCs w:val="24"/>
        <w:vertAlign w:val="baseline"/>
      </w:rPr>
    </w:lvl>
    <w:lvl w:ilvl="3">
      <w:start w:val="1"/>
      <w:numFmt w:val="decimal"/>
      <w:lvlText w:val="%1.%2.%3)%4)"/>
      <w:lvlJc w:val="left"/>
      <w:pPr>
        <w:ind w:left="1080" w:hanging="360"/>
      </w:pPr>
      <w:rPr>
        <w:smallCaps w:val="0"/>
        <w:strike w:val="0"/>
        <w:sz w:val="24"/>
        <w:szCs w:val="24"/>
        <w:vertAlign w:val="baseline"/>
      </w:rPr>
    </w:lvl>
    <w:lvl w:ilvl="4">
      <w:start w:val="1"/>
      <w:numFmt w:val="lowerLetter"/>
      <w:lvlText w:val="%1.%2.%3)%4)%5)"/>
      <w:lvlJc w:val="left"/>
      <w:pPr>
        <w:ind w:left="1440" w:hanging="360"/>
      </w:pPr>
      <w:rPr>
        <w:smallCaps w:val="0"/>
        <w:strike w:val="0"/>
        <w:sz w:val="24"/>
        <w:szCs w:val="24"/>
        <w:vertAlign w:val="baseline"/>
      </w:rPr>
    </w:lvl>
    <w:lvl w:ilvl="5">
      <w:start w:val="1"/>
      <w:numFmt w:val="lowerRoman"/>
      <w:lvlText w:val="%1.%2.%3)%4)%5)%6)"/>
      <w:lvlJc w:val="left"/>
      <w:pPr>
        <w:ind w:left="1800" w:hanging="360"/>
      </w:pPr>
      <w:rPr>
        <w:smallCaps w:val="0"/>
        <w:strike w:val="0"/>
        <w:sz w:val="24"/>
        <w:szCs w:val="24"/>
        <w:vertAlign w:val="baseline"/>
      </w:rPr>
    </w:lvl>
    <w:lvl w:ilvl="6">
      <w:start w:val="1"/>
      <w:numFmt w:val="decimal"/>
      <w:lvlText w:val="%7."/>
      <w:lvlJc w:val="left"/>
      <w:pPr>
        <w:ind w:left="1287" w:hanging="567"/>
      </w:pPr>
      <w:rPr>
        <w:b/>
        <w:smallCaps w:val="0"/>
        <w:strike w:val="0"/>
        <w:sz w:val="24"/>
        <w:szCs w:val="24"/>
        <w:vertAlign w:val="baseline"/>
      </w:rPr>
    </w:lvl>
    <w:lvl w:ilvl="7">
      <w:start w:val="1"/>
      <w:numFmt w:val="decimal"/>
      <w:lvlText w:val="%8."/>
      <w:lvlJc w:val="left"/>
      <w:pPr>
        <w:ind w:left="1287" w:hanging="567"/>
      </w:pPr>
      <w:rPr>
        <w:b/>
        <w:smallCaps w:val="0"/>
        <w:strike w:val="0"/>
        <w:sz w:val="24"/>
        <w:szCs w:val="24"/>
        <w:vertAlign w:val="baseline"/>
      </w:rPr>
    </w:lvl>
    <w:lvl w:ilvl="8">
      <w:start w:val="1"/>
      <w:numFmt w:val="decimal"/>
      <w:lvlText w:val="%9."/>
      <w:lvlJc w:val="left"/>
      <w:pPr>
        <w:ind w:left="1287" w:hanging="567"/>
      </w:pPr>
      <w:rPr>
        <w:b/>
        <w:smallCaps w:val="0"/>
        <w:strike w:val="0"/>
        <w:sz w:val="24"/>
        <w:szCs w:val="24"/>
        <w:vertAlign w:val="baseline"/>
      </w:rPr>
    </w:lvl>
  </w:abstractNum>
  <w:abstractNum w:abstractNumId="6" w15:restartNumberingAfterBreak="0">
    <w:nsid w:val="5332604A"/>
    <w:multiLevelType w:val="multilevel"/>
    <w:tmpl w:val="81F04B6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98C0B59"/>
    <w:multiLevelType w:val="multilevel"/>
    <w:tmpl w:val="06D0B37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
      <w:lvlJc w:val="left"/>
      <w:pPr>
        <w:ind w:left="1078" w:hanging="360"/>
      </w:pPr>
      <w:rPr>
        <w:rFonts w:ascii="Noto Sans Symbols" w:eastAsia="Noto Sans Symbols" w:hAnsi="Noto Sans Symbols" w:cs="Noto Sans Symbols"/>
      </w:rPr>
    </w:lvl>
    <w:lvl w:ilvl="2">
      <w:start w:val="1"/>
      <w:numFmt w:val="bullet"/>
      <w:lvlText w:val="▪"/>
      <w:lvlJc w:val="left"/>
      <w:pPr>
        <w:ind w:left="1438" w:hanging="360"/>
      </w:pPr>
      <w:rPr>
        <w:rFonts w:ascii="Noto Sans Symbols" w:eastAsia="Noto Sans Symbols" w:hAnsi="Noto Sans Symbols" w:cs="Noto Sans Symbols"/>
      </w:rPr>
    </w:lvl>
    <w:lvl w:ilvl="3">
      <w:start w:val="1"/>
      <w:numFmt w:val="bullet"/>
      <w:lvlText w:val="●"/>
      <w:lvlJc w:val="left"/>
      <w:pPr>
        <w:ind w:left="1798" w:hanging="360"/>
      </w:pPr>
      <w:rPr>
        <w:rFonts w:ascii="Noto Sans Symbols" w:eastAsia="Noto Sans Symbols" w:hAnsi="Noto Sans Symbols" w:cs="Noto Sans Symbols"/>
      </w:rPr>
    </w:lvl>
    <w:lvl w:ilvl="4">
      <w:start w:val="1"/>
      <w:numFmt w:val="bullet"/>
      <w:lvlText w:val="◦"/>
      <w:lvlJc w:val="left"/>
      <w:pPr>
        <w:ind w:left="2158" w:hanging="360"/>
      </w:pPr>
      <w:rPr>
        <w:rFonts w:ascii="Noto Sans Symbols" w:eastAsia="Noto Sans Symbols" w:hAnsi="Noto Sans Symbols" w:cs="Noto Sans Symbols"/>
      </w:rPr>
    </w:lvl>
    <w:lvl w:ilvl="5">
      <w:start w:val="1"/>
      <w:numFmt w:val="bullet"/>
      <w:lvlText w:val="▪"/>
      <w:lvlJc w:val="left"/>
      <w:pPr>
        <w:ind w:left="2518" w:hanging="360"/>
      </w:pPr>
      <w:rPr>
        <w:rFonts w:ascii="Noto Sans Symbols" w:eastAsia="Noto Sans Symbols" w:hAnsi="Noto Sans Symbols" w:cs="Noto Sans Symbols"/>
      </w:rPr>
    </w:lvl>
    <w:lvl w:ilvl="6">
      <w:start w:val="1"/>
      <w:numFmt w:val="bullet"/>
      <w:lvlText w:val="●"/>
      <w:lvlJc w:val="left"/>
      <w:pPr>
        <w:ind w:left="2878" w:hanging="360"/>
      </w:pPr>
      <w:rPr>
        <w:rFonts w:ascii="Noto Sans Symbols" w:eastAsia="Noto Sans Symbols" w:hAnsi="Noto Sans Symbols" w:cs="Noto Sans Symbols"/>
      </w:rPr>
    </w:lvl>
    <w:lvl w:ilvl="7">
      <w:start w:val="1"/>
      <w:numFmt w:val="bullet"/>
      <w:lvlText w:val="◦"/>
      <w:lvlJc w:val="left"/>
      <w:pPr>
        <w:ind w:left="3238" w:hanging="360"/>
      </w:pPr>
      <w:rPr>
        <w:rFonts w:ascii="Noto Sans Symbols" w:eastAsia="Noto Sans Symbols" w:hAnsi="Noto Sans Symbols" w:cs="Noto Sans Symbols"/>
      </w:rPr>
    </w:lvl>
    <w:lvl w:ilvl="8">
      <w:start w:val="1"/>
      <w:numFmt w:val="bullet"/>
      <w:lvlText w:val="▪"/>
      <w:lvlJc w:val="left"/>
      <w:pPr>
        <w:ind w:left="3598" w:hanging="360"/>
      </w:pPr>
      <w:rPr>
        <w:rFonts w:ascii="Noto Sans Symbols" w:eastAsia="Noto Sans Symbols" w:hAnsi="Noto Sans Symbols" w:cs="Noto Sans Symbols"/>
      </w:rPr>
    </w:lvl>
  </w:abstractNum>
  <w:abstractNum w:abstractNumId="8" w15:restartNumberingAfterBreak="0">
    <w:nsid w:val="63E045D9"/>
    <w:multiLevelType w:val="multilevel"/>
    <w:tmpl w:val="B0EE090C"/>
    <w:lvl w:ilvl="0">
      <w:start w:val="1"/>
      <w:numFmt w:val="decimal"/>
      <w:lvlText w:val="%1."/>
      <w:lvlJc w:val="left"/>
      <w:pPr>
        <w:ind w:left="360" w:hanging="360"/>
      </w:pPr>
      <w:rPr>
        <w:smallCaps w:val="0"/>
        <w:strike w:val="0"/>
        <w:sz w:val="24"/>
        <w:szCs w:val="24"/>
        <w:vertAlign w:val="baseline"/>
      </w:rPr>
    </w:lvl>
    <w:lvl w:ilvl="1">
      <w:start w:val="1"/>
      <w:numFmt w:val="decimal"/>
      <w:lvlText w:val="%1.%2."/>
      <w:lvlJc w:val="left"/>
      <w:pPr>
        <w:ind w:left="360" w:hanging="360"/>
      </w:pPr>
      <w:rPr>
        <w:smallCaps w:val="0"/>
        <w:strike w:val="0"/>
        <w:sz w:val="24"/>
        <w:szCs w:val="24"/>
        <w:vertAlign w:val="baseline"/>
      </w:rPr>
    </w:lvl>
    <w:lvl w:ilvl="2">
      <w:start w:val="1"/>
      <w:numFmt w:val="lowerRoman"/>
      <w:lvlText w:val="%1.%2.%3)"/>
      <w:lvlJc w:val="left"/>
      <w:pPr>
        <w:ind w:left="720" w:hanging="360"/>
      </w:pPr>
      <w:rPr>
        <w:smallCaps w:val="0"/>
        <w:strike w:val="0"/>
        <w:sz w:val="24"/>
        <w:szCs w:val="24"/>
        <w:vertAlign w:val="baseline"/>
      </w:rPr>
    </w:lvl>
    <w:lvl w:ilvl="3">
      <w:start w:val="1"/>
      <w:numFmt w:val="decimal"/>
      <w:lvlText w:val="%1.%2.%3)%4)"/>
      <w:lvlJc w:val="left"/>
      <w:pPr>
        <w:ind w:left="1080" w:hanging="360"/>
      </w:pPr>
      <w:rPr>
        <w:smallCaps w:val="0"/>
        <w:strike w:val="0"/>
        <w:sz w:val="24"/>
        <w:szCs w:val="24"/>
        <w:vertAlign w:val="baseline"/>
      </w:rPr>
    </w:lvl>
    <w:lvl w:ilvl="4">
      <w:start w:val="1"/>
      <w:numFmt w:val="lowerLetter"/>
      <w:lvlText w:val="%1.%2.%3)%4)%5)"/>
      <w:lvlJc w:val="left"/>
      <w:pPr>
        <w:ind w:left="1440" w:hanging="360"/>
      </w:pPr>
      <w:rPr>
        <w:smallCaps w:val="0"/>
        <w:strike w:val="0"/>
        <w:sz w:val="24"/>
        <w:szCs w:val="24"/>
        <w:vertAlign w:val="baseline"/>
      </w:rPr>
    </w:lvl>
    <w:lvl w:ilvl="5">
      <w:start w:val="1"/>
      <w:numFmt w:val="lowerRoman"/>
      <w:lvlText w:val="%1.%2.%3)%4)%5)%6)"/>
      <w:lvlJc w:val="left"/>
      <w:pPr>
        <w:ind w:left="1800" w:hanging="360"/>
      </w:pPr>
      <w:rPr>
        <w:smallCaps w:val="0"/>
        <w:strike w:val="0"/>
        <w:sz w:val="24"/>
        <w:szCs w:val="24"/>
        <w:vertAlign w:val="baseline"/>
      </w:rPr>
    </w:lvl>
    <w:lvl w:ilvl="6">
      <w:start w:val="1"/>
      <w:numFmt w:val="decimal"/>
      <w:lvlText w:val="%7."/>
      <w:lvlJc w:val="left"/>
      <w:pPr>
        <w:ind w:left="1287" w:hanging="567"/>
      </w:pPr>
      <w:rPr>
        <w:b/>
        <w:smallCaps w:val="0"/>
        <w:strike w:val="0"/>
        <w:sz w:val="24"/>
        <w:szCs w:val="24"/>
        <w:vertAlign w:val="baseline"/>
      </w:rPr>
    </w:lvl>
    <w:lvl w:ilvl="7">
      <w:start w:val="1"/>
      <w:numFmt w:val="decimal"/>
      <w:lvlText w:val="%8."/>
      <w:lvlJc w:val="left"/>
      <w:pPr>
        <w:ind w:left="1287" w:hanging="567"/>
      </w:pPr>
      <w:rPr>
        <w:b/>
        <w:smallCaps w:val="0"/>
        <w:strike w:val="0"/>
        <w:sz w:val="24"/>
        <w:szCs w:val="24"/>
        <w:vertAlign w:val="baseline"/>
      </w:rPr>
    </w:lvl>
    <w:lvl w:ilvl="8">
      <w:start w:val="1"/>
      <w:numFmt w:val="decimal"/>
      <w:lvlText w:val="%9."/>
      <w:lvlJc w:val="left"/>
      <w:pPr>
        <w:ind w:left="1287" w:hanging="567"/>
      </w:pPr>
      <w:rPr>
        <w:b/>
        <w:smallCaps w:val="0"/>
        <w:strike w:val="0"/>
        <w:sz w:val="24"/>
        <w:szCs w:val="24"/>
        <w:vertAlign w:val="baseline"/>
      </w:rPr>
    </w:lvl>
  </w:abstractNum>
  <w:abstractNum w:abstractNumId="9" w15:restartNumberingAfterBreak="0">
    <w:nsid w:val="6A0A555F"/>
    <w:multiLevelType w:val="multilevel"/>
    <w:tmpl w:val="C7FCCC08"/>
    <w:lvl w:ilvl="0">
      <w:start w:val="2"/>
      <w:numFmt w:val="decimal"/>
      <w:lvlText w:val="%1"/>
      <w:lvlJc w:val="left"/>
      <w:pPr>
        <w:ind w:left="360" w:hanging="360"/>
      </w:pPr>
      <w:rPr>
        <w:b/>
        <w:sz w:val="24"/>
        <w:szCs w:val="24"/>
        <w:vertAlign w:val="baseline"/>
      </w:rPr>
    </w:lvl>
    <w:lvl w:ilvl="1">
      <w:start w:val="2"/>
      <w:numFmt w:val="decimal"/>
      <w:lvlText w:val="%1.%2"/>
      <w:lvlJc w:val="left"/>
      <w:pPr>
        <w:ind w:left="360" w:hanging="360"/>
      </w:pPr>
      <w:rPr>
        <w:b/>
        <w:sz w:val="24"/>
        <w:szCs w:val="24"/>
        <w:vertAlign w:val="baseline"/>
      </w:rPr>
    </w:lvl>
    <w:lvl w:ilvl="2">
      <w:start w:val="1"/>
      <w:numFmt w:val="decimal"/>
      <w:lvlText w:val="%1.%2.%3"/>
      <w:lvlJc w:val="left"/>
      <w:pPr>
        <w:ind w:left="720" w:hanging="720"/>
      </w:pPr>
      <w:rPr>
        <w:b/>
        <w:sz w:val="24"/>
        <w:szCs w:val="24"/>
        <w:vertAlign w:val="baseline"/>
      </w:rPr>
    </w:lvl>
    <w:lvl w:ilvl="3">
      <w:start w:val="1"/>
      <w:numFmt w:val="decimal"/>
      <w:lvlText w:val="%1.%2.%3.%4"/>
      <w:lvlJc w:val="left"/>
      <w:pPr>
        <w:ind w:left="720" w:hanging="720"/>
      </w:pPr>
      <w:rPr>
        <w:b/>
        <w:sz w:val="24"/>
        <w:szCs w:val="24"/>
        <w:vertAlign w:val="baseline"/>
      </w:rPr>
    </w:lvl>
    <w:lvl w:ilvl="4">
      <w:start w:val="1"/>
      <w:numFmt w:val="decimal"/>
      <w:lvlText w:val="%1.%2.%3.%4.%5"/>
      <w:lvlJc w:val="left"/>
      <w:pPr>
        <w:ind w:left="1080" w:hanging="1080"/>
      </w:pPr>
      <w:rPr>
        <w:b/>
        <w:sz w:val="24"/>
        <w:szCs w:val="24"/>
        <w:vertAlign w:val="baseline"/>
      </w:rPr>
    </w:lvl>
    <w:lvl w:ilvl="5">
      <w:start w:val="1"/>
      <w:numFmt w:val="decimal"/>
      <w:lvlText w:val="%1.%2.%3.%4.%5.%6"/>
      <w:lvlJc w:val="left"/>
      <w:pPr>
        <w:ind w:left="1080" w:hanging="1080"/>
      </w:pPr>
      <w:rPr>
        <w:b/>
        <w:sz w:val="24"/>
        <w:szCs w:val="24"/>
        <w:vertAlign w:val="baseline"/>
      </w:rPr>
    </w:lvl>
    <w:lvl w:ilvl="6">
      <w:start w:val="1"/>
      <w:numFmt w:val="decimal"/>
      <w:lvlText w:val="%1.%2.%3.%4.%5.%6.%7"/>
      <w:lvlJc w:val="left"/>
      <w:pPr>
        <w:ind w:left="1440" w:hanging="1440"/>
      </w:pPr>
      <w:rPr>
        <w:b/>
        <w:sz w:val="24"/>
        <w:szCs w:val="24"/>
        <w:vertAlign w:val="baseline"/>
      </w:rPr>
    </w:lvl>
    <w:lvl w:ilvl="7">
      <w:start w:val="1"/>
      <w:numFmt w:val="decimal"/>
      <w:lvlText w:val="%1.%2.%3.%4.%5.%6.%7.%8"/>
      <w:lvlJc w:val="left"/>
      <w:pPr>
        <w:ind w:left="1440" w:hanging="1440"/>
      </w:pPr>
      <w:rPr>
        <w:b/>
        <w:sz w:val="24"/>
        <w:szCs w:val="24"/>
        <w:vertAlign w:val="baseline"/>
      </w:rPr>
    </w:lvl>
    <w:lvl w:ilvl="8">
      <w:start w:val="1"/>
      <w:numFmt w:val="decimal"/>
      <w:lvlText w:val="%1.%2.%3.%4.%5.%6.%7.%8.%9"/>
      <w:lvlJc w:val="left"/>
      <w:pPr>
        <w:ind w:left="1800" w:hanging="1800"/>
      </w:pPr>
      <w:rPr>
        <w:b/>
        <w:sz w:val="24"/>
        <w:szCs w:val="24"/>
        <w:vertAlign w:val="baseline"/>
      </w:rPr>
    </w:lvl>
  </w:abstractNum>
  <w:abstractNum w:abstractNumId="10" w15:restartNumberingAfterBreak="0">
    <w:nsid w:val="6C1070C4"/>
    <w:multiLevelType w:val="multilevel"/>
    <w:tmpl w:val="B6AEA8E4"/>
    <w:lvl w:ilvl="0">
      <w:start w:val="1"/>
      <w:numFmt w:val="decimal"/>
      <w:lvlText w:val="%1."/>
      <w:lvlJc w:val="left"/>
      <w:pPr>
        <w:ind w:left="218" w:hanging="218"/>
      </w:pPr>
      <w:rPr>
        <w:b/>
        <w:smallCaps w:val="0"/>
        <w:strike w:val="0"/>
        <w:sz w:val="24"/>
        <w:szCs w:val="24"/>
        <w:vertAlign w:val="baseline"/>
      </w:rPr>
    </w:lvl>
    <w:lvl w:ilvl="1">
      <w:start w:val="1"/>
      <w:numFmt w:val="decimal"/>
      <w:lvlText w:val="%1.%2."/>
      <w:lvlJc w:val="left"/>
      <w:pPr>
        <w:ind w:left="504" w:hanging="144"/>
      </w:pPr>
      <w:rPr>
        <w:b/>
        <w:smallCaps w:val="0"/>
        <w:strike w:val="0"/>
        <w:sz w:val="24"/>
        <w:szCs w:val="24"/>
        <w:vertAlign w:val="baseline"/>
      </w:rPr>
    </w:lvl>
    <w:lvl w:ilvl="2">
      <w:start w:val="1"/>
      <w:numFmt w:val="decimal"/>
      <w:lvlText w:val="%3."/>
      <w:lvlJc w:val="left"/>
      <w:pPr>
        <w:ind w:left="720" w:hanging="720"/>
      </w:pPr>
      <w:rPr>
        <w:b/>
        <w:smallCaps w:val="0"/>
        <w:strike w:val="0"/>
        <w:sz w:val="24"/>
        <w:szCs w:val="24"/>
        <w:vertAlign w:val="baseline"/>
      </w:rPr>
    </w:lvl>
    <w:lvl w:ilvl="3">
      <w:start w:val="1"/>
      <w:numFmt w:val="decimal"/>
      <w:lvlText w:val="%3.%4."/>
      <w:lvlJc w:val="left"/>
      <w:pPr>
        <w:ind w:left="1080" w:hanging="720"/>
      </w:pPr>
      <w:rPr>
        <w:b/>
        <w:smallCaps w:val="0"/>
        <w:strike w:val="0"/>
        <w:sz w:val="24"/>
        <w:szCs w:val="24"/>
        <w:vertAlign w:val="baseline"/>
      </w:rPr>
    </w:lvl>
    <w:lvl w:ilvl="4">
      <w:start w:val="1"/>
      <w:numFmt w:val="decimal"/>
      <w:lvlText w:val="%3.%4.%5."/>
      <w:lvlJc w:val="left"/>
      <w:pPr>
        <w:ind w:left="1440" w:hanging="720"/>
      </w:pPr>
      <w:rPr>
        <w:b/>
        <w:smallCaps w:val="0"/>
        <w:strike w:val="0"/>
        <w:sz w:val="24"/>
        <w:szCs w:val="24"/>
        <w:vertAlign w:val="baseline"/>
      </w:rPr>
    </w:lvl>
    <w:lvl w:ilvl="5">
      <w:start w:val="1"/>
      <w:numFmt w:val="decimal"/>
      <w:lvlText w:val="%3.%4.%5.%6."/>
      <w:lvlJc w:val="left"/>
      <w:pPr>
        <w:ind w:left="1440" w:hanging="360"/>
      </w:pPr>
      <w:rPr>
        <w:b/>
        <w:smallCaps w:val="0"/>
        <w:strike w:val="0"/>
        <w:sz w:val="24"/>
        <w:szCs w:val="24"/>
        <w:vertAlign w:val="baseline"/>
      </w:rPr>
    </w:lvl>
    <w:lvl w:ilvl="6">
      <w:start w:val="1"/>
      <w:numFmt w:val="decimal"/>
      <w:lvlText w:val="%3.%4.%5.%6.%7."/>
      <w:lvlJc w:val="left"/>
      <w:pPr>
        <w:ind w:left="2160" w:hanging="720"/>
      </w:pPr>
      <w:rPr>
        <w:b/>
        <w:smallCaps w:val="0"/>
        <w:strike w:val="0"/>
        <w:sz w:val="24"/>
        <w:szCs w:val="24"/>
        <w:vertAlign w:val="baseline"/>
      </w:rPr>
    </w:lvl>
    <w:lvl w:ilvl="7">
      <w:start w:val="1"/>
      <w:numFmt w:val="decimal"/>
      <w:lvlText w:val="%3.%4.%5.%6.%7.%8."/>
      <w:lvlJc w:val="left"/>
      <w:pPr>
        <w:ind w:left="2160" w:hanging="360"/>
      </w:pPr>
      <w:rPr>
        <w:b/>
        <w:smallCaps w:val="0"/>
        <w:strike w:val="0"/>
        <w:sz w:val="24"/>
        <w:szCs w:val="24"/>
        <w:vertAlign w:val="baseline"/>
      </w:rPr>
    </w:lvl>
    <w:lvl w:ilvl="8">
      <w:start w:val="1"/>
      <w:numFmt w:val="decimal"/>
      <w:lvlText w:val="%3.%4.%5.%6.%7.%8.%9."/>
      <w:lvlJc w:val="left"/>
      <w:pPr>
        <w:ind w:left="2880" w:hanging="720"/>
      </w:pPr>
      <w:rPr>
        <w:b/>
        <w:smallCaps w:val="0"/>
        <w:strike w:val="0"/>
        <w:sz w:val="24"/>
        <w:szCs w:val="24"/>
        <w:vertAlign w:val="baseline"/>
      </w:rPr>
    </w:lvl>
  </w:abstractNum>
  <w:num w:numId="1" w16cid:durableId="1562667540">
    <w:abstractNumId w:val="9"/>
  </w:num>
  <w:num w:numId="2" w16cid:durableId="9723737">
    <w:abstractNumId w:val="8"/>
  </w:num>
  <w:num w:numId="3" w16cid:durableId="265231128">
    <w:abstractNumId w:val="6"/>
  </w:num>
  <w:num w:numId="4" w16cid:durableId="821852964">
    <w:abstractNumId w:val="5"/>
  </w:num>
  <w:num w:numId="5" w16cid:durableId="287009388">
    <w:abstractNumId w:val="10"/>
  </w:num>
  <w:num w:numId="6" w16cid:durableId="52509474">
    <w:abstractNumId w:val="1"/>
  </w:num>
  <w:num w:numId="7" w16cid:durableId="52050066">
    <w:abstractNumId w:val="4"/>
  </w:num>
  <w:num w:numId="8" w16cid:durableId="1825464027">
    <w:abstractNumId w:val="7"/>
  </w:num>
  <w:num w:numId="9" w16cid:durableId="603999049">
    <w:abstractNumId w:val="3"/>
  </w:num>
  <w:num w:numId="10" w16cid:durableId="1570573631">
    <w:abstractNumId w:val="0"/>
  </w:num>
  <w:num w:numId="11" w16cid:durableId="2132163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4EA"/>
    <w:rsid w:val="00236195"/>
    <w:rsid w:val="006E1906"/>
    <w:rsid w:val="008125D4"/>
    <w:rsid w:val="009B42E1"/>
    <w:rsid w:val="00A4173B"/>
    <w:rsid w:val="00DC3FA0"/>
    <w:rsid w:val="00E054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C61F5BE"/>
  <w15:docId w15:val="{FC1D0536-56DE-8748-9398-20E600FB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vertAlign w:val="subscript"/>
        <w:lang w:val="fr-FR" w:eastAsia="fr-F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80" w:type="dxa"/>
        <w:left w:w="80" w:type="dxa"/>
        <w:bottom w:w="80" w:type="dxa"/>
        <w:right w:w="80" w:type="dxa"/>
      </w:tblCellMar>
    </w:tblPr>
  </w:style>
  <w:style w:type="table" w:customStyle="1" w:styleId="a0">
    <w:basedOn w:val="TableNormal"/>
    <w:tblPr>
      <w:tblStyleRowBandSize w:val="1"/>
      <w:tblStyleColBandSize w:val="1"/>
      <w:tblCellMar>
        <w:top w:w="80" w:type="dxa"/>
        <w:left w:w="80" w:type="dxa"/>
        <w:bottom w:w="80" w:type="dxa"/>
        <w:right w:w="80" w:type="dxa"/>
      </w:tblCellMar>
    </w:tblPr>
  </w:style>
  <w:style w:type="table" w:customStyle="1" w:styleId="a1">
    <w:basedOn w:val="TableNormal"/>
    <w:tblPr>
      <w:tblStyleRowBandSize w:val="1"/>
      <w:tblStyleColBandSize w:val="1"/>
      <w:tblCellMar>
        <w:top w:w="80" w:type="dxa"/>
        <w:left w:w="80" w:type="dxa"/>
        <w:bottom w:w="80" w:type="dxa"/>
        <w:right w:w="80" w:type="dxa"/>
      </w:tblCellMar>
    </w:tblPr>
  </w:style>
  <w:style w:type="table" w:customStyle="1" w:styleId="a2">
    <w:basedOn w:val="TableNormal"/>
    <w:tblPr>
      <w:tblStyleRowBandSize w:val="1"/>
      <w:tblStyleColBandSize w:val="1"/>
      <w:tblCellMar>
        <w:top w:w="80" w:type="dxa"/>
        <w:left w:w="80" w:type="dxa"/>
        <w:bottom w:w="80" w:type="dxa"/>
        <w:right w:w="80"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top w:w="75" w:type="dxa"/>
        <w:left w:w="75" w:type="dxa"/>
        <w:bottom w:w="75" w:type="dxa"/>
        <w:right w:w="75"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legifrance.gouv.fr/affichTexteArticle.do;jsessionid=8C9AC46C32D325E47F4E1B25FBDACEEB.tplgfr31s_3?cidTexte=JORFTEXT000037367660&amp;idArticle=LEGIARTI000037368690&amp;dateTexte=20190528&amp;categorieLien=id"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21</Pages>
  <Words>5894</Words>
  <Characters>32421</Characters>
  <Application>Microsoft Office Word</Application>
  <DocSecurity>0</DocSecurity>
  <Lines>270</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Ruth Nabet</cp:lastModifiedBy>
  <cp:revision>3</cp:revision>
  <cp:lastPrinted>2024-07-03T08:55:00Z</cp:lastPrinted>
  <dcterms:created xsi:type="dcterms:W3CDTF">2024-07-03T08:32:00Z</dcterms:created>
  <dcterms:modified xsi:type="dcterms:W3CDTF">2024-07-07T15:12:00Z</dcterms:modified>
</cp:coreProperties>
</file>