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7" w14:textId="77777777" w:rsidR="00DF7DD3" w:rsidRDefault="00DF7DD3" w:rsidP="00486BD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08" w14:textId="77777777" w:rsidR="00DF7DD3" w:rsidRDefault="00DF7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09" w14:textId="5302C4A3" w:rsidR="00DF7DD3" w:rsidRDefault="006431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«ЗАТВЕРДЖЕНО» </w:t>
      </w:r>
    </w:p>
    <w:p w14:paraId="0000000C" w14:textId="13D42F7B" w:rsidR="00DF7DD3" w:rsidRDefault="00643193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4A86E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                         </w:t>
      </w:r>
      <w:r w:rsidR="00486B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</w:t>
      </w:r>
      <w:r w:rsidR="001604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В.о. директора</w:t>
      </w:r>
    </w:p>
    <w:p w14:paraId="786BBFC3" w14:textId="57464604" w:rsidR="00486BDD" w:rsidRDefault="00486BDD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ОЛЕСЬКОГО ПРОФЕСІЙНОГО ЛІЦЕЮ</w:t>
      </w:r>
    </w:p>
    <w:p w14:paraId="4E2E4245" w14:textId="77777777" w:rsidR="00160422" w:rsidRDefault="00160422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FB140EF" w14:textId="2E14F1EF" w:rsidR="00160422" w:rsidRDefault="00160422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________________Іван ПАРІЙЧУК</w:t>
      </w:r>
    </w:p>
    <w:p w14:paraId="58A89AC4" w14:textId="6C441F8E" w:rsidR="00486BDD" w:rsidRPr="00486BDD" w:rsidRDefault="00486BDD" w:rsidP="00160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173F95C4" w:rsidR="00DF7DD3" w:rsidRDefault="006431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    </w:t>
      </w:r>
      <w:r w:rsidR="00486B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        </w:t>
      </w:r>
    </w:p>
    <w:p w14:paraId="0000000E" w14:textId="77777777" w:rsidR="00DF7DD3" w:rsidRDefault="00DF7DD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DF7DD3" w:rsidRDefault="006431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ОБҐРУНТУВАННЯ ПІДСТАВИ</w:t>
      </w:r>
    </w:p>
    <w:p w14:paraId="00000010" w14:textId="77777777" w:rsidR="00DF7DD3" w:rsidRDefault="006431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для здійснення закупівлі </w:t>
      </w:r>
      <w:r>
        <w:rPr>
          <w:rFonts w:ascii="Times New Roman" w:eastAsia="Times New Roman" w:hAnsi="Times New Roman" w:cs="Times New Roman"/>
          <w:b/>
          <w:color w:val="000000"/>
        </w:rPr>
        <w:t>згідно з підпунктом 5 пункту 13 Особливостей</w:t>
      </w:r>
      <w:r>
        <w:rPr>
          <w:rFonts w:ascii="Times New Roman" w:eastAsia="Times New Roman" w:hAnsi="Times New Roman" w:cs="Times New Roman"/>
          <w:color w:val="000000"/>
        </w:rPr>
        <w:t xml:space="preserve">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від 12.10.2022 № 1178 (далі — Особливості)</w:t>
      </w:r>
    </w:p>
    <w:p w14:paraId="00000011" w14:textId="77777777" w:rsidR="00DF7DD3" w:rsidRDefault="00DF7D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12" w14:textId="77777777" w:rsidR="00DF7DD3" w:rsidRDefault="00DF7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13" w14:textId="461C128D" w:rsidR="00DF7DD3" w:rsidRDefault="0064319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486BDD">
        <w:rPr>
          <w:rFonts w:ascii="Times New Roman" w:eastAsia="Times New Roman" w:hAnsi="Times New Roman" w:cs="Times New Roman"/>
          <w:b/>
          <w:sz w:val="20"/>
          <w:szCs w:val="20"/>
        </w:rPr>
        <w:t xml:space="preserve">ОЛЕСЬКИЙ ПРОФЕСІЙНИЙ ЛІЦЕЙ, смт. Олесько вул. Валова, 9, </w:t>
      </w:r>
      <w:proofErr w:type="spellStart"/>
      <w:r w:rsidR="00486BDD">
        <w:rPr>
          <w:rFonts w:ascii="Times New Roman" w:eastAsia="Times New Roman" w:hAnsi="Times New Roman" w:cs="Times New Roman"/>
          <w:b/>
          <w:sz w:val="20"/>
          <w:szCs w:val="20"/>
        </w:rPr>
        <w:t>Золочівський</w:t>
      </w:r>
      <w:proofErr w:type="spellEnd"/>
      <w:r w:rsidR="00486BDD">
        <w:rPr>
          <w:rFonts w:ascii="Times New Roman" w:eastAsia="Times New Roman" w:hAnsi="Times New Roman" w:cs="Times New Roman"/>
          <w:b/>
          <w:sz w:val="20"/>
          <w:szCs w:val="20"/>
        </w:rPr>
        <w:t xml:space="preserve"> район, Львівська область, 80533, юридична особа, що забезпечує потреби держави чи територіальної громади</w:t>
      </w:r>
    </w:p>
    <w:p w14:paraId="00000014" w14:textId="5E9984A3" w:rsidR="00DF7DD3" w:rsidRDefault="0064319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D3F93">
        <w:rPr>
          <w:rFonts w:ascii="Times New Roman" w:eastAsia="Times New Roman" w:hAnsi="Times New Roman" w:cs="Times New Roman"/>
          <w:sz w:val="20"/>
          <w:szCs w:val="20"/>
        </w:rPr>
        <w:t>Послуга з водопостачання, 65110000-7 «Розподіл води</w:t>
      </w:r>
      <w:r w:rsidR="00486BDD">
        <w:rPr>
          <w:rFonts w:ascii="Times New Roman" w:eastAsia="Times New Roman" w:hAnsi="Times New Roman" w:cs="Times New Roman"/>
          <w:sz w:val="20"/>
          <w:szCs w:val="20"/>
        </w:rPr>
        <w:t>»</w:t>
      </w:r>
    </w:p>
    <w:p w14:paraId="00000015" w14:textId="6AB48876" w:rsidR="00DF7DD3" w:rsidRPr="00486BDD" w:rsidRDefault="0064319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Розмір бюджетного призначення</w:t>
      </w:r>
      <w:r w:rsidRPr="00486BDD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="00DF73CB">
        <w:rPr>
          <w:rFonts w:ascii="Times New Roman" w:eastAsia="Times New Roman" w:hAnsi="Times New Roman" w:cs="Times New Roman"/>
          <w:b/>
          <w:sz w:val="20"/>
          <w:szCs w:val="20"/>
        </w:rPr>
        <w:t xml:space="preserve"> 30 23</w:t>
      </w:r>
      <w:bookmarkStart w:id="0" w:name="_GoBack"/>
      <w:bookmarkEnd w:id="0"/>
      <w:r w:rsidR="00AB2363">
        <w:rPr>
          <w:rFonts w:ascii="Times New Roman" w:eastAsia="Times New Roman" w:hAnsi="Times New Roman" w:cs="Times New Roman"/>
          <w:b/>
          <w:sz w:val="20"/>
          <w:szCs w:val="20"/>
        </w:rPr>
        <w:t>0</w:t>
      </w:r>
      <w:r w:rsidR="005042CF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5042C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00</w:t>
      </w:r>
      <w:r w:rsidR="00486BDD" w:rsidRPr="00486BDD">
        <w:rPr>
          <w:rFonts w:ascii="Times New Roman" w:eastAsia="Times New Roman" w:hAnsi="Times New Roman" w:cs="Times New Roman"/>
          <w:b/>
          <w:sz w:val="20"/>
          <w:szCs w:val="20"/>
        </w:rPr>
        <w:t xml:space="preserve"> грн. в т. ч. ПДВ</w:t>
      </w:r>
      <w:r w:rsidRPr="00486BDD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00000016" w14:textId="77777777" w:rsidR="00DF7DD3" w:rsidRDefault="0064319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Підстави для здійснення закупівлі: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відповідно до підпункту 5 пункту 13 Особливостей</w:t>
      </w:r>
      <w:r>
        <w:rPr>
          <w:rFonts w:ascii="Times New Roman" w:eastAsia="Times New Roman" w:hAnsi="Times New Roman" w:cs="Times New Roman"/>
          <w:b/>
          <w:color w:val="3232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00000017" w14:textId="77777777" w:rsidR="00DF7DD3" w:rsidRDefault="00643193">
      <w:pPr>
        <w:tabs>
          <w:tab w:val="left" w:pos="284"/>
        </w:tabs>
        <w:spacing w:before="240"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Обґрунтування підстави для здійснення закупівлі: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</w:p>
    <w:p w14:paraId="00000018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00000019" w14:textId="5B3B2FE9" w:rsidR="00DF7DD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Указом Президента України від 24.02.2022 № 64 (зі змінами) термін ді</w:t>
      </w:r>
      <w:r w:rsid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ї воєнного стану </w:t>
      </w:r>
      <w:r w:rsidR="00AB2363">
        <w:rPr>
          <w:rFonts w:ascii="Times New Roman" w:eastAsia="Times New Roman" w:hAnsi="Times New Roman" w:cs="Times New Roman"/>
          <w:i/>
          <w:sz w:val="20"/>
          <w:szCs w:val="20"/>
        </w:rPr>
        <w:t>встановлено до 07  серп</w:t>
      </w:r>
      <w:r w:rsidR="005042CF">
        <w:rPr>
          <w:rFonts w:ascii="Times New Roman" w:eastAsia="Times New Roman" w:hAnsi="Times New Roman" w:cs="Times New Roman"/>
          <w:i/>
          <w:sz w:val="20"/>
          <w:szCs w:val="20"/>
        </w:rPr>
        <w:t>ня</w:t>
      </w:r>
      <w:r w:rsidR="00160422">
        <w:rPr>
          <w:rFonts w:ascii="Times New Roman" w:eastAsia="Times New Roman" w:hAnsi="Times New Roman" w:cs="Times New Roman"/>
          <w:i/>
          <w:sz w:val="20"/>
          <w:szCs w:val="20"/>
        </w:rPr>
        <w:t xml:space="preserve"> 2025</w:t>
      </w:r>
      <w:r w:rsid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 року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0000001A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Статтею 4 Указу № 64 Кабінету Міністрів України постановлено невідкладно:</w:t>
      </w:r>
    </w:p>
    <w:p w14:paraId="0000001B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 ввести в дію план запровадження та забезпечення заходів правового режиму воєнного стану в Україні;</w:t>
      </w:r>
    </w:p>
    <w:p w14:paraId="0000001C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 забезпечити фінансування та вжити в межах повноважень інших заходів, пов</w:t>
      </w:r>
      <w:r>
        <w:rPr>
          <w:rFonts w:ascii="Times New Roman" w:eastAsia="Times New Roman" w:hAnsi="Times New Roman" w:cs="Times New Roman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язаних із запровадженням правового режиму воєнного стану на території України.</w:t>
      </w:r>
    </w:p>
    <w:p w14:paraId="0000001D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Стаття 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Закону України «Про правовий режим воєнного стану» передбачає, що Кабінет Міністрів України в разі введення воєнного стану в Україні або окремих її місцевостях:</w:t>
      </w:r>
    </w:p>
    <w:p w14:paraId="0000001E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 працює відповідно до Регламенту Кабінету Міністрів України в умовах воєнного стану;</w:t>
      </w:r>
    </w:p>
    <w:p w14:paraId="0000001F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 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00000020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Згідно з 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ьомим абзацом пункту 5 частини 1 статті 20 Закону України від 27.02.2014 № 794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00000021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 метою невідкладного забезпечення заходів правового режиму воєнного стану, до яких у тому числі входить здійснення публічних закупівель, частиною 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розділу Х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«Прикінцеві та перехідні положення»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Закону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6" w:anchor="n16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особливості здійснення закупівель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00000022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виконання </w:t>
      </w:r>
      <w:r>
        <w:rPr>
          <w:rFonts w:ascii="Times New Roman" w:eastAsia="Times New Roman" w:hAnsi="Times New Roman" w:cs="Times New Roman"/>
          <w:sz w:val="20"/>
          <w:szCs w:val="20"/>
        </w:rPr>
        <w:t>ціє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ї норми Закону урядом бул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прийнят</w:t>
      </w:r>
      <w:r>
        <w:rPr>
          <w:rFonts w:ascii="Times New Roman" w:eastAsia="Times New Roman" w:hAnsi="Times New Roman" w:cs="Times New Roman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Особливості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.</w:t>
      </w:r>
    </w:p>
    <w:p w14:paraId="00000023" w14:textId="77777777" w:rsidR="00DF7DD3" w:rsidRPr="00486BDD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Положеннями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Особливостей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передбачено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підставу для здійснення закупівлі за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підпунктом 5 пункту 13: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роботи, товари чи послуги можуть бути виконані, поставлені чи надані виключно певним суб’єктом господарювання у випадку 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відсутності конкуренції з технічних причин, </w:t>
      </w:r>
      <w:r w:rsidRPr="00486BDD">
        <w:rPr>
          <w:rFonts w:ascii="Times New Roman" w:eastAsia="Times New Roman" w:hAnsi="Times New Roman" w:cs="Times New Roman"/>
          <w:b/>
          <w:i/>
          <w:sz w:val="20"/>
          <w:szCs w:val="20"/>
        </w:rPr>
        <w:t>яка повинна бути документально підтверджена замовником</w:t>
      </w:r>
      <w:r w:rsidRPr="00486BDD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00000024" w14:textId="77777777" w:rsidR="00DF7DD3" w:rsidRPr="00486BDD" w:rsidRDefault="00DF7D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25" w14:textId="358142BB" w:rsidR="00DF7DD3" w:rsidRPr="00486BDD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>Обсяг закупівлі визначається на підставі річного планування, а також з урахуванням потреби замовника на період  до кінця 202</w:t>
      </w:r>
      <w:r w:rsidR="00950124">
        <w:rPr>
          <w:rFonts w:ascii="Times New Roman" w:eastAsia="Times New Roman" w:hAnsi="Times New Roman" w:cs="Times New Roman"/>
          <w:sz w:val="20"/>
          <w:szCs w:val="20"/>
        </w:rPr>
        <w:t xml:space="preserve">5 </w:t>
      </w:r>
      <w:r w:rsidR="00486BDD" w:rsidRPr="00486BDD">
        <w:rPr>
          <w:rFonts w:ascii="Times New Roman" w:eastAsia="Times New Roman" w:hAnsi="Times New Roman" w:cs="Times New Roman"/>
          <w:sz w:val="20"/>
          <w:szCs w:val="20"/>
        </w:rPr>
        <w:t>року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26" w14:textId="2E67FD57" w:rsidR="00DF7DD3" w:rsidRPr="00486BDD" w:rsidRDefault="006431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Відповідно до службової записки від </w:t>
      </w:r>
      <w:r w:rsidR="00AB2363">
        <w:rPr>
          <w:rFonts w:ascii="Times New Roman" w:eastAsia="Times New Roman" w:hAnsi="Times New Roman" w:cs="Times New Roman"/>
          <w:sz w:val="20"/>
          <w:szCs w:val="20"/>
        </w:rPr>
        <w:t xml:space="preserve"> 16.06</w:t>
      </w:r>
      <w:r w:rsidR="00950124">
        <w:rPr>
          <w:rFonts w:ascii="Times New Roman" w:eastAsia="Times New Roman" w:hAnsi="Times New Roman" w:cs="Times New Roman"/>
          <w:sz w:val="20"/>
          <w:szCs w:val="20"/>
        </w:rPr>
        <w:t>.2025 р.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 існує потреба у здійсненні</w:t>
      </w:r>
      <w:r w:rsidRPr="00486BDD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Закупівлі</w:t>
      </w:r>
      <w:r w:rsidRPr="00486BDD">
        <w:t>.</w:t>
      </w:r>
    </w:p>
    <w:p w14:paraId="00000027" w14:textId="07E86BF5" w:rsidR="00DF7DD3" w:rsidRPr="00486BDD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Враховуючи те, що постачальником / виконавцем </w:t>
      </w:r>
      <w:r w:rsidRPr="00486BDD">
        <w:rPr>
          <w:rFonts w:ascii="Times New Roman" w:eastAsia="Times New Roman" w:hAnsi="Times New Roman" w:cs="Times New Roman"/>
          <w:b/>
          <w:i/>
          <w:sz w:val="20"/>
          <w:szCs w:val="20"/>
        </w:rPr>
        <w:t>Закупівлі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 є лише певний суб’єк</w:t>
      </w:r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>т</w:t>
      </w:r>
      <w:r w:rsidR="004D3F93">
        <w:rPr>
          <w:rFonts w:ascii="Times New Roman" w:eastAsia="Times New Roman" w:hAnsi="Times New Roman" w:cs="Times New Roman"/>
          <w:i/>
          <w:sz w:val="20"/>
          <w:szCs w:val="20"/>
        </w:rPr>
        <w:t xml:space="preserve"> господарювання ТОВ «</w:t>
      </w:r>
      <w:proofErr w:type="spellStart"/>
      <w:r w:rsidR="004D3F93">
        <w:rPr>
          <w:rFonts w:ascii="Times New Roman" w:eastAsia="Times New Roman" w:hAnsi="Times New Roman" w:cs="Times New Roman"/>
          <w:i/>
          <w:sz w:val="20"/>
          <w:szCs w:val="20"/>
        </w:rPr>
        <w:t>Сількомунгосп</w:t>
      </w:r>
      <w:proofErr w:type="spellEnd"/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>»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, що визначено відповідним </w:t>
      </w:r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документом — 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>реєстром</w:t>
      </w:r>
      <w:r w:rsidR="004D3F93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(витяг з реєстру додається)  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>застосовується вищевказане виключення.</w:t>
      </w:r>
    </w:p>
    <w:p w14:paraId="00000028" w14:textId="56EA528D" w:rsidR="00DF7DD3" w:rsidRPr="00486BDD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При цьому </w:t>
      </w:r>
      <w:r w:rsidR="00486BDD" w:rsidRPr="00486BDD">
        <w:rPr>
          <w:rFonts w:ascii="Times New Roman" w:eastAsia="Times New Roman" w:hAnsi="Times New Roman" w:cs="Times New Roman"/>
          <w:sz w:val="20"/>
          <w:szCs w:val="20"/>
        </w:rPr>
        <w:t>ОЛЕСЬКИМ ПРОФЕСІЙНИМ ЛІЦЕЄМ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 підтверджується наявність нагальної потреби в закупівлі </w:t>
      </w:r>
      <w:r w:rsidR="00486BDD" w:rsidRPr="00486BDD">
        <w:rPr>
          <w:rFonts w:ascii="Times New Roman" w:eastAsia="Times New Roman" w:hAnsi="Times New Roman" w:cs="Times New Roman"/>
          <w:sz w:val="20"/>
          <w:szCs w:val="20"/>
        </w:rPr>
        <w:t>ПОСЛУГИ</w:t>
      </w:r>
      <w:r w:rsidR="004D3F93">
        <w:rPr>
          <w:rFonts w:ascii="Times New Roman" w:eastAsia="Times New Roman" w:hAnsi="Times New Roman" w:cs="Times New Roman"/>
          <w:sz w:val="20"/>
          <w:szCs w:val="20"/>
        </w:rPr>
        <w:t xml:space="preserve"> З ВОДОПОСТАЧАННЯ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29" w14:textId="77777777" w:rsidR="00DF7DD3" w:rsidRPr="00486BDD" w:rsidRDefault="006431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>Водночас, як передбачено чинним законодавством,</w:t>
      </w:r>
      <w:bookmarkStart w:id="1" w:name="bookmark=id.gjdgxs" w:colFirst="0" w:colLast="0"/>
      <w:bookmarkEnd w:id="1"/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0000002A" w14:textId="471190AF" w:rsidR="00DF7DD3" w:rsidRDefault="006431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6BD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Таким чином, враховуючи зазначене, з метою дотримання принципу ефективності закупівлі, якнайшвидшого забезпечення наявної потреби Замовника в умовах воєнного стану замовник прийняв рішення щодо здійснення </w:t>
      </w:r>
      <w:r w:rsidRPr="00486BD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Закупівлі</w:t>
      </w:r>
      <w:r w:rsidRPr="00486BD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без застосування відкритих торгів та/або електронного каталогу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для закупівлі  та застосування під час здійснення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Закупівлі,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як виняток,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ідстави за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підпунктом 5 пункту 13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Особливостей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дійснюватися без застосування відкритих торгів та/або електронного каталогу для закупівлі товару у разі, коли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і укладення договору.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14:paraId="0000002B" w14:textId="77777777" w:rsidR="00DF7DD3" w:rsidRDefault="00643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З огляду на викладене, рішення щодо проведення закупівлі відповідає чинному законодавству.</w:t>
      </w:r>
    </w:p>
    <w:p w14:paraId="0000002C" w14:textId="77777777" w:rsidR="00DF7DD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пункту 3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highlight w:val="white"/>
          <w:vertAlign w:val="superscript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 розділу Х «Прикінцеві та перехідні положення» Закону.</w:t>
      </w:r>
    </w:p>
    <w:p w14:paraId="0000002D" w14:textId="75368939" w:rsidR="00DF7DD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Разом із звітом про договір про закупівлю, укладений без використання електронної системи закупівель, замовник оприлюднює в електронній системі закупівель договір про закупівлю та додатки до нього, а також обґрунтування підстави для здійснення замовником закупівлі відповідно до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пункту 13 Особливостей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2E" w14:textId="77777777" w:rsidR="00DF7DD3" w:rsidRPr="0064319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193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Перелік документів, якими підтверджується наявність підстави для застосування виключення за Особливостями (документальне підтвердження):</w:t>
      </w:r>
    </w:p>
    <w:p w14:paraId="00000031" w14:textId="7DF35799" w:rsidR="00DF7DD3" w:rsidRPr="00160422" w:rsidRDefault="00643193" w:rsidP="0016042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422">
        <w:rPr>
          <w:rFonts w:ascii="Times New Roman" w:eastAsia="Times New Roman" w:hAnsi="Times New Roman" w:cs="Times New Roman"/>
          <w:color w:val="000000"/>
          <w:sz w:val="20"/>
          <w:szCs w:val="20"/>
        </w:rPr>
        <w:t>Витяг з Реєстру природніх монополій</w:t>
      </w:r>
    </w:p>
    <w:p w14:paraId="00000032" w14:textId="7F4F5003" w:rsidR="00643193" w:rsidRDefault="00643193"/>
    <w:p w14:paraId="46D463F2" w14:textId="77777777" w:rsidR="00643193" w:rsidRPr="00643193" w:rsidRDefault="00643193" w:rsidP="00643193"/>
    <w:p w14:paraId="20BD8731" w14:textId="5D0B1880" w:rsidR="00643193" w:rsidRPr="00643193" w:rsidRDefault="00643193" w:rsidP="00643193">
      <w:pPr>
        <w:rPr>
          <w:rFonts w:ascii="Times New Roman" w:hAnsi="Times New Roman" w:cs="Times New Roman"/>
          <w:b/>
        </w:rPr>
      </w:pPr>
    </w:p>
    <w:p w14:paraId="0DB7BB52" w14:textId="1F062B37" w:rsidR="00DF7DD3" w:rsidRPr="00643193" w:rsidRDefault="00291D50" w:rsidP="006431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Фахівець з публічних закупівель</w:t>
      </w:r>
    </w:p>
    <w:p w14:paraId="6402F900" w14:textId="5D21A6B9" w:rsidR="00643193" w:rsidRPr="00643193" w:rsidRDefault="00643193" w:rsidP="00643193">
      <w:pPr>
        <w:rPr>
          <w:rFonts w:ascii="Times New Roman" w:hAnsi="Times New Roman" w:cs="Times New Roman"/>
          <w:b/>
        </w:rPr>
      </w:pPr>
      <w:r w:rsidRPr="00643193">
        <w:rPr>
          <w:rFonts w:ascii="Times New Roman" w:hAnsi="Times New Roman" w:cs="Times New Roman"/>
          <w:b/>
        </w:rPr>
        <w:t>Уповноважена особа                                                                           Мар’яна ЛАБУНСЬКА</w:t>
      </w:r>
    </w:p>
    <w:sectPr w:rsidR="00643193" w:rsidRPr="00643193">
      <w:pgSz w:w="11906" w:h="16838"/>
      <w:pgMar w:top="850" w:right="850" w:bottom="850" w:left="156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33E09"/>
    <w:multiLevelType w:val="hybridMultilevel"/>
    <w:tmpl w:val="FB522E78"/>
    <w:lvl w:ilvl="0" w:tplc="F0D813E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DD3"/>
    <w:rsid w:val="00160422"/>
    <w:rsid w:val="00291D50"/>
    <w:rsid w:val="00486BDD"/>
    <w:rsid w:val="004D3F93"/>
    <w:rsid w:val="005042CF"/>
    <w:rsid w:val="00643193"/>
    <w:rsid w:val="00950124"/>
    <w:rsid w:val="00AB2363"/>
    <w:rsid w:val="00DF73CB"/>
    <w:rsid w:val="00D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0B7B8"/>
  <w15:docId w15:val="{39894139-F461-40E4-B117-446692B3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90"/>
  </w:style>
  <w:style w:type="paragraph" w:styleId="1">
    <w:name w:val="heading 1"/>
    <w:basedOn w:val="10"/>
    <w:next w:val="10"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52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915247"/>
  </w:style>
  <w:style w:type="table" w:customStyle="1" w:styleId="TableNormal2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6F4290"/>
  </w:style>
  <w:style w:type="character" w:styleId="a4">
    <w:name w:val="Emphasis"/>
    <w:uiPriority w:val="20"/>
    <w:qFormat/>
    <w:rsid w:val="006F4290"/>
    <w:rPr>
      <w:i/>
      <w:iCs/>
    </w:rPr>
  </w:style>
  <w:style w:type="character" w:styleId="a5">
    <w:name w:val="Strong"/>
    <w:basedOn w:val="a0"/>
    <w:uiPriority w:val="22"/>
    <w:qFormat/>
    <w:rsid w:val="006F4290"/>
    <w:rPr>
      <w:b/>
      <w:bCs/>
    </w:rPr>
  </w:style>
  <w:style w:type="paragraph" w:styleId="a6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6F4290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1178-2022-%D0%B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qWedMp0Fe4cmAatAxlfqKzl/hA==">CgMxLjAyCWlkLmdqZGd4czIJaC4zMGowemxsOAByITE4UlRBOWJ5NkdXellfa01rWjVHM3NiQWpqVEJObVNUOQ==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4668</Words>
  <Characters>2661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2025-07-07T11:02:00Z</dcterms:created>
  <dcterms:modified xsi:type="dcterms:W3CDTF">2025-07-07T11:02:00Z</dcterms:modified>
</cp:coreProperties>
</file>