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7" w14:textId="5F43414B" w:rsidR="00DF7DD3" w:rsidRDefault="00F40739" w:rsidP="00486BD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0</w:t>
      </w:r>
    </w:p>
    <w:p w14:paraId="00000008" w14:textId="77777777" w:rsidR="00DF7DD3" w:rsidRDefault="00DF7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9" w14:textId="5302C4A3" w:rsidR="00DF7DD3" w:rsidRDefault="00643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«ЗАТВЕРДЖЕНО» </w:t>
      </w:r>
    </w:p>
    <w:p w14:paraId="0000000C" w14:textId="13D42F7B" w:rsidR="00DF7DD3" w:rsidRDefault="00643193" w:rsidP="00486B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4A86E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                          </w:t>
      </w:r>
      <w:r w:rsidR="00486B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</w:t>
      </w:r>
      <w:r w:rsidR="001604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В.о. директора</w:t>
      </w:r>
    </w:p>
    <w:p w14:paraId="786BBFC3" w14:textId="57464604" w:rsidR="00486BDD" w:rsidRDefault="00486BDD" w:rsidP="00486B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ОЛЕСЬКОГО ПРОФЕСІЙНОГО ЛІЦЕЮ</w:t>
      </w:r>
    </w:p>
    <w:p w14:paraId="4E2E4245" w14:textId="77777777" w:rsidR="00160422" w:rsidRDefault="00160422" w:rsidP="00486B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FB140EF" w14:textId="2E14F1EF" w:rsidR="00160422" w:rsidRDefault="00160422" w:rsidP="00486B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________________Іван ПАРІЙЧУК</w:t>
      </w:r>
    </w:p>
    <w:p w14:paraId="58A89AC4" w14:textId="6C441F8E" w:rsidR="00486BDD" w:rsidRPr="00486BDD" w:rsidRDefault="00486BDD" w:rsidP="00160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173F95C4" w:rsidR="00DF7DD3" w:rsidRDefault="006431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     </w:t>
      </w:r>
      <w:r w:rsidR="00486B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         </w:t>
      </w:r>
    </w:p>
    <w:p w14:paraId="0000000E" w14:textId="77777777" w:rsidR="00DF7DD3" w:rsidRDefault="00DF7D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DF7DD3" w:rsidRDefault="00643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ОБҐРУНТУВАННЯ ПІДСТАВИ</w:t>
      </w:r>
    </w:p>
    <w:p w14:paraId="00000010" w14:textId="77777777" w:rsidR="00DF7DD3" w:rsidRDefault="006431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для здійснення закупівлі </w:t>
      </w:r>
      <w:r>
        <w:rPr>
          <w:rFonts w:ascii="Times New Roman" w:eastAsia="Times New Roman" w:hAnsi="Times New Roman" w:cs="Times New Roman"/>
          <w:b/>
          <w:color w:val="000000"/>
        </w:rPr>
        <w:t>згідно з підпунктом 5 пункту 13 Особливостей</w:t>
      </w:r>
      <w:r>
        <w:rPr>
          <w:rFonts w:ascii="Times New Roman" w:eastAsia="Times New Roman" w:hAnsi="Times New Roman" w:cs="Times New Roman"/>
          <w:color w:val="000000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 (далі — Особливості)</w:t>
      </w:r>
    </w:p>
    <w:p w14:paraId="00000011" w14:textId="77777777" w:rsidR="00DF7DD3" w:rsidRDefault="00DF7D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12" w14:textId="77777777" w:rsidR="00DF7DD3" w:rsidRDefault="00DF7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13" w14:textId="461C128D" w:rsidR="00DF7DD3" w:rsidRDefault="0064319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486BDD">
        <w:rPr>
          <w:rFonts w:ascii="Times New Roman" w:eastAsia="Times New Roman" w:hAnsi="Times New Roman" w:cs="Times New Roman"/>
          <w:b/>
          <w:sz w:val="20"/>
          <w:szCs w:val="20"/>
        </w:rPr>
        <w:t xml:space="preserve">ОЛЕСЬКИЙ ПРОФЕСІЙНИЙ ЛІЦЕЙ, смт. Олесько вул. Валова, 9, </w:t>
      </w:r>
      <w:proofErr w:type="spellStart"/>
      <w:r w:rsidR="00486BDD">
        <w:rPr>
          <w:rFonts w:ascii="Times New Roman" w:eastAsia="Times New Roman" w:hAnsi="Times New Roman" w:cs="Times New Roman"/>
          <w:b/>
          <w:sz w:val="20"/>
          <w:szCs w:val="20"/>
        </w:rPr>
        <w:t>Золочівський</w:t>
      </w:r>
      <w:proofErr w:type="spellEnd"/>
      <w:r w:rsidR="00486BDD">
        <w:rPr>
          <w:rFonts w:ascii="Times New Roman" w:eastAsia="Times New Roman" w:hAnsi="Times New Roman" w:cs="Times New Roman"/>
          <w:b/>
          <w:sz w:val="20"/>
          <w:szCs w:val="20"/>
        </w:rPr>
        <w:t xml:space="preserve"> район, Львівська область, 80533, юридична особа, що забезпечує потреби держави чи територіальної громади</w:t>
      </w:r>
    </w:p>
    <w:p w14:paraId="00000014" w14:textId="103081A9" w:rsidR="00DF7DD3" w:rsidRDefault="00643193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86BDD">
        <w:rPr>
          <w:rFonts w:ascii="Times New Roman" w:eastAsia="Times New Roman" w:hAnsi="Times New Roman" w:cs="Times New Roman"/>
          <w:sz w:val="20"/>
          <w:szCs w:val="20"/>
        </w:rPr>
        <w:t>Послуга з розподілу електричної енергії, в тому числі з перетікань реактивної електричної енергії, 65310000-9 «Розподіл електричної енергії»</w:t>
      </w:r>
    </w:p>
    <w:p w14:paraId="00000015" w14:textId="7C9ADD78" w:rsidR="00DF7DD3" w:rsidRPr="00486BDD" w:rsidRDefault="00643193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Розмір бюджетного призначення</w:t>
      </w:r>
      <w:r w:rsidRPr="00486BDD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BD25AF">
        <w:rPr>
          <w:rFonts w:ascii="Times New Roman" w:eastAsia="Times New Roman" w:hAnsi="Times New Roman" w:cs="Times New Roman"/>
          <w:b/>
          <w:sz w:val="20"/>
          <w:szCs w:val="20"/>
        </w:rPr>
        <w:t xml:space="preserve"> 130 009</w:t>
      </w:r>
      <w:r w:rsidR="00F40739">
        <w:rPr>
          <w:rFonts w:ascii="Times New Roman" w:eastAsia="Times New Roman" w:hAnsi="Times New Roman" w:cs="Times New Roman"/>
          <w:b/>
          <w:sz w:val="20"/>
          <w:szCs w:val="20"/>
        </w:rPr>
        <w:t>,0</w:t>
      </w:r>
      <w:r w:rsidR="00950124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="00486BDD" w:rsidRPr="00486BDD">
        <w:rPr>
          <w:rFonts w:ascii="Times New Roman" w:eastAsia="Times New Roman" w:hAnsi="Times New Roman" w:cs="Times New Roman"/>
          <w:b/>
          <w:sz w:val="20"/>
          <w:szCs w:val="20"/>
        </w:rPr>
        <w:t xml:space="preserve"> грн. в т. ч. ПДВ</w:t>
      </w:r>
      <w:r w:rsidRPr="00486BDD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00000016" w14:textId="77777777" w:rsidR="00DF7DD3" w:rsidRDefault="006431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Підстави для здійснення закупівлі: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відповідно до підпункту 5 пункту 13 Особливостей</w:t>
      </w:r>
      <w:r>
        <w:rPr>
          <w:rFonts w:ascii="Times New Roman" w:eastAsia="Times New Roman" w:hAnsi="Times New Roman" w:cs="Times New Roman"/>
          <w:b/>
          <w:color w:val="3232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00000017" w14:textId="77777777" w:rsidR="00DF7DD3" w:rsidRDefault="00643193">
      <w:pPr>
        <w:tabs>
          <w:tab w:val="left" w:pos="284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Обґрунтування підстави для здійснення закупівлі: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</w:p>
    <w:p w14:paraId="00000018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00000019" w14:textId="48266D3D" w:rsidR="00DF7DD3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Указом Президента України від 24.02.2022 № 64 (зі змінами) термін ді</w:t>
      </w:r>
      <w:r w:rsid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ї воєнного стану </w:t>
      </w:r>
      <w:r w:rsidR="00BD25AF">
        <w:rPr>
          <w:rFonts w:ascii="Times New Roman" w:eastAsia="Times New Roman" w:hAnsi="Times New Roman" w:cs="Times New Roman"/>
          <w:i/>
          <w:sz w:val="20"/>
          <w:szCs w:val="20"/>
        </w:rPr>
        <w:t>встановлено до 04.05</w:t>
      </w:r>
      <w:r w:rsidR="00F40739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="00542440">
        <w:rPr>
          <w:rFonts w:ascii="Times New Roman" w:eastAsia="Times New Roman" w:hAnsi="Times New Roman" w:cs="Times New Roman"/>
          <w:i/>
          <w:sz w:val="20"/>
          <w:szCs w:val="20"/>
        </w:rPr>
        <w:t xml:space="preserve"> 2026</w:t>
      </w:r>
      <w:r w:rsid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 року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0000001A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Статтею 4 Указу № 64 Кабінету Міністрів України постановлено невідкладно:</w:t>
      </w:r>
    </w:p>
    <w:p w14:paraId="0000001B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ввести в дію план запровадження та забезпечення заходів правового режиму воєнного стану в Україні;</w:t>
      </w:r>
    </w:p>
    <w:p w14:paraId="0000001C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 забезпечити фінансування та вжити в межах повноважень інших заходів, пов</w:t>
      </w:r>
      <w:r>
        <w:rPr>
          <w:rFonts w:ascii="Times New Roman" w:eastAsia="Times New Roman" w:hAnsi="Times New Roman" w:cs="Times New Roman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язаних із запровадженням правового режиму воєнного стану на території України.</w:t>
      </w:r>
    </w:p>
    <w:p w14:paraId="0000001D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Стаття 12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</w:r>
    </w:p>
    <w:p w14:paraId="0000001E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працює відповідно до Регламенту Кабінету Міністрів України в умовах воєнного стану;</w:t>
      </w:r>
    </w:p>
    <w:p w14:paraId="0000001F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00000020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Згідно з 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ьомим абзацом пункту 5 частини 1 статті 20 Закону України від 27.02.2014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00000021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закупівель, частиною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розділу Х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«Прикінцеві та перехідні положення»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Закону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6" w:anchor="n16">
        <w: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особливості здійснення закупівель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00000022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виконання </w:t>
      </w:r>
      <w:r>
        <w:rPr>
          <w:rFonts w:ascii="Times New Roman" w:eastAsia="Times New Roman" w:hAnsi="Times New Roman" w:cs="Times New Roman"/>
          <w:sz w:val="20"/>
          <w:szCs w:val="20"/>
        </w:rPr>
        <w:t>ціє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ї норми Закону урядом бул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прийнят</w:t>
      </w:r>
      <w:r>
        <w:rPr>
          <w:rFonts w:ascii="Times New Roman" w:eastAsia="Times New Roman" w:hAnsi="Times New Roman" w:cs="Times New Roman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Особливості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.</w:t>
      </w:r>
    </w:p>
    <w:p w14:paraId="00000023" w14:textId="77777777" w:rsidR="00DF7DD3" w:rsidRPr="00486BDD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Положеннями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Особливостей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передбачено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підставу для здійснення закупівлі 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підпунктом 5 пункту 13: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роботи, товари чи послуги можуть бути виконані, поставлені чи надані виключно певним суб’єктом господарювання у випадку 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відсутності конкуренції з технічних причин, </w:t>
      </w:r>
      <w:r w:rsidRPr="00486BDD">
        <w:rPr>
          <w:rFonts w:ascii="Times New Roman" w:eastAsia="Times New Roman" w:hAnsi="Times New Roman" w:cs="Times New Roman"/>
          <w:b/>
          <w:i/>
          <w:sz w:val="20"/>
          <w:szCs w:val="20"/>
        </w:rPr>
        <w:t>яка повинна бути документально підтверджена замовником</w:t>
      </w:r>
      <w:r w:rsidRPr="00486BDD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00000024" w14:textId="77777777" w:rsidR="00DF7DD3" w:rsidRPr="00486BDD" w:rsidRDefault="00DF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25" w14:textId="1404A78F" w:rsidR="00DF7DD3" w:rsidRPr="00486BDD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sz w:val="20"/>
          <w:szCs w:val="20"/>
        </w:rPr>
        <w:t>Обсяг закупівлі визначається на підставі річного планування, а також з урахуванням потреби замовника на період  до кінця 202</w:t>
      </w:r>
      <w:r w:rsidR="00BD25AF">
        <w:rPr>
          <w:rFonts w:ascii="Times New Roman" w:eastAsia="Times New Roman" w:hAnsi="Times New Roman" w:cs="Times New Roman"/>
          <w:sz w:val="20"/>
          <w:szCs w:val="20"/>
        </w:rPr>
        <w:t>6</w:t>
      </w:r>
      <w:r w:rsidR="009501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86BDD" w:rsidRPr="00486BDD">
        <w:rPr>
          <w:rFonts w:ascii="Times New Roman" w:eastAsia="Times New Roman" w:hAnsi="Times New Roman" w:cs="Times New Roman"/>
          <w:sz w:val="20"/>
          <w:szCs w:val="20"/>
        </w:rPr>
        <w:t>року</w:t>
      </w:r>
      <w:r w:rsidRPr="00486BD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26" w14:textId="37CB5D79" w:rsidR="00DF7DD3" w:rsidRPr="00486BDD" w:rsidRDefault="006431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Відповідно до службової записки від </w:t>
      </w:r>
      <w:r w:rsidR="00BD25AF">
        <w:rPr>
          <w:rFonts w:ascii="Times New Roman" w:eastAsia="Times New Roman" w:hAnsi="Times New Roman" w:cs="Times New Roman"/>
          <w:sz w:val="20"/>
          <w:szCs w:val="20"/>
        </w:rPr>
        <w:t xml:space="preserve"> 02.02.2026</w:t>
      </w:r>
      <w:r w:rsidR="00950124">
        <w:rPr>
          <w:rFonts w:ascii="Times New Roman" w:eastAsia="Times New Roman" w:hAnsi="Times New Roman" w:cs="Times New Roman"/>
          <w:sz w:val="20"/>
          <w:szCs w:val="20"/>
        </w:rPr>
        <w:t xml:space="preserve"> р.</w:t>
      </w:r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 існує потреба у здійсненні</w:t>
      </w:r>
      <w:r w:rsidRPr="00486BDD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Закупівлі</w:t>
      </w:r>
      <w:r w:rsidRPr="00486BDD">
        <w:t>.</w:t>
      </w:r>
    </w:p>
    <w:p w14:paraId="00000027" w14:textId="3141214E" w:rsidR="00DF7DD3" w:rsidRPr="00486BDD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Враховуючи те, що постачальником / виконавцем </w:t>
      </w:r>
      <w:r w:rsidRPr="00486BDD">
        <w:rPr>
          <w:rFonts w:ascii="Times New Roman" w:eastAsia="Times New Roman" w:hAnsi="Times New Roman" w:cs="Times New Roman"/>
          <w:b/>
          <w:i/>
          <w:sz w:val="20"/>
          <w:szCs w:val="20"/>
        </w:rPr>
        <w:t>Закупівлі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 є лише певний суб’єк</w:t>
      </w:r>
      <w:r w:rsidR="00486BDD" w:rsidRPr="00486BDD">
        <w:rPr>
          <w:rFonts w:ascii="Times New Roman" w:eastAsia="Times New Roman" w:hAnsi="Times New Roman" w:cs="Times New Roman"/>
          <w:i/>
          <w:sz w:val="20"/>
          <w:szCs w:val="20"/>
        </w:rPr>
        <w:t>т господарювання «</w:t>
      </w:r>
      <w:proofErr w:type="spellStart"/>
      <w:r w:rsidR="00486BDD" w:rsidRPr="00486BDD">
        <w:rPr>
          <w:rFonts w:ascii="Times New Roman" w:eastAsia="Times New Roman" w:hAnsi="Times New Roman" w:cs="Times New Roman"/>
          <w:i/>
          <w:sz w:val="20"/>
          <w:szCs w:val="20"/>
        </w:rPr>
        <w:t>Львіввобленерго</w:t>
      </w:r>
      <w:proofErr w:type="spellEnd"/>
      <w:r w:rsidR="00486BDD" w:rsidRPr="00486BDD">
        <w:rPr>
          <w:rFonts w:ascii="Times New Roman" w:eastAsia="Times New Roman" w:hAnsi="Times New Roman" w:cs="Times New Roman"/>
          <w:i/>
          <w:sz w:val="20"/>
          <w:szCs w:val="20"/>
        </w:rPr>
        <w:t>»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, що визначено відповідним </w:t>
      </w:r>
      <w:r w:rsidR="00486BDD"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документом — 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>реєстром</w:t>
      </w:r>
      <w:r w:rsidR="00486BDD" w:rsidRPr="00486BDD">
        <w:rPr>
          <w:rFonts w:ascii="Times New Roman" w:eastAsia="Times New Roman" w:hAnsi="Times New Roman" w:cs="Times New Roman"/>
          <w:i/>
          <w:sz w:val="20"/>
          <w:szCs w:val="20"/>
        </w:rPr>
        <w:t xml:space="preserve">(витяг з реєстру додається)  </w:t>
      </w:r>
      <w:r w:rsidRPr="00486BDD">
        <w:rPr>
          <w:rFonts w:ascii="Times New Roman" w:eastAsia="Times New Roman" w:hAnsi="Times New Roman" w:cs="Times New Roman"/>
          <w:i/>
          <w:sz w:val="20"/>
          <w:szCs w:val="20"/>
        </w:rPr>
        <w:t>застосовується вищевказане виключення.</w:t>
      </w:r>
    </w:p>
    <w:p w14:paraId="00000028" w14:textId="1439B4BE" w:rsidR="00DF7DD3" w:rsidRPr="00486BDD" w:rsidRDefault="006431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При цьому </w:t>
      </w:r>
      <w:r w:rsidR="00486BDD" w:rsidRPr="00486BDD">
        <w:rPr>
          <w:rFonts w:ascii="Times New Roman" w:eastAsia="Times New Roman" w:hAnsi="Times New Roman" w:cs="Times New Roman"/>
          <w:sz w:val="20"/>
          <w:szCs w:val="20"/>
        </w:rPr>
        <w:t>ОЛЕСЬКИМ ПРОФЕСІЙНИМ ЛІЦЕЄМ</w:t>
      </w:r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 підтверджується наявність нагальної потреби в закупівлі </w:t>
      </w:r>
      <w:r w:rsidR="00486BDD" w:rsidRPr="00486BDD">
        <w:rPr>
          <w:rFonts w:ascii="Times New Roman" w:eastAsia="Times New Roman" w:hAnsi="Times New Roman" w:cs="Times New Roman"/>
          <w:sz w:val="20"/>
          <w:szCs w:val="20"/>
        </w:rPr>
        <w:t>ПОСЛУГИ З РОЗПОДІЛУ ЕЛЕКТРИЧНОЇ ЕНЕРГІЇ</w:t>
      </w:r>
      <w:r w:rsidRPr="00486BD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29" w14:textId="77777777" w:rsidR="00DF7DD3" w:rsidRPr="00486BDD" w:rsidRDefault="006431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6BDD">
        <w:rPr>
          <w:rFonts w:ascii="Times New Roman" w:eastAsia="Times New Roman" w:hAnsi="Times New Roman" w:cs="Times New Roman"/>
          <w:sz w:val="20"/>
          <w:szCs w:val="20"/>
        </w:rPr>
        <w:t>Водночас, як передбачено чинним законодавством,</w:t>
      </w:r>
      <w:bookmarkStart w:id="0" w:name="bookmark=id.gjdgxs" w:colFirst="0" w:colLast="0"/>
      <w:bookmarkEnd w:id="0"/>
      <w:r w:rsidRPr="00486BDD">
        <w:rPr>
          <w:rFonts w:ascii="Times New Roman" w:eastAsia="Times New Roman" w:hAnsi="Times New Roman" w:cs="Times New Roman"/>
          <w:sz w:val="20"/>
          <w:szCs w:val="20"/>
        </w:rPr>
        <w:t xml:space="preserve"> під час здійснення закупівель замовники повинні дотримуватися принципів здійснення публічних закупівель.</w:t>
      </w:r>
    </w:p>
    <w:p w14:paraId="0000002A" w14:textId="77777777" w:rsidR="00DF7DD3" w:rsidRDefault="006431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6B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Таким чином, враховуючи зазначене, з метою дотримання принципу ефективності закупівлі, якнайшвидшого забезпечення наявної потреби Замовника в умовах воєнного стану замовник прийняв рішення щодо здійснення </w:t>
      </w:r>
      <w:r w:rsidRPr="00486BDD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Закупівлі</w:t>
      </w:r>
      <w:r w:rsidRPr="00486B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без застосування відкритих торгів та/або електронного каталогу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для закупівлі </w:t>
      </w:r>
      <w:r>
        <w:rPr>
          <w:rFonts w:ascii="Times New Roman" w:eastAsia="Times New Roman" w:hAnsi="Times New Roman" w:cs="Times New Roman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та застосування під час здійснення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Закупівлі,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як виняток,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ідстави 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підпунктом 5 пункту 13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Особливостей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дійснюватися без застосування відкритих торгів та/або електронного каталогу для закупівлі товару у разі, коли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і укладення договору.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0000002B" w14:textId="77777777" w:rsidR="00DF7DD3" w:rsidRDefault="006431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З огляду на викладене, рішення щодо проведення закупівлі відповідає чинному законодавству.</w:t>
      </w:r>
    </w:p>
    <w:p w14:paraId="0000002C" w14:textId="77777777" w:rsidR="00DF7DD3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пункту 3</w:t>
      </w:r>
      <w:r>
        <w:rPr>
          <w:rFonts w:ascii="Times New Roman" w:eastAsia="Times New Roman" w:hAnsi="Times New Roman" w:cs="Times New Roman"/>
          <w:color w:val="000000"/>
          <w:sz w:val="7"/>
          <w:szCs w:val="7"/>
          <w:highlight w:val="white"/>
          <w:vertAlign w:val="superscript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розділу Х «Прикінцеві та перехідні положення» Закону.</w:t>
      </w:r>
    </w:p>
    <w:p w14:paraId="0000002D" w14:textId="75368939" w:rsidR="00DF7DD3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Разом із звітом про договір про закупівлю, укладений без використання електронної системи закупівель, замовник оприлюднює в електронній системі закупівель договір про закупівлю та додатки до нього, а також обґрунтування підстави для здійснення замовником закупівлі відповідно до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пункту 13 Особливостей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000002E" w14:textId="77777777" w:rsidR="00DF7DD3" w:rsidRPr="00643193" w:rsidRDefault="0064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193">
        <w:rPr>
          <w:rFonts w:ascii="Times New Roman" w:eastAsia="Times New Roman" w:hAnsi="Times New Roman" w:cs="Times New Roman"/>
          <w:color w:val="000000"/>
          <w:sz w:val="20"/>
          <w:szCs w:val="20"/>
        </w:rPr>
        <w:t>Перелік документів, якими підтверджується наявність підстави для застосування виключення за Особливостями (документальне підтвердження):</w:t>
      </w:r>
    </w:p>
    <w:p w14:paraId="00000031" w14:textId="7DF35799" w:rsidR="00DF7DD3" w:rsidRPr="00160422" w:rsidRDefault="00643193" w:rsidP="0016042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422">
        <w:rPr>
          <w:rFonts w:ascii="Times New Roman" w:eastAsia="Times New Roman" w:hAnsi="Times New Roman" w:cs="Times New Roman"/>
          <w:color w:val="000000"/>
          <w:sz w:val="20"/>
          <w:szCs w:val="20"/>
        </w:rPr>
        <w:t>Витяг з Реєстру природніх монополій</w:t>
      </w:r>
    </w:p>
    <w:p w14:paraId="00000032" w14:textId="7F4F5003" w:rsidR="00643193" w:rsidRDefault="00643193"/>
    <w:p w14:paraId="46D463F2" w14:textId="77777777" w:rsidR="00643193" w:rsidRPr="00643193" w:rsidRDefault="00643193" w:rsidP="00643193"/>
    <w:p w14:paraId="20BD8731" w14:textId="5D0B1880" w:rsidR="00643193" w:rsidRPr="00643193" w:rsidRDefault="00643193" w:rsidP="00643193">
      <w:pPr>
        <w:rPr>
          <w:rFonts w:ascii="Times New Roman" w:hAnsi="Times New Roman" w:cs="Times New Roman"/>
          <w:b/>
        </w:rPr>
      </w:pPr>
    </w:p>
    <w:p w14:paraId="0DB7BB52" w14:textId="1F062B37" w:rsidR="00DF7DD3" w:rsidRPr="00643193" w:rsidRDefault="00291D50" w:rsidP="006431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Фахівець з публічних закупівель</w:t>
      </w:r>
    </w:p>
    <w:p w14:paraId="6402F900" w14:textId="269B991F" w:rsidR="00643193" w:rsidRDefault="00643193" w:rsidP="00643193">
      <w:pPr>
        <w:rPr>
          <w:rFonts w:ascii="Times New Roman" w:hAnsi="Times New Roman" w:cs="Times New Roman"/>
          <w:b/>
        </w:rPr>
      </w:pPr>
      <w:r w:rsidRPr="00643193">
        <w:rPr>
          <w:rFonts w:ascii="Times New Roman" w:hAnsi="Times New Roman" w:cs="Times New Roman"/>
          <w:b/>
        </w:rPr>
        <w:t>Уповноважена особа                                                                           Мар’яна ЛАБУНСЬКА</w:t>
      </w:r>
    </w:p>
    <w:p w14:paraId="3A4E06EA" w14:textId="5E6C11E1" w:rsidR="00542440" w:rsidRDefault="00542440" w:rsidP="00643193">
      <w:pPr>
        <w:rPr>
          <w:rFonts w:ascii="Times New Roman" w:hAnsi="Times New Roman" w:cs="Times New Roman"/>
          <w:b/>
        </w:rPr>
      </w:pPr>
    </w:p>
    <w:p w14:paraId="72F6BA87" w14:textId="7E5ECC6B" w:rsidR="00542440" w:rsidRDefault="00542440" w:rsidP="00643193">
      <w:pPr>
        <w:rPr>
          <w:rFonts w:ascii="Times New Roman" w:hAnsi="Times New Roman" w:cs="Times New Roman"/>
          <w:b/>
        </w:rPr>
      </w:pPr>
    </w:p>
    <w:p w14:paraId="15D51CFC" w14:textId="2BC5A99E" w:rsidR="00542440" w:rsidRDefault="00542440" w:rsidP="00643193">
      <w:pPr>
        <w:rPr>
          <w:rFonts w:ascii="Times New Roman" w:hAnsi="Times New Roman" w:cs="Times New Roman"/>
          <w:b/>
        </w:rPr>
      </w:pPr>
    </w:p>
    <w:p w14:paraId="5908E378" w14:textId="450B60F7" w:rsidR="00542440" w:rsidRDefault="00542440" w:rsidP="00643193">
      <w:pPr>
        <w:rPr>
          <w:rFonts w:ascii="Times New Roman" w:hAnsi="Times New Roman" w:cs="Times New Roman"/>
          <w:b/>
        </w:rPr>
      </w:pPr>
    </w:p>
    <w:p w14:paraId="6093AC8F" w14:textId="4DACED2B" w:rsidR="00542440" w:rsidRPr="00643193" w:rsidRDefault="00BD25AF" w:rsidP="006431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bookmarkStart w:id="2" w:name="_GoBack"/>
      <w:bookmarkEnd w:id="2"/>
      <w:r>
        <w:rPr>
          <w:rFonts w:ascii="Times New Roman" w:hAnsi="Times New Roman" w:cs="Times New Roman"/>
          <w:b/>
        </w:rPr>
        <w:t>.02.2026</w:t>
      </w:r>
      <w:r w:rsidR="00542440">
        <w:rPr>
          <w:rFonts w:ascii="Times New Roman" w:hAnsi="Times New Roman" w:cs="Times New Roman"/>
          <w:b/>
        </w:rPr>
        <w:t xml:space="preserve"> р.</w:t>
      </w:r>
    </w:p>
    <w:sectPr w:rsidR="00542440" w:rsidRPr="00643193">
      <w:pgSz w:w="11906" w:h="16838"/>
      <w:pgMar w:top="850" w:right="850" w:bottom="850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33E09"/>
    <w:multiLevelType w:val="hybridMultilevel"/>
    <w:tmpl w:val="FB522E78"/>
    <w:lvl w:ilvl="0" w:tplc="F0D813E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D3"/>
    <w:rsid w:val="00160422"/>
    <w:rsid w:val="00291D50"/>
    <w:rsid w:val="00486BDD"/>
    <w:rsid w:val="00542440"/>
    <w:rsid w:val="00643193"/>
    <w:rsid w:val="00950124"/>
    <w:rsid w:val="00BD25AF"/>
    <w:rsid w:val="00DF7DD3"/>
    <w:rsid w:val="00F40739"/>
    <w:rsid w:val="00F8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1DE4"/>
  <w15:docId w15:val="{39894139-F461-40E4-B117-446692B3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2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178-2022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qWedMp0Fe4cmAatAxlfqKzl/hA==">CgMxLjAyCWlkLmdqZGd4czIJaC4zMGowemxsOAByITE4UlRBOWJ5NkdXellfa01rWjVHM3NiQWpqVEJObVNUOQ==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4744</Words>
  <Characters>2705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Мар'яна</cp:lastModifiedBy>
  <cp:revision>2</cp:revision>
  <dcterms:created xsi:type="dcterms:W3CDTF">2026-02-12T07:42:00Z</dcterms:created>
  <dcterms:modified xsi:type="dcterms:W3CDTF">2026-02-12T07:42:00Z</dcterms:modified>
</cp:coreProperties>
</file>