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44C4" w14:textId="77777777" w:rsidR="00CB3EFB" w:rsidRPr="00682FE3" w:rsidRDefault="00CB3EFB" w:rsidP="00CB3E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  <w:b/>
        </w:rPr>
        <w:t>ОГОЛОШЕННЯ ПРО ТЕНДЕР</w:t>
      </w:r>
    </w:p>
    <w:p w14:paraId="5C1CF176" w14:textId="77777777" w:rsidR="00CB3EFB" w:rsidRPr="00682FE3" w:rsidRDefault="00CB3EFB" w:rsidP="008810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 xml:space="preserve">Всеукраїнська благодійна організація «Даун Синдром» </w:t>
      </w:r>
    </w:p>
    <w:p w14:paraId="5D682909" w14:textId="77777777" w:rsidR="00CB3EFB" w:rsidRPr="00682FE3" w:rsidRDefault="00CB3EFB" w:rsidP="00CB3E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 xml:space="preserve">оголошує відкриття </w:t>
      </w:r>
      <w:r w:rsidR="006F283B">
        <w:rPr>
          <w:rFonts w:ascii="Times New Roman" w:eastAsia="Times New Roman" w:hAnsi="Times New Roman" w:cs="Times New Roman"/>
        </w:rPr>
        <w:t>п</w:t>
      </w:r>
      <w:r w:rsidRPr="00682FE3">
        <w:rPr>
          <w:rFonts w:ascii="Times New Roman" w:eastAsia="Times New Roman" w:hAnsi="Times New Roman" w:cs="Times New Roman"/>
        </w:rPr>
        <w:t xml:space="preserve">ублічної тендерної процедури </w:t>
      </w:r>
    </w:p>
    <w:p w14:paraId="7FFB310E" w14:textId="77777777" w:rsidR="00CB3EFB" w:rsidRPr="00682FE3" w:rsidRDefault="00CB3EFB" w:rsidP="00CB3E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>на закупівлю наступних послуг:</w:t>
      </w:r>
    </w:p>
    <w:p w14:paraId="6295F0C7" w14:textId="77777777" w:rsidR="00CB3EFB" w:rsidRPr="00682FE3" w:rsidRDefault="00CB3EFB" w:rsidP="00CB3E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D42E487" w14:textId="77777777" w:rsidR="00CB3EFB" w:rsidRPr="00682FE3" w:rsidRDefault="004E46EF" w:rsidP="004E46E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hAnsi="Times New Roman" w:cs="Times New Roman"/>
          <w:u w:val="single"/>
        </w:rPr>
        <w:t>надання послуг мобільного харчування учасників та команди проектів у форматі сніданок, обід, вечеря на місці їх проведення</w:t>
      </w:r>
      <w:r w:rsidRPr="00682FE3">
        <w:rPr>
          <w:rFonts w:ascii="Times New Roman" w:eastAsia="Times New Roman" w:hAnsi="Times New Roman" w:cs="Times New Roman"/>
          <w:u w:val="single"/>
        </w:rPr>
        <w:t xml:space="preserve"> у період з </w:t>
      </w:r>
      <w:r w:rsidR="000040DD">
        <w:rPr>
          <w:rFonts w:ascii="Times New Roman" w:eastAsia="Times New Roman" w:hAnsi="Times New Roman" w:cs="Times New Roman"/>
          <w:u w:val="single"/>
        </w:rPr>
        <w:t>червня по серпень 2026 року.</w:t>
      </w:r>
      <w:r w:rsidR="00CB3EFB" w:rsidRPr="00682FE3">
        <w:rPr>
          <w:rFonts w:ascii="Times New Roman" w:eastAsia="Times New Roman" w:hAnsi="Times New Roman" w:cs="Times New Roman"/>
        </w:rPr>
        <w:t>;</w:t>
      </w:r>
    </w:p>
    <w:p w14:paraId="7A45C789" w14:textId="77777777" w:rsidR="00CB3EFB" w:rsidRPr="00682FE3" w:rsidRDefault="004E46EF" w:rsidP="0088109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82FE3">
        <w:rPr>
          <w:rFonts w:ascii="Times New Roman" w:eastAsia="Times New Roman" w:hAnsi="Times New Roman" w:cs="Times New Roman"/>
          <w:u w:val="single"/>
        </w:rPr>
        <w:t xml:space="preserve">послуги з організації проживання учасників проекту </w:t>
      </w:r>
      <w:r w:rsidR="000040DD">
        <w:rPr>
          <w:rFonts w:ascii="Times New Roman" w:eastAsia="Times New Roman" w:hAnsi="Times New Roman" w:cs="Times New Roman"/>
          <w:u w:val="single"/>
        </w:rPr>
        <w:t xml:space="preserve">на території України </w:t>
      </w:r>
      <w:r w:rsidRPr="00682FE3">
        <w:rPr>
          <w:rFonts w:ascii="Times New Roman" w:eastAsia="Times New Roman" w:hAnsi="Times New Roman" w:cs="Times New Roman"/>
          <w:u w:val="single"/>
        </w:rPr>
        <w:t xml:space="preserve">у період </w:t>
      </w:r>
      <w:r w:rsidR="000040DD">
        <w:rPr>
          <w:rFonts w:ascii="Times New Roman" w:eastAsia="Times New Roman" w:hAnsi="Times New Roman" w:cs="Times New Roman"/>
          <w:u w:val="single"/>
        </w:rPr>
        <w:t>червня по серпень 2026 року.</w:t>
      </w:r>
    </w:p>
    <w:p w14:paraId="6204D152" w14:textId="77777777" w:rsidR="00CB3EFB" w:rsidRPr="00682FE3" w:rsidRDefault="00CB3EFB" w:rsidP="00CB3E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DDF2F0C" w14:textId="348E7372" w:rsidR="00CB3EFB" w:rsidRPr="00682FE3" w:rsidRDefault="00CB3EFB" w:rsidP="00CB3E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  <w:b/>
        </w:rPr>
        <w:t>Дата початку проведення Публічної тендерної процедури:</w:t>
      </w:r>
      <w:r w:rsidRPr="00682FE3">
        <w:rPr>
          <w:rFonts w:ascii="Times New Roman" w:eastAsia="Times New Roman" w:hAnsi="Times New Roman" w:cs="Times New Roman"/>
        </w:rPr>
        <w:t xml:space="preserve"> </w:t>
      </w:r>
      <w:r w:rsidR="00D35A8F">
        <w:rPr>
          <w:rFonts w:ascii="Times New Roman" w:eastAsia="Times New Roman" w:hAnsi="Times New Roman" w:cs="Times New Roman"/>
        </w:rPr>
        <w:t>01.06</w:t>
      </w:r>
      <w:r w:rsidR="00502E41" w:rsidRPr="00682FE3">
        <w:rPr>
          <w:rFonts w:ascii="Times New Roman" w:eastAsia="Times New Roman" w:hAnsi="Times New Roman" w:cs="Times New Roman"/>
        </w:rPr>
        <w:t>.202</w:t>
      </w:r>
      <w:r w:rsidR="00D42271">
        <w:rPr>
          <w:rFonts w:ascii="Times New Roman" w:eastAsia="Times New Roman" w:hAnsi="Times New Roman" w:cs="Times New Roman"/>
        </w:rPr>
        <w:t>6</w:t>
      </w:r>
      <w:r w:rsidRPr="00682FE3">
        <w:rPr>
          <w:rFonts w:ascii="Times New Roman" w:eastAsia="Times New Roman" w:hAnsi="Times New Roman" w:cs="Times New Roman"/>
        </w:rPr>
        <w:t xml:space="preserve"> р. </w:t>
      </w:r>
    </w:p>
    <w:p w14:paraId="261CCDA8" w14:textId="77777777" w:rsidR="00CB3EFB" w:rsidRPr="00682FE3" w:rsidRDefault="00CB3EFB" w:rsidP="00CB3E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A0A67E5" w14:textId="628D1424" w:rsidR="00CB3EFB" w:rsidRPr="00682FE3" w:rsidRDefault="00CB3EFB" w:rsidP="00CB3E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  <w:b/>
        </w:rPr>
        <w:t>Термін подання тендерних пропозицій:</w:t>
      </w:r>
      <w:r w:rsidRPr="00682FE3">
        <w:rPr>
          <w:rFonts w:ascii="Times New Roman" w:eastAsia="Times New Roman" w:hAnsi="Times New Roman" w:cs="Times New Roman"/>
        </w:rPr>
        <w:t xml:space="preserve"> до </w:t>
      </w:r>
      <w:r w:rsidR="00D42271">
        <w:rPr>
          <w:rFonts w:ascii="Times New Roman" w:eastAsia="Times New Roman" w:hAnsi="Times New Roman" w:cs="Times New Roman"/>
        </w:rPr>
        <w:t>2</w:t>
      </w:r>
      <w:r w:rsidR="00D35A8F">
        <w:rPr>
          <w:rFonts w:ascii="Times New Roman" w:eastAsia="Times New Roman" w:hAnsi="Times New Roman" w:cs="Times New Roman"/>
        </w:rPr>
        <w:t>2.</w:t>
      </w:r>
      <w:r w:rsidR="00D42271">
        <w:rPr>
          <w:rFonts w:ascii="Times New Roman" w:eastAsia="Times New Roman" w:hAnsi="Times New Roman" w:cs="Times New Roman"/>
        </w:rPr>
        <w:t>0</w:t>
      </w:r>
      <w:r w:rsidR="00D35A8F">
        <w:rPr>
          <w:rFonts w:ascii="Times New Roman" w:eastAsia="Times New Roman" w:hAnsi="Times New Roman" w:cs="Times New Roman"/>
        </w:rPr>
        <w:t>6</w:t>
      </w:r>
      <w:r w:rsidR="00502E41" w:rsidRPr="00682FE3">
        <w:rPr>
          <w:rFonts w:ascii="Times New Roman" w:eastAsia="Times New Roman" w:hAnsi="Times New Roman" w:cs="Times New Roman"/>
        </w:rPr>
        <w:t>.202</w:t>
      </w:r>
      <w:r w:rsidR="00D42271">
        <w:rPr>
          <w:rFonts w:ascii="Times New Roman" w:eastAsia="Times New Roman" w:hAnsi="Times New Roman" w:cs="Times New Roman"/>
        </w:rPr>
        <w:t>6</w:t>
      </w:r>
      <w:r w:rsidRPr="00682FE3">
        <w:rPr>
          <w:rFonts w:ascii="Times New Roman" w:eastAsia="Times New Roman" w:hAnsi="Times New Roman" w:cs="Times New Roman"/>
        </w:rPr>
        <w:t xml:space="preserve"> р.</w:t>
      </w:r>
    </w:p>
    <w:p w14:paraId="3C408912" w14:textId="77777777" w:rsidR="00CB3EFB" w:rsidRPr="00682FE3" w:rsidRDefault="00CB3EFB" w:rsidP="00CB3E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D738F4" w14:textId="77777777" w:rsidR="00CB3EFB" w:rsidRPr="00682FE3" w:rsidRDefault="00CB3EFB" w:rsidP="00CB3E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 xml:space="preserve">До участі у Публічній тендерній процедурі запрошуються: суб’єкти підприємницької діяльності, належним чином зареєстровані за законодавством України, що мають досвід роботи у відповідній сфері, відповідні КВЕД, можливість виконати </w:t>
      </w:r>
      <w:r w:rsidR="00502E41" w:rsidRPr="00682FE3">
        <w:rPr>
          <w:rFonts w:ascii="Times New Roman" w:eastAsia="Times New Roman" w:hAnsi="Times New Roman" w:cs="Times New Roman"/>
        </w:rPr>
        <w:t>умови тендеру у вказаний строк.</w:t>
      </w:r>
    </w:p>
    <w:p w14:paraId="65B0B212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82FE3">
        <w:rPr>
          <w:rFonts w:ascii="Times New Roman" w:eastAsia="Times New Roman" w:hAnsi="Times New Roman" w:cs="Times New Roman"/>
          <w:b/>
        </w:rPr>
        <w:t>Учасник Публічної тендерної процедури надає Організації наступні документи:</w:t>
      </w:r>
    </w:p>
    <w:p w14:paraId="46AC36AD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 xml:space="preserve">1.  </w:t>
      </w:r>
      <w:r w:rsidRPr="00682FE3">
        <w:rPr>
          <w:rFonts w:ascii="Times New Roman" w:eastAsia="Times New Roman" w:hAnsi="Times New Roman" w:cs="Times New Roman"/>
        </w:rPr>
        <w:tab/>
        <w:t>Копія документу, що підтверджує державну реєстрацію;</w:t>
      </w:r>
    </w:p>
    <w:p w14:paraId="57BA7864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 xml:space="preserve">2.  </w:t>
      </w:r>
      <w:r w:rsidRPr="00682FE3">
        <w:rPr>
          <w:rFonts w:ascii="Times New Roman" w:eastAsia="Times New Roman" w:hAnsi="Times New Roman" w:cs="Times New Roman"/>
        </w:rPr>
        <w:tab/>
        <w:t>Копія документу, що підтверджує податковий статус;</w:t>
      </w:r>
    </w:p>
    <w:p w14:paraId="27A98399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82FE3">
        <w:rPr>
          <w:rFonts w:ascii="Times New Roman" w:eastAsia="Times New Roman" w:hAnsi="Times New Roman" w:cs="Times New Roman"/>
        </w:rPr>
        <w:t xml:space="preserve">3.  </w:t>
      </w:r>
      <w:r w:rsidRPr="00682FE3">
        <w:rPr>
          <w:rFonts w:ascii="Times New Roman" w:eastAsia="Times New Roman" w:hAnsi="Times New Roman" w:cs="Times New Roman"/>
        </w:rPr>
        <w:tab/>
      </w:r>
      <w:r w:rsidR="00502E41" w:rsidRPr="00682FE3">
        <w:rPr>
          <w:rFonts w:ascii="Times New Roman" w:eastAsia="Times New Roman" w:hAnsi="Times New Roman" w:cs="Times New Roman"/>
        </w:rPr>
        <w:t>Комерційна пропозиц</w:t>
      </w:r>
      <w:r w:rsidR="00A97D57">
        <w:rPr>
          <w:rFonts w:ascii="Times New Roman" w:eastAsia="Times New Roman" w:hAnsi="Times New Roman" w:cs="Times New Roman"/>
        </w:rPr>
        <w:t>ія зазначеної форми (Додаток 1).</w:t>
      </w:r>
    </w:p>
    <w:p w14:paraId="2D2A544F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82FE3">
        <w:rPr>
          <w:rFonts w:ascii="Times New Roman" w:eastAsia="Times New Roman" w:hAnsi="Times New Roman" w:cs="Times New Roman"/>
          <w:b/>
        </w:rPr>
        <w:t>Основні критерії (умови) відбору тендерних пропозицій:</w:t>
      </w:r>
    </w:p>
    <w:p w14:paraId="4BF1185D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 xml:space="preserve">1.  </w:t>
      </w:r>
      <w:r w:rsidRPr="00682FE3">
        <w:rPr>
          <w:rFonts w:ascii="Times New Roman" w:eastAsia="Times New Roman" w:hAnsi="Times New Roman" w:cs="Times New Roman"/>
        </w:rPr>
        <w:tab/>
        <w:t>Відповідність учасника вимогам Оголошення про тендер;</w:t>
      </w:r>
    </w:p>
    <w:p w14:paraId="7B40946E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 xml:space="preserve">2.  </w:t>
      </w:r>
      <w:r w:rsidRPr="00682FE3">
        <w:rPr>
          <w:rFonts w:ascii="Times New Roman" w:eastAsia="Times New Roman" w:hAnsi="Times New Roman" w:cs="Times New Roman"/>
        </w:rPr>
        <w:tab/>
        <w:t>Відповідність поданих документів умовам Оголошення про тендер;</w:t>
      </w:r>
    </w:p>
    <w:p w14:paraId="778B2855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 xml:space="preserve">3.  </w:t>
      </w:r>
      <w:r w:rsidRPr="00682FE3">
        <w:rPr>
          <w:rFonts w:ascii="Times New Roman" w:eastAsia="Times New Roman" w:hAnsi="Times New Roman" w:cs="Times New Roman"/>
        </w:rPr>
        <w:tab/>
        <w:t>Відповідність очікуванням Організації;</w:t>
      </w:r>
    </w:p>
    <w:p w14:paraId="30974622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 xml:space="preserve">4.  </w:t>
      </w:r>
      <w:r w:rsidRPr="00682FE3">
        <w:rPr>
          <w:rFonts w:ascii="Times New Roman" w:eastAsia="Times New Roman" w:hAnsi="Times New Roman" w:cs="Times New Roman"/>
        </w:rPr>
        <w:tab/>
        <w:t>Прийнятна ціна та інші умови надання товарів/робіт/послуг.</w:t>
      </w:r>
    </w:p>
    <w:p w14:paraId="366A4691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621F5B4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82FE3">
        <w:rPr>
          <w:rFonts w:ascii="Times New Roman" w:eastAsia="Times New Roman" w:hAnsi="Times New Roman" w:cs="Times New Roman"/>
          <w:b/>
        </w:rPr>
        <w:t>Тендерні процедури:</w:t>
      </w:r>
    </w:p>
    <w:p w14:paraId="7FDBC9BC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D73F36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>До участі у Публічній тендерній процедурі допускаються тендерні пропозиції, які повністю відповідають умовам цього Оголошення про тендер.</w:t>
      </w:r>
    </w:p>
    <w:p w14:paraId="35A0D5A8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315C1B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>Документи у складі тендерної пропозиції повинні бути складені українською мовою, підписані учасником або уповноваженою ним особою та засвідчені печаткою (за наявності).</w:t>
      </w:r>
    </w:p>
    <w:p w14:paraId="5EA75BFC" w14:textId="77777777" w:rsidR="00F37705" w:rsidRDefault="00F37705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80CD34" w14:textId="76F56AE3" w:rsidR="00CB3EFB" w:rsidRPr="00682FE3" w:rsidRDefault="00D35A8F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Тендерні пропозиції подавати через форму</w:t>
      </w:r>
      <w:r w:rsidR="00F37705" w:rsidRPr="00F37705">
        <w:rPr>
          <w:rFonts w:ascii="Times New Roman" w:eastAsia="Times New Roman" w:hAnsi="Times New Roman" w:cs="Times New Roman"/>
        </w:rPr>
        <w:t>.</w:t>
      </w:r>
    </w:p>
    <w:p w14:paraId="494D2AFE" w14:textId="77777777" w:rsidR="00F37705" w:rsidRDefault="00F37705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7729B7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>Визначення переможця тендеру, відбудеться шляхом розгляду та перевірки наданих пропозицій 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критеріям.</w:t>
      </w:r>
    </w:p>
    <w:p w14:paraId="66882A58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CD5C25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2FE3">
        <w:rPr>
          <w:rFonts w:ascii="Times New Roman" w:eastAsia="Times New Roman" w:hAnsi="Times New Roman" w:cs="Times New Roman"/>
        </w:rPr>
        <w:t>Результати Публічної тендерної процедури будуть повідомлені Організацією її учасникам шляхом надсилання відповідних повідомлень електронною поштою або за допомогою інших засобів зв’язку.</w:t>
      </w:r>
    </w:p>
    <w:p w14:paraId="3154B9AE" w14:textId="77777777" w:rsidR="00CB3EFB" w:rsidRPr="00682FE3" w:rsidRDefault="00CB3EFB" w:rsidP="00CB3EF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641191" w14:textId="40127D3A" w:rsidR="00D35A8F" w:rsidRDefault="00D35A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05AF02A" w14:textId="77777777" w:rsidR="00CB3EFB" w:rsidRPr="00682FE3" w:rsidRDefault="00CB3EFB" w:rsidP="00CB3E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3AE4122" w14:textId="77777777" w:rsidR="004E46EF" w:rsidRPr="00682FE3" w:rsidRDefault="004E46EF" w:rsidP="004E46EF">
      <w:pPr>
        <w:jc w:val="right"/>
        <w:rPr>
          <w:rFonts w:ascii="Times New Roman" w:hAnsi="Times New Roman" w:cs="Times New Roman"/>
          <w:sz w:val="20"/>
          <w:szCs w:val="20"/>
        </w:rPr>
      </w:pPr>
      <w:r w:rsidRPr="00682FE3">
        <w:rPr>
          <w:rFonts w:ascii="Times New Roman" w:hAnsi="Times New Roman" w:cs="Times New Roman"/>
          <w:sz w:val="20"/>
          <w:szCs w:val="20"/>
        </w:rPr>
        <w:t>Додаток 1</w:t>
      </w:r>
    </w:p>
    <w:p w14:paraId="0F0587B3" w14:textId="77777777" w:rsidR="004E46EF" w:rsidRPr="00682FE3" w:rsidRDefault="004E46EF" w:rsidP="004E46EF">
      <w:pPr>
        <w:jc w:val="center"/>
        <w:rPr>
          <w:rFonts w:ascii="Times New Roman" w:hAnsi="Times New Roman" w:cs="Times New Roman"/>
          <w:sz w:val="20"/>
          <w:szCs w:val="20"/>
        </w:rPr>
      </w:pPr>
      <w:r w:rsidRPr="00682FE3">
        <w:rPr>
          <w:rFonts w:ascii="Times New Roman" w:hAnsi="Times New Roman" w:cs="Times New Roman"/>
          <w:sz w:val="20"/>
          <w:szCs w:val="20"/>
        </w:rPr>
        <w:t xml:space="preserve">Послуги мобільного харчування учасників та команди проектів  у форматі сніданок, обід, вечеря на місці їх проведення у період </w:t>
      </w:r>
      <w:r w:rsidR="00D42271">
        <w:rPr>
          <w:rFonts w:ascii="Times New Roman" w:hAnsi="Times New Roman" w:cs="Times New Roman"/>
          <w:sz w:val="20"/>
          <w:szCs w:val="20"/>
        </w:rPr>
        <w:t>з червня по серпень 2026 року</w:t>
      </w:r>
    </w:p>
    <w:p w14:paraId="6233A967" w14:textId="77777777" w:rsidR="00DE5788" w:rsidRDefault="004E46EF" w:rsidP="00682FE3">
      <w:pPr>
        <w:jc w:val="center"/>
        <w:rPr>
          <w:rFonts w:ascii="Times New Roman" w:hAnsi="Times New Roman" w:cs="Times New Roman"/>
          <w:sz w:val="20"/>
          <w:szCs w:val="20"/>
        </w:rPr>
      </w:pPr>
      <w:r w:rsidRPr="00682FE3">
        <w:rPr>
          <w:rFonts w:ascii="Times New Roman" w:hAnsi="Times New Roman" w:cs="Times New Roman"/>
          <w:sz w:val="20"/>
          <w:szCs w:val="20"/>
        </w:rPr>
        <w:t xml:space="preserve">Послуги з організації проживання учасників проекту </w:t>
      </w:r>
      <w:r w:rsidR="00D42271">
        <w:rPr>
          <w:rFonts w:ascii="Times New Roman" w:hAnsi="Times New Roman" w:cs="Times New Roman"/>
          <w:sz w:val="20"/>
          <w:szCs w:val="20"/>
        </w:rPr>
        <w:t>по території України</w:t>
      </w:r>
      <w:r w:rsidRPr="00682FE3">
        <w:rPr>
          <w:rFonts w:ascii="Times New Roman" w:hAnsi="Times New Roman" w:cs="Times New Roman"/>
          <w:sz w:val="20"/>
          <w:szCs w:val="20"/>
        </w:rPr>
        <w:t xml:space="preserve"> у період </w:t>
      </w:r>
      <w:r w:rsidR="00D42271">
        <w:rPr>
          <w:rFonts w:ascii="Times New Roman" w:hAnsi="Times New Roman" w:cs="Times New Roman"/>
          <w:sz w:val="20"/>
          <w:szCs w:val="20"/>
        </w:rPr>
        <w:t>з червня по серпень 2026 року</w:t>
      </w:r>
      <w:r w:rsidR="006F283B">
        <w:rPr>
          <w:rFonts w:ascii="Times New Roman" w:hAnsi="Times New Roman" w:cs="Times New Roman"/>
          <w:sz w:val="20"/>
          <w:szCs w:val="20"/>
        </w:rPr>
        <w:t>.</w:t>
      </w:r>
    </w:p>
    <w:p w14:paraId="72F6CA47" w14:textId="77777777" w:rsidR="004E46EF" w:rsidRPr="00682FE3" w:rsidRDefault="004E46EF" w:rsidP="00682FE3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82F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КОМЕРЦІЙНА ПРОПОЗИЦІЯ</w:t>
      </w:r>
    </w:p>
    <w:p w14:paraId="00BAFB49" w14:textId="77777777" w:rsidR="004E46EF" w:rsidRPr="00682FE3" w:rsidRDefault="004E46EF" w:rsidP="004E46EF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82FE3"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Pr="00682F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_____________________________________________________________________________________________</w:t>
      </w:r>
    </w:p>
    <w:p w14:paraId="2046CBCE" w14:textId="77777777" w:rsidR="004E46EF" w:rsidRPr="00682FE3" w:rsidRDefault="004E46EF" w:rsidP="004E46EF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82F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(прізвище, ім'я, по-батькові)</w:t>
      </w:r>
    </w:p>
    <w:p w14:paraId="57055EB9" w14:textId="77777777" w:rsidR="004E46EF" w:rsidRPr="00682FE3" w:rsidRDefault="004E46EF" w:rsidP="004E46E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2"/>
        <w:gridCol w:w="4394"/>
      </w:tblGrid>
      <w:tr w:rsidR="00B6426B" w:rsidRPr="00682FE3" w14:paraId="353EC435" w14:textId="77777777" w:rsidTr="00B6426B">
        <w:trPr>
          <w:trHeight w:val="70"/>
        </w:trPr>
        <w:tc>
          <w:tcPr>
            <w:tcW w:w="851" w:type="dxa"/>
            <w:vAlign w:val="center"/>
            <w:hideMark/>
          </w:tcPr>
          <w:p w14:paraId="040FD017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962" w:type="dxa"/>
            <w:vAlign w:val="center"/>
            <w:hideMark/>
          </w:tcPr>
          <w:p w14:paraId="6DAEBB4C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найменування Учасника </w:t>
            </w:r>
          </w:p>
        </w:tc>
        <w:tc>
          <w:tcPr>
            <w:tcW w:w="4394" w:type="dxa"/>
          </w:tcPr>
          <w:p w14:paraId="6354549C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28D47CB1" w14:textId="77777777" w:rsidTr="00004553">
        <w:tc>
          <w:tcPr>
            <w:tcW w:w="851" w:type="dxa"/>
            <w:vAlign w:val="center"/>
            <w:hideMark/>
          </w:tcPr>
          <w:p w14:paraId="43F9EF6F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962" w:type="dxa"/>
            <w:vAlign w:val="center"/>
            <w:hideMark/>
          </w:tcPr>
          <w:p w14:paraId="6663486B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ЄДРПОУ, ІПН </w:t>
            </w:r>
          </w:p>
        </w:tc>
        <w:tc>
          <w:tcPr>
            <w:tcW w:w="4394" w:type="dxa"/>
          </w:tcPr>
          <w:p w14:paraId="09DE1B93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2F613551" w14:textId="77777777" w:rsidTr="00004553">
        <w:tc>
          <w:tcPr>
            <w:tcW w:w="851" w:type="dxa"/>
            <w:vAlign w:val="center"/>
            <w:hideMark/>
          </w:tcPr>
          <w:p w14:paraId="7AC0652B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962" w:type="dxa"/>
            <w:vAlign w:val="center"/>
            <w:hideMark/>
          </w:tcPr>
          <w:p w14:paraId="41F61EC7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власності та юридичний статус </w:t>
            </w:r>
          </w:p>
        </w:tc>
        <w:tc>
          <w:tcPr>
            <w:tcW w:w="4394" w:type="dxa"/>
          </w:tcPr>
          <w:p w14:paraId="1A079163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26CC996B" w14:textId="77777777" w:rsidTr="00004553">
        <w:tc>
          <w:tcPr>
            <w:tcW w:w="851" w:type="dxa"/>
            <w:vAlign w:val="center"/>
            <w:hideMark/>
          </w:tcPr>
          <w:p w14:paraId="3F4740AA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962" w:type="dxa"/>
            <w:vAlign w:val="center"/>
            <w:hideMark/>
          </w:tcPr>
          <w:p w14:paraId="2B88843D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Платник ПДВ </w:t>
            </w:r>
          </w:p>
        </w:tc>
        <w:tc>
          <w:tcPr>
            <w:tcW w:w="4394" w:type="dxa"/>
          </w:tcPr>
          <w:p w14:paraId="2F45E0C4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6EF4E285" w14:textId="77777777" w:rsidTr="00004553">
        <w:tc>
          <w:tcPr>
            <w:tcW w:w="851" w:type="dxa"/>
            <w:vAlign w:val="center"/>
            <w:hideMark/>
          </w:tcPr>
          <w:p w14:paraId="12266C06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962" w:type="dxa"/>
            <w:vAlign w:val="center"/>
            <w:hideMark/>
          </w:tcPr>
          <w:p w14:paraId="670AE6F6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Дата створення </w:t>
            </w:r>
          </w:p>
        </w:tc>
        <w:tc>
          <w:tcPr>
            <w:tcW w:w="4394" w:type="dxa"/>
          </w:tcPr>
          <w:p w14:paraId="284B61D5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67C23338" w14:textId="77777777" w:rsidTr="00004553">
        <w:tc>
          <w:tcPr>
            <w:tcW w:w="851" w:type="dxa"/>
            <w:vAlign w:val="center"/>
            <w:hideMark/>
          </w:tcPr>
          <w:p w14:paraId="43A306B8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962" w:type="dxa"/>
            <w:vAlign w:val="center"/>
            <w:hideMark/>
          </w:tcPr>
          <w:p w14:paraId="6045AB2A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КВЕД (має відповідати виду закупівлі) </w:t>
            </w:r>
          </w:p>
        </w:tc>
        <w:tc>
          <w:tcPr>
            <w:tcW w:w="4394" w:type="dxa"/>
          </w:tcPr>
          <w:p w14:paraId="6BC460CB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3A59C586" w14:textId="77777777" w:rsidTr="00004553">
        <w:tc>
          <w:tcPr>
            <w:tcW w:w="851" w:type="dxa"/>
            <w:vAlign w:val="center"/>
            <w:hideMark/>
          </w:tcPr>
          <w:p w14:paraId="2033E5B4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4962" w:type="dxa"/>
            <w:vAlign w:val="center"/>
            <w:hideMark/>
          </w:tcPr>
          <w:p w14:paraId="01FFF59F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Адреса</w:t>
            </w:r>
          </w:p>
        </w:tc>
        <w:tc>
          <w:tcPr>
            <w:tcW w:w="4394" w:type="dxa"/>
          </w:tcPr>
          <w:p w14:paraId="537E9653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4BA03223" w14:textId="77777777" w:rsidTr="00004553">
        <w:tc>
          <w:tcPr>
            <w:tcW w:w="851" w:type="dxa"/>
            <w:vAlign w:val="center"/>
          </w:tcPr>
          <w:p w14:paraId="20FB6838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67D9EB35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юридична </w:t>
            </w:r>
          </w:p>
        </w:tc>
        <w:tc>
          <w:tcPr>
            <w:tcW w:w="4394" w:type="dxa"/>
          </w:tcPr>
          <w:p w14:paraId="2E21394E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0A609B3C" w14:textId="77777777" w:rsidTr="00004553">
        <w:tc>
          <w:tcPr>
            <w:tcW w:w="851" w:type="dxa"/>
            <w:vAlign w:val="center"/>
          </w:tcPr>
          <w:p w14:paraId="5BB04985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1501673C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фактична </w:t>
            </w:r>
          </w:p>
        </w:tc>
        <w:tc>
          <w:tcPr>
            <w:tcW w:w="4394" w:type="dxa"/>
          </w:tcPr>
          <w:p w14:paraId="71E21C32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10ED971C" w14:textId="77777777" w:rsidTr="00004553">
        <w:tc>
          <w:tcPr>
            <w:tcW w:w="851" w:type="dxa"/>
            <w:vAlign w:val="center"/>
            <w:hideMark/>
          </w:tcPr>
          <w:p w14:paraId="37300405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962" w:type="dxa"/>
            <w:vAlign w:val="center"/>
            <w:hideMark/>
          </w:tcPr>
          <w:p w14:paraId="481708A3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 </w:t>
            </w:r>
          </w:p>
        </w:tc>
        <w:tc>
          <w:tcPr>
            <w:tcW w:w="4394" w:type="dxa"/>
          </w:tcPr>
          <w:p w14:paraId="36B3205E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3305934E" w14:textId="77777777" w:rsidTr="00004553">
        <w:trPr>
          <w:trHeight w:val="230"/>
        </w:trPr>
        <w:tc>
          <w:tcPr>
            <w:tcW w:w="851" w:type="dxa"/>
            <w:vAlign w:val="center"/>
            <w:hideMark/>
          </w:tcPr>
          <w:p w14:paraId="05CAC24D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62" w:type="dxa"/>
            <w:vAlign w:val="center"/>
            <w:hideMark/>
          </w:tcPr>
          <w:p w14:paraId="4E8CAF21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Ел. пошта </w:t>
            </w:r>
          </w:p>
        </w:tc>
        <w:tc>
          <w:tcPr>
            <w:tcW w:w="4394" w:type="dxa"/>
          </w:tcPr>
          <w:p w14:paraId="062776CF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415E1168" w14:textId="77777777" w:rsidTr="00004553">
        <w:tc>
          <w:tcPr>
            <w:tcW w:w="851" w:type="dxa"/>
            <w:vAlign w:val="center"/>
            <w:hideMark/>
          </w:tcPr>
          <w:p w14:paraId="77F0E256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2" w:type="dxa"/>
            <w:vAlign w:val="center"/>
            <w:hideMark/>
          </w:tcPr>
          <w:p w14:paraId="6F27F6A0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ПІБ та посада керівника організації </w:t>
            </w:r>
          </w:p>
        </w:tc>
        <w:tc>
          <w:tcPr>
            <w:tcW w:w="4394" w:type="dxa"/>
          </w:tcPr>
          <w:p w14:paraId="6B2D3BDA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526E41E5" w14:textId="77777777" w:rsidTr="00004553">
        <w:tc>
          <w:tcPr>
            <w:tcW w:w="851" w:type="dxa"/>
            <w:vAlign w:val="center"/>
            <w:hideMark/>
          </w:tcPr>
          <w:p w14:paraId="50CE9C52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2" w:type="dxa"/>
            <w:vAlign w:val="center"/>
            <w:hideMark/>
          </w:tcPr>
          <w:p w14:paraId="214FD1F4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ПІБ уповноваженого представника</w:t>
            </w: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Учасника на підписання документів за результатами процедури закупівлі</w:t>
            </w:r>
          </w:p>
        </w:tc>
        <w:tc>
          <w:tcPr>
            <w:tcW w:w="4394" w:type="dxa"/>
          </w:tcPr>
          <w:p w14:paraId="0E364128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577F237F" w14:textId="77777777" w:rsidTr="00004553">
        <w:tc>
          <w:tcPr>
            <w:tcW w:w="851" w:type="dxa"/>
            <w:vAlign w:val="center"/>
            <w:hideMark/>
          </w:tcPr>
          <w:p w14:paraId="6AE2C807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2" w:type="dxa"/>
            <w:vAlign w:val="center"/>
            <w:hideMark/>
          </w:tcPr>
          <w:p w14:paraId="1920AC95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ПІБ та посада контактної особи </w:t>
            </w:r>
          </w:p>
        </w:tc>
        <w:tc>
          <w:tcPr>
            <w:tcW w:w="4394" w:type="dxa"/>
          </w:tcPr>
          <w:p w14:paraId="1589834F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771193DF" w14:textId="77777777" w:rsidTr="00004553">
        <w:tc>
          <w:tcPr>
            <w:tcW w:w="851" w:type="dxa"/>
            <w:vAlign w:val="center"/>
            <w:hideMark/>
          </w:tcPr>
          <w:p w14:paraId="4381A903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2" w:type="dxa"/>
            <w:vAlign w:val="center"/>
            <w:hideMark/>
          </w:tcPr>
          <w:p w14:paraId="603DA4D1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 контактної особи </w:t>
            </w:r>
          </w:p>
        </w:tc>
        <w:tc>
          <w:tcPr>
            <w:tcW w:w="4394" w:type="dxa"/>
          </w:tcPr>
          <w:p w14:paraId="37E8BFC4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162AB739" w14:textId="77777777" w:rsidTr="00004553">
        <w:tc>
          <w:tcPr>
            <w:tcW w:w="851" w:type="dxa"/>
            <w:vAlign w:val="center"/>
            <w:hideMark/>
          </w:tcPr>
          <w:p w14:paraId="7862D1C3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2" w:type="dxa"/>
            <w:vAlign w:val="center"/>
            <w:hideMark/>
          </w:tcPr>
          <w:p w14:paraId="02161A82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Ел, пошта контактної особи </w:t>
            </w:r>
          </w:p>
        </w:tc>
        <w:tc>
          <w:tcPr>
            <w:tcW w:w="4394" w:type="dxa"/>
          </w:tcPr>
          <w:p w14:paraId="250399A9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26B" w:rsidRPr="00682FE3" w14:paraId="190E6890" w14:textId="77777777" w:rsidTr="00004553">
        <w:tc>
          <w:tcPr>
            <w:tcW w:w="851" w:type="dxa"/>
            <w:vAlign w:val="center"/>
            <w:hideMark/>
          </w:tcPr>
          <w:p w14:paraId="7FC3D37B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2" w:type="dxa"/>
            <w:vAlign w:val="center"/>
            <w:hideMark/>
          </w:tcPr>
          <w:p w14:paraId="1695045B" w14:textId="77777777" w:rsidR="00B6426B" w:rsidRPr="00682FE3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Досвід роботи на ринку надання відповідних послуг</w:t>
            </w:r>
          </w:p>
        </w:tc>
        <w:tc>
          <w:tcPr>
            <w:tcW w:w="4394" w:type="dxa"/>
          </w:tcPr>
          <w:p w14:paraId="6DD4D579" w14:textId="77777777" w:rsidR="00B6426B" w:rsidRPr="00F9783E" w:rsidRDefault="00B6426B" w:rsidP="000045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8CE1B7A" w14:textId="77777777" w:rsidR="004E46EF" w:rsidRPr="00682FE3" w:rsidRDefault="004E46EF" w:rsidP="004E46EF">
      <w:pPr>
        <w:ind w:left="426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24"/>
        <w:tblW w:w="9771" w:type="dxa"/>
        <w:tblLook w:val="04A0" w:firstRow="1" w:lastRow="0" w:firstColumn="1" w:lastColumn="0" w:noHBand="0" w:noVBand="1"/>
      </w:tblPr>
      <w:tblGrid>
        <w:gridCol w:w="591"/>
        <w:gridCol w:w="5027"/>
        <w:gridCol w:w="887"/>
        <w:gridCol w:w="778"/>
        <w:gridCol w:w="2488"/>
      </w:tblGrid>
      <w:tr w:rsidR="00682FE3" w:rsidRPr="00682FE3" w14:paraId="74AA1B44" w14:textId="77777777" w:rsidTr="00682FE3">
        <w:trPr>
          <w:trHeight w:val="450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7600F5E0" w14:textId="77777777" w:rsidR="00682FE3" w:rsidRPr="004E46EF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4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0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1DE59B6C" w14:textId="77777777" w:rsidR="00682FE3" w:rsidRPr="004E46EF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4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робіт, послуг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0C883A41" w14:textId="77777777" w:rsidR="00682FE3" w:rsidRPr="004E46EF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4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Кіл-</w:t>
            </w:r>
            <w:proofErr w:type="spellStart"/>
            <w:r w:rsidRPr="004E4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ть</w:t>
            </w:r>
            <w:proofErr w:type="spellEnd"/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612F960B" w14:textId="77777777" w:rsidR="00682FE3" w:rsidRPr="004E46EF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4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799C1A4E" w14:textId="77777777" w:rsidR="00682FE3" w:rsidRPr="004E46EF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4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Ціна</w:t>
            </w:r>
          </w:p>
        </w:tc>
      </w:tr>
      <w:tr w:rsidR="00682FE3" w:rsidRPr="00682FE3" w14:paraId="2AC315EC" w14:textId="77777777" w:rsidTr="00682FE3">
        <w:trPr>
          <w:trHeight w:val="45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E50680" w14:textId="77777777" w:rsidR="00682FE3" w:rsidRPr="004E46EF" w:rsidRDefault="00682FE3" w:rsidP="00682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72DA6" w14:textId="77777777" w:rsidR="00682FE3" w:rsidRPr="004E46EF" w:rsidRDefault="00682FE3" w:rsidP="00682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F0848" w14:textId="77777777" w:rsidR="00682FE3" w:rsidRPr="004E46EF" w:rsidRDefault="00682FE3" w:rsidP="00682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4D76DD" w14:textId="77777777" w:rsidR="00682FE3" w:rsidRPr="004E46EF" w:rsidRDefault="00682FE3" w:rsidP="00682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5EBC7" w14:textId="77777777" w:rsidR="00682FE3" w:rsidRPr="004E46EF" w:rsidRDefault="00682FE3" w:rsidP="00682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2FE3" w:rsidRPr="00682FE3" w14:paraId="1AE88A5B" w14:textId="77777777" w:rsidTr="00682FE3">
        <w:trPr>
          <w:trHeight w:val="60"/>
        </w:trPr>
        <w:tc>
          <w:tcPr>
            <w:tcW w:w="5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CD67A" w14:textId="77777777" w:rsidR="00682FE3" w:rsidRPr="004E46EF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D4B1" w14:textId="77777777" w:rsidR="00682FE3" w:rsidRPr="004E46EF" w:rsidRDefault="00682FE3" w:rsidP="0068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EF">
              <w:rPr>
                <w:rFonts w:ascii="Times New Roman" w:eastAsia="Times New Roman" w:hAnsi="Times New Roman" w:cs="Times New Roman"/>
                <w:sz w:val="20"/>
                <w:szCs w:val="20"/>
              </w:rPr>
              <w:t>надання послуг мобільного харчування учасників проекту (родин що виховують дітей з синдромом Дауна) на місці їх проведення у форматі шведський стіл:</w:t>
            </w:r>
          </w:p>
        </w:tc>
      </w:tr>
      <w:tr w:rsidR="00682FE3" w:rsidRPr="00682FE3" w14:paraId="07ECDE8A" w14:textId="77777777" w:rsidTr="0088109E">
        <w:trPr>
          <w:trHeight w:val="70"/>
        </w:trPr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88CB" w14:textId="77777777" w:rsidR="00682FE3" w:rsidRPr="004E46EF" w:rsidRDefault="00682FE3" w:rsidP="0068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B561" w14:textId="77777777" w:rsidR="00682FE3" w:rsidRPr="00682FE3" w:rsidRDefault="00682FE3" w:rsidP="0068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sz w:val="20"/>
                <w:szCs w:val="20"/>
              </w:rPr>
              <w:t>сніданок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17B7" w14:textId="77777777" w:rsidR="00682FE3" w:rsidRPr="00682FE3" w:rsidRDefault="00682FE3" w:rsidP="00682F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9A47" w14:textId="77777777" w:rsidR="00682FE3" w:rsidRPr="00682FE3" w:rsidRDefault="00682FE3" w:rsidP="0068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sz w:val="20"/>
                <w:szCs w:val="20"/>
              </w:rPr>
              <w:t>порція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C649E" w14:textId="77777777" w:rsidR="00682FE3" w:rsidRPr="00682FE3" w:rsidRDefault="00682FE3" w:rsidP="00682F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FE3" w:rsidRPr="00682FE3" w14:paraId="0E580801" w14:textId="77777777" w:rsidTr="0088109E">
        <w:trPr>
          <w:trHeight w:val="70"/>
        </w:trPr>
        <w:tc>
          <w:tcPr>
            <w:tcW w:w="5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1FF25" w14:textId="77777777" w:rsidR="00682FE3" w:rsidRPr="004E46EF" w:rsidRDefault="00682FE3" w:rsidP="0068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EBF6" w14:textId="77777777" w:rsidR="00682FE3" w:rsidRPr="00682FE3" w:rsidRDefault="00682FE3" w:rsidP="0068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sz w:val="20"/>
                <w:szCs w:val="20"/>
              </w:rPr>
              <w:t>обід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F4B7" w14:textId="77777777" w:rsidR="00682FE3" w:rsidRPr="00682FE3" w:rsidRDefault="00682FE3" w:rsidP="00682F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DABC" w14:textId="77777777" w:rsidR="00682FE3" w:rsidRPr="00682FE3" w:rsidRDefault="00682FE3" w:rsidP="0068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sz w:val="20"/>
                <w:szCs w:val="20"/>
              </w:rPr>
              <w:t>порція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D385D" w14:textId="77777777" w:rsidR="00682FE3" w:rsidRPr="00682FE3" w:rsidRDefault="00682FE3" w:rsidP="00682F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FE3" w:rsidRPr="00682FE3" w14:paraId="38279C0C" w14:textId="77777777" w:rsidTr="00682FE3">
        <w:trPr>
          <w:trHeight w:val="25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506" w14:textId="77777777" w:rsidR="00682FE3" w:rsidRPr="00682FE3" w:rsidRDefault="00682FE3" w:rsidP="00682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9CE5" w14:textId="77777777" w:rsidR="00682FE3" w:rsidRPr="00682FE3" w:rsidRDefault="00682FE3" w:rsidP="0068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sz w:val="20"/>
                <w:szCs w:val="20"/>
              </w:rPr>
              <w:t>вечеря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BE61" w14:textId="77777777" w:rsidR="00682FE3" w:rsidRPr="00682FE3" w:rsidRDefault="00682FE3" w:rsidP="00682F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6A20" w14:textId="77777777" w:rsidR="00682FE3" w:rsidRPr="00682FE3" w:rsidRDefault="00682FE3" w:rsidP="0068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sz w:val="20"/>
                <w:szCs w:val="20"/>
              </w:rPr>
              <w:t>порція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73421" w14:textId="77777777" w:rsidR="00682FE3" w:rsidRPr="00682FE3" w:rsidRDefault="00682FE3" w:rsidP="00682F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FE3" w:rsidRPr="00682FE3" w14:paraId="655A9535" w14:textId="77777777" w:rsidTr="00682FE3">
        <w:trPr>
          <w:trHeight w:val="257"/>
        </w:trPr>
        <w:tc>
          <w:tcPr>
            <w:tcW w:w="72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4BD4" w14:textId="77777777" w:rsidR="00682FE3" w:rsidRPr="00682FE3" w:rsidRDefault="00682FE3" w:rsidP="00682F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hAnsi="Times New Roman" w:cs="Times New Roman"/>
                <w:sz w:val="20"/>
                <w:szCs w:val="20"/>
              </w:rPr>
              <w:t>Разом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EB31" w14:textId="77777777" w:rsidR="00682FE3" w:rsidRPr="00682FE3" w:rsidRDefault="00682FE3" w:rsidP="00682F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1B0D5C" w14:textId="77777777" w:rsidR="004E46EF" w:rsidRPr="00682FE3" w:rsidRDefault="004E46EF" w:rsidP="004E46EF">
      <w:pPr>
        <w:ind w:left="14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82FE3">
        <w:rPr>
          <w:rFonts w:ascii="Times New Roman" w:hAnsi="Times New Roman" w:cs="Times New Roman"/>
          <w:b/>
          <w:color w:val="000000"/>
          <w:sz w:val="20"/>
          <w:szCs w:val="20"/>
        </w:rPr>
        <w:t>Послуги мобільного харчування</w:t>
      </w:r>
      <w:r w:rsidR="000351B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учасників та команди проектів </w:t>
      </w:r>
      <w:r w:rsidRPr="00682FE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у форматі сніданок, обід, вечеря на місці їх проведення у період </w:t>
      </w:r>
      <w:r w:rsidR="00D42271" w:rsidRPr="00D42271">
        <w:rPr>
          <w:rFonts w:ascii="Times New Roman" w:hAnsi="Times New Roman" w:cs="Times New Roman"/>
          <w:b/>
          <w:color w:val="000000"/>
          <w:sz w:val="20"/>
          <w:szCs w:val="20"/>
        </w:rPr>
        <w:t>з червня по серпень 2026 року.</w:t>
      </w:r>
      <w:r w:rsidRPr="00682FE3">
        <w:rPr>
          <w:rFonts w:ascii="Times New Roman" w:hAnsi="Times New Roman" w:cs="Times New Roman"/>
          <w:b/>
          <w:color w:val="000000"/>
          <w:sz w:val="20"/>
          <w:szCs w:val="20"/>
        </w:rPr>
        <w:t>;</w:t>
      </w:r>
    </w:p>
    <w:p w14:paraId="2BDC6CF9" w14:textId="77777777" w:rsidR="00682FE3" w:rsidRPr="00682FE3" w:rsidRDefault="00682FE3" w:rsidP="004E46EF">
      <w:pPr>
        <w:ind w:left="141"/>
        <w:jc w:val="center"/>
        <w:rPr>
          <w:rFonts w:ascii="Times New Roman" w:hAnsi="Times New Roman" w:cs="Times New Roman"/>
          <w:sz w:val="20"/>
          <w:szCs w:val="20"/>
        </w:rPr>
      </w:pPr>
    </w:p>
    <w:p w14:paraId="424D4B2C" w14:textId="77777777" w:rsidR="00682FE3" w:rsidRPr="00701DE5" w:rsidRDefault="00682FE3" w:rsidP="00682FE3">
      <w:pPr>
        <w:ind w:left="14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1DE5">
        <w:rPr>
          <w:rFonts w:ascii="Times New Roman" w:hAnsi="Times New Roman" w:cs="Times New Roman"/>
          <w:b/>
          <w:sz w:val="20"/>
          <w:szCs w:val="20"/>
        </w:rPr>
        <w:t xml:space="preserve">Послуги </w:t>
      </w:r>
      <w:r w:rsidR="000351BB" w:rsidRPr="00701DE5">
        <w:rPr>
          <w:rFonts w:ascii="Times New Roman" w:hAnsi="Times New Roman" w:cs="Times New Roman"/>
          <w:b/>
          <w:sz w:val="20"/>
          <w:szCs w:val="20"/>
        </w:rPr>
        <w:t xml:space="preserve">з організації проживання учасників проекту </w:t>
      </w:r>
      <w:r w:rsidR="00D42271" w:rsidRPr="00D42271">
        <w:rPr>
          <w:rFonts w:ascii="Times New Roman" w:hAnsi="Times New Roman" w:cs="Times New Roman"/>
          <w:b/>
          <w:sz w:val="20"/>
          <w:szCs w:val="20"/>
        </w:rPr>
        <w:t>по території України у період з червня по серпень 2026 року</w:t>
      </w:r>
      <w:r w:rsidR="00D42271">
        <w:rPr>
          <w:rFonts w:ascii="Times New Roman" w:hAnsi="Times New Roman" w:cs="Times New Roman"/>
          <w:b/>
          <w:sz w:val="20"/>
          <w:szCs w:val="20"/>
        </w:rPr>
        <w:t>.</w:t>
      </w:r>
      <w:r w:rsidR="00701DE5" w:rsidRPr="00701DE5">
        <w:rPr>
          <w:rFonts w:ascii="Times New Roman" w:hAnsi="Times New Roman" w:cs="Times New Roman"/>
          <w:b/>
          <w:sz w:val="20"/>
          <w:szCs w:val="20"/>
        </w:rPr>
        <w:t>;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6077"/>
        <w:gridCol w:w="850"/>
        <w:gridCol w:w="1134"/>
        <w:gridCol w:w="1276"/>
      </w:tblGrid>
      <w:tr w:rsidR="00682FE3" w:rsidRPr="00682FE3" w14:paraId="32A40DC1" w14:textId="77777777" w:rsidTr="00682FE3">
        <w:trPr>
          <w:trHeight w:val="70"/>
        </w:trPr>
        <w:tc>
          <w:tcPr>
            <w:tcW w:w="439" w:type="dxa"/>
            <w:shd w:val="clear" w:color="auto" w:fill="E7E6E6" w:themeFill="background2"/>
            <w:noWrap/>
            <w:vAlign w:val="center"/>
            <w:hideMark/>
          </w:tcPr>
          <w:p w14:paraId="2A49B219" w14:textId="77777777" w:rsidR="00682FE3" w:rsidRPr="00682FE3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077" w:type="dxa"/>
            <w:shd w:val="clear" w:color="auto" w:fill="E7E6E6" w:themeFill="background2"/>
            <w:noWrap/>
            <w:vAlign w:val="bottom"/>
            <w:hideMark/>
          </w:tcPr>
          <w:p w14:paraId="68423E20" w14:textId="77777777" w:rsidR="00682FE3" w:rsidRPr="00682FE3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</w:p>
        </w:tc>
        <w:tc>
          <w:tcPr>
            <w:tcW w:w="850" w:type="dxa"/>
            <w:shd w:val="clear" w:color="auto" w:fill="E7E6E6" w:themeFill="background2"/>
            <w:noWrap/>
            <w:vAlign w:val="center"/>
            <w:hideMark/>
          </w:tcPr>
          <w:p w14:paraId="505631AF" w14:textId="77777777" w:rsidR="00682FE3" w:rsidRPr="00682FE3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Од.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15BCDB2C" w14:textId="77777777" w:rsidR="00682FE3" w:rsidRPr="00682FE3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center"/>
            <w:hideMark/>
          </w:tcPr>
          <w:p w14:paraId="0930DD3C" w14:textId="77777777" w:rsidR="00682FE3" w:rsidRPr="00682FE3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Ціна </w:t>
            </w:r>
          </w:p>
        </w:tc>
      </w:tr>
      <w:tr w:rsidR="00682FE3" w:rsidRPr="00682FE3" w14:paraId="28A0813E" w14:textId="77777777" w:rsidTr="00682FE3">
        <w:trPr>
          <w:trHeight w:val="70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5AB07F7A" w14:textId="77777777" w:rsidR="00682FE3" w:rsidRPr="00682FE3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14:paraId="40174768" w14:textId="77777777" w:rsidR="00682FE3" w:rsidRPr="00682FE3" w:rsidRDefault="00682FE3" w:rsidP="0088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Організація проживання сімей що виховують дітей з синдромом Дауна у </w:t>
            </w:r>
            <w:proofErr w:type="spellStart"/>
            <w:r w:rsidRPr="00682FE3">
              <w:rPr>
                <w:rFonts w:ascii="Times New Roman" w:eastAsia="Times New Roman" w:hAnsi="Times New Roman" w:cs="Times New Roman"/>
                <w:sz w:val="20"/>
                <w:szCs w:val="20"/>
              </w:rPr>
              <w:t>кемпі</w:t>
            </w:r>
            <w:proofErr w:type="spellEnd"/>
            <w:r w:rsidRPr="00682F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1B43AF" w14:textId="77777777" w:rsidR="00682FE3" w:rsidRPr="00682FE3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eastAsia="Times New Roman" w:hAnsi="Times New Roman" w:cs="Times New Roman"/>
                <w:sz w:val="20"/>
                <w:szCs w:val="20"/>
              </w:rPr>
              <w:t>людино/доба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0087C9" w14:textId="77777777" w:rsidR="00682FE3" w:rsidRPr="00682FE3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66037D" w14:textId="77777777" w:rsidR="00682FE3" w:rsidRPr="00682FE3" w:rsidRDefault="00682FE3" w:rsidP="0068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8AEF28" w14:textId="77777777" w:rsidR="00682FE3" w:rsidRPr="00682FE3" w:rsidRDefault="00682FE3" w:rsidP="004E46EF">
      <w:pPr>
        <w:ind w:left="14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D059DE2" w14:textId="77777777" w:rsidR="004E46EF" w:rsidRPr="00682FE3" w:rsidRDefault="004E46EF" w:rsidP="004E46EF">
      <w:pPr>
        <w:rPr>
          <w:rFonts w:ascii="Times New Roman" w:hAnsi="Times New Roman" w:cs="Times New Roman"/>
          <w:sz w:val="20"/>
          <w:szCs w:val="20"/>
        </w:rPr>
      </w:pPr>
      <w:r w:rsidRPr="00682FE3">
        <w:rPr>
          <w:rFonts w:ascii="Times New Roman" w:hAnsi="Times New Roman" w:cs="Times New Roman"/>
          <w:sz w:val="20"/>
          <w:szCs w:val="20"/>
        </w:rPr>
        <w:t>Кількість: _____________________________________________________________________________________________</w:t>
      </w:r>
    </w:p>
    <w:p w14:paraId="3B86C476" w14:textId="77777777" w:rsidR="004E46EF" w:rsidRPr="00682FE3" w:rsidRDefault="004E46EF" w:rsidP="004E46EF">
      <w:pPr>
        <w:rPr>
          <w:rFonts w:ascii="Times New Roman" w:hAnsi="Times New Roman" w:cs="Times New Roman"/>
          <w:sz w:val="20"/>
          <w:szCs w:val="20"/>
        </w:rPr>
      </w:pPr>
      <w:r w:rsidRPr="00682FE3">
        <w:rPr>
          <w:rFonts w:ascii="Times New Roman" w:hAnsi="Times New Roman" w:cs="Times New Roman"/>
          <w:sz w:val="20"/>
          <w:szCs w:val="20"/>
        </w:rPr>
        <w:lastRenderedPageBreak/>
        <w:t>Сума: __________________________________________________________________</w:t>
      </w:r>
      <w:r w:rsidR="00682FE3" w:rsidRPr="00682FE3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3C2BC925" w14:textId="77777777" w:rsidR="004E46EF" w:rsidRPr="00682FE3" w:rsidRDefault="004E46EF" w:rsidP="004E46EF">
      <w:pPr>
        <w:rPr>
          <w:rFonts w:ascii="Times New Roman" w:hAnsi="Times New Roman" w:cs="Times New Roman"/>
          <w:sz w:val="20"/>
          <w:szCs w:val="20"/>
        </w:rPr>
      </w:pPr>
      <w:r w:rsidRPr="00682FE3">
        <w:rPr>
          <w:rFonts w:ascii="Times New Roman" w:hAnsi="Times New Roman" w:cs="Times New Roman"/>
          <w:sz w:val="20"/>
          <w:szCs w:val="20"/>
        </w:rPr>
        <w:t>Додаткові пояснення чи коментар: _________________________________________________________________________</w:t>
      </w:r>
    </w:p>
    <w:p w14:paraId="76D067F4" w14:textId="77777777" w:rsidR="004E46EF" w:rsidRPr="00682FE3" w:rsidRDefault="004E46EF" w:rsidP="004E46EF">
      <w:pPr>
        <w:rPr>
          <w:rFonts w:ascii="Times New Roman" w:hAnsi="Times New Roman" w:cs="Times New Roman"/>
          <w:sz w:val="20"/>
          <w:szCs w:val="20"/>
        </w:rPr>
      </w:pPr>
      <w:r w:rsidRPr="00682F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343101D7" w14:textId="77777777" w:rsidR="004E46EF" w:rsidRPr="00682FE3" w:rsidRDefault="004E46EF" w:rsidP="004E46EF">
      <w:pPr>
        <w:rPr>
          <w:rFonts w:ascii="Times New Roman" w:hAnsi="Times New Roman" w:cs="Times New Roman"/>
          <w:sz w:val="20"/>
          <w:szCs w:val="20"/>
        </w:rPr>
      </w:pPr>
      <w:r w:rsidRPr="00682F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572054DE" w14:textId="77777777" w:rsidR="004E46EF" w:rsidRPr="00682FE3" w:rsidRDefault="004E46EF" w:rsidP="004E46EF">
      <w:pPr>
        <w:pStyle w:val="15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E64B898" w14:textId="77777777" w:rsidR="004E46EF" w:rsidRPr="00682FE3" w:rsidRDefault="004E46EF" w:rsidP="004E46EF">
      <w:pPr>
        <w:pStyle w:val="15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682FE3">
        <w:rPr>
          <w:rFonts w:ascii="Times New Roman" w:hAnsi="Times New Roman"/>
          <w:sz w:val="20"/>
          <w:szCs w:val="20"/>
          <w:lang w:val="uk-UA"/>
        </w:rPr>
        <w:t>1. Ми погоджуємося з умовами, що Ви можете відхилити нашу чи всі пропозиції, та розуміємо, що Ви не обмежені у прийнятті будь-якої іншої пропозиції з більш вигідними для Вас умовами,</w:t>
      </w:r>
    </w:p>
    <w:p w14:paraId="490A60EE" w14:textId="77777777" w:rsidR="004E46EF" w:rsidRPr="00682FE3" w:rsidRDefault="004E46EF" w:rsidP="004E46EF">
      <w:pPr>
        <w:pStyle w:val="15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2E356FC4" w14:textId="77777777" w:rsidR="004E46EF" w:rsidRPr="00682FE3" w:rsidRDefault="004E46EF" w:rsidP="004E46EF">
      <w:pPr>
        <w:pStyle w:val="15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682FE3">
        <w:rPr>
          <w:rFonts w:ascii="Times New Roman" w:hAnsi="Times New Roman"/>
          <w:sz w:val="20"/>
          <w:szCs w:val="20"/>
          <w:lang w:val="uk-UA"/>
        </w:rPr>
        <w:t xml:space="preserve">2. Якщо наша пропозиція буде акцептована, ми зобов'язуємося укласти договір про закупівлю не пізніше ніж через 5 банківських днів з дня акцепту пропозиції, </w:t>
      </w:r>
    </w:p>
    <w:p w14:paraId="530D7BDB" w14:textId="77777777" w:rsidR="004E46EF" w:rsidRPr="00682FE3" w:rsidRDefault="004E46EF" w:rsidP="004E46EF">
      <w:pPr>
        <w:pStyle w:val="15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7556F9A" w14:textId="77777777" w:rsidR="004E46EF" w:rsidRPr="00682FE3" w:rsidRDefault="004E46EF" w:rsidP="004E46EF">
      <w:pPr>
        <w:pStyle w:val="15"/>
        <w:ind w:left="-567" w:right="-284" w:firstLine="567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682FE3">
        <w:rPr>
          <w:rFonts w:ascii="Times New Roman" w:hAnsi="Times New Roman"/>
          <w:sz w:val="20"/>
          <w:szCs w:val="20"/>
          <w:lang w:val="uk-UA"/>
        </w:rPr>
        <w:t xml:space="preserve">3. Загальна вартість даної комерційної пропозиції на _________________________________________________________ складає: </w:t>
      </w:r>
      <w:r w:rsidRPr="00682FE3">
        <w:rPr>
          <w:rFonts w:ascii="Times New Roman" w:hAnsi="Times New Roman"/>
          <w:b/>
          <w:bCs/>
          <w:sz w:val="20"/>
          <w:szCs w:val="20"/>
          <w:lang w:val="uk-UA"/>
        </w:rPr>
        <w:t>___________________________, ( _________________________________________________________ гривень ______________________________________копійок ),</w:t>
      </w:r>
    </w:p>
    <w:p w14:paraId="33A74821" w14:textId="77777777" w:rsidR="004E46EF" w:rsidRPr="00682FE3" w:rsidRDefault="004E46EF" w:rsidP="004E46EF">
      <w:pPr>
        <w:pStyle w:val="15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386E405" w14:textId="77777777" w:rsidR="004E46EF" w:rsidRPr="00682FE3" w:rsidRDefault="004E46EF" w:rsidP="004E46EF">
      <w:pPr>
        <w:pStyle w:val="15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682FE3">
        <w:rPr>
          <w:rFonts w:ascii="Times New Roman" w:hAnsi="Times New Roman"/>
          <w:sz w:val="20"/>
          <w:szCs w:val="20"/>
          <w:lang w:val="uk-UA"/>
        </w:rPr>
        <w:t>Дата: «______» ______________________ 202</w:t>
      </w:r>
      <w:r w:rsidR="00D42271">
        <w:rPr>
          <w:rFonts w:ascii="Times New Roman" w:hAnsi="Times New Roman"/>
          <w:sz w:val="20"/>
          <w:szCs w:val="20"/>
          <w:lang w:val="uk-UA"/>
        </w:rPr>
        <w:t>6</w:t>
      </w:r>
      <w:r w:rsidRPr="00682FE3">
        <w:rPr>
          <w:rFonts w:ascii="Times New Roman" w:hAnsi="Times New Roman"/>
          <w:sz w:val="20"/>
          <w:szCs w:val="20"/>
          <w:lang w:val="uk-UA"/>
        </w:rPr>
        <w:t xml:space="preserve"> року, </w:t>
      </w:r>
    </w:p>
    <w:p w14:paraId="58E658F9" w14:textId="77777777" w:rsidR="004E46EF" w:rsidRPr="00682FE3" w:rsidRDefault="004E46EF" w:rsidP="004E46EF">
      <w:pPr>
        <w:pStyle w:val="15"/>
        <w:ind w:left="-567" w:right="-284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17F03B66" w14:textId="77777777" w:rsidR="004E46EF" w:rsidRPr="00682FE3" w:rsidRDefault="004E46EF" w:rsidP="00682FE3">
      <w:pPr>
        <w:pStyle w:val="15"/>
        <w:ind w:right="-284"/>
        <w:jc w:val="both"/>
        <w:rPr>
          <w:rFonts w:ascii="Times New Roman" w:hAnsi="Times New Roman"/>
          <w:sz w:val="20"/>
          <w:szCs w:val="20"/>
          <w:lang w:val="uk-UA"/>
        </w:rPr>
      </w:pPr>
      <w:r w:rsidRPr="00682FE3">
        <w:rPr>
          <w:rFonts w:ascii="Times New Roman" w:hAnsi="Times New Roman"/>
          <w:sz w:val="20"/>
          <w:szCs w:val="20"/>
          <w:lang w:val="uk-UA"/>
        </w:rPr>
        <w:t xml:space="preserve"> _____________________________,  ПІБ посада уповноваженої особи Учасника (завірено печаткою)</w:t>
      </w:r>
    </w:p>
    <w:p w14:paraId="762383F4" w14:textId="77777777" w:rsidR="004E46EF" w:rsidRPr="00682FE3" w:rsidRDefault="004E46EF" w:rsidP="004E46EF">
      <w:pPr>
        <w:pStyle w:val="15"/>
        <w:ind w:left="141" w:right="-284" w:firstLine="1275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B8A27EB" w14:textId="77777777" w:rsidR="004E46EF" w:rsidRPr="00682FE3" w:rsidRDefault="004E46EF" w:rsidP="004E46EF">
      <w:pPr>
        <w:rPr>
          <w:rFonts w:ascii="Times New Roman" w:hAnsi="Times New Roman" w:cs="Times New Roman"/>
          <w:sz w:val="20"/>
          <w:szCs w:val="20"/>
        </w:rPr>
      </w:pPr>
    </w:p>
    <w:p w14:paraId="0E2A3B04" w14:textId="77777777" w:rsidR="004C7AEF" w:rsidRPr="00682FE3" w:rsidRDefault="004C7AEF">
      <w:pPr>
        <w:rPr>
          <w:rFonts w:ascii="Times New Roman" w:hAnsi="Times New Roman" w:cs="Times New Roman"/>
          <w:sz w:val="20"/>
          <w:szCs w:val="20"/>
        </w:rPr>
      </w:pPr>
    </w:p>
    <w:sectPr w:rsidR="004C7AEF" w:rsidRPr="0068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592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A923C3"/>
    <w:multiLevelType w:val="multilevel"/>
    <w:tmpl w:val="6B96DD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89565F0"/>
    <w:multiLevelType w:val="hybridMultilevel"/>
    <w:tmpl w:val="15E2D02E"/>
    <w:lvl w:ilvl="0" w:tplc="CEC8450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E922B82"/>
    <w:multiLevelType w:val="hybridMultilevel"/>
    <w:tmpl w:val="1F4ABD20"/>
    <w:lvl w:ilvl="0" w:tplc="5FDE4660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1290A4C"/>
    <w:multiLevelType w:val="hybridMultilevel"/>
    <w:tmpl w:val="78248F3A"/>
    <w:lvl w:ilvl="0" w:tplc="E6CE19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22F81"/>
    <w:multiLevelType w:val="hybridMultilevel"/>
    <w:tmpl w:val="EFBC9BFE"/>
    <w:lvl w:ilvl="0" w:tplc="E190E6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B29CA"/>
    <w:multiLevelType w:val="hybridMultilevel"/>
    <w:tmpl w:val="87B0121A"/>
    <w:lvl w:ilvl="0" w:tplc="CA4AFDB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B1A6716"/>
    <w:multiLevelType w:val="hybridMultilevel"/>
    <w:tmpl w:val="12C0CF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50841"/>
    <w:multiLevelType w:val="hybridMultilevel"/>
    <w:tmpl w:val="B6E88DFE"/>
    <w:lvl w:ilvl="0" w:tplc="3F2CEDD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6FC4443"/>
    <w:multiLevelType w:val="hybridMultilevel"/>
    <w:tmpl w:val="1A42A2DE"/>
    <w:lvl w:ilvl="0" w:tplc="FDAA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01225"/>
    <w:multiLevelType w:val="hybridMultilevel"/>
    <w:tmpl w:val="90D0E784"/>
    <w:lvl w:ilvl="0" w:tplc="3F2CED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5A75E8"/>
    <w:multiLevelType w:val="hybridMultilevel"/>
    <w:tmpl w:val="287C83B8"/>
    <w:lvl w:ilvl="0" w:tplc="EC34199E">
      <w:start w:val="5"/>
      <w:numFmt w:val="decimal"/>
      <w:lvlText w:val="%1"/>
      <w:lvlJc w:val="left"/>
      <w:pPr>
        <w:ind w:left="501" w:hanging="360"/>
      </w:pPr>
      <w:rPr>
        <w:rFonts w:ascii="TimesNewRomanPSMT" w:hAnsi="TimesNewRomanPSMT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ED07FAE"/>
    <w:multiLevelType w:val="hybridMultilevel"/>
    <w:tmpl w:val="428C539C"/>
    <w:lvl w:ilvl="0" w:tplc="A3CA1E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FDA4CD9"/>
    <w:multiLevelType w:val="hybridMultilevel"/>
    <w:tmpl w:val="AB9ABC2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36376A4"/>
    <w:multiLevelType w:val="hybridMultilevel"/>
    <w:tmpl w:val="D91A4A20"/>
    <w:lvl w:ilvl="0" w:tplc="CCCC256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5616667"/>
    <w:multiLevelType w:val="multilevel"/>
    <w:tmpl w:val="A39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80200"/>
    <w:multiLevelType w:val="hybridMultilevel"/>
    <w:tmpl w:val="DE9A6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D6C86"/>
    <w:multiLevelType w:val="hybridMultilevel"/>
    <w:tmpl w:val="92A67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51870"/>
    <w:multiLevelType w:val="multilevel"/>
    <w:tmpl w:val="587C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747074"/>
    <w:multiLevelType w:val="hybridMultilevel"/>
    <w:tmpl w:val="9A843B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C5FC8"/>
    <w:multiLevelType w:val="hybridMultilevel"/>
    <w:tmpl w:val="699CDEFA"/>
    <w:lvl w:ilvl="0" w:tplc="3F2CED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1F3058A"/>
    <w:multiLevelType w:val="multilevel"/>
    <w:tmpl w:val="6386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D8612A"/>
    <w:multiLevelType w:val="hybridMultilevel"/>
    <w:tmpl w:val="E0107A78"/>
    <w:lvl w:ilvl="0" w:tplc="634CB4C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98D7042"/>
    <w:multiLevelType w:val="hybridMultilevel"/>
    <w:tmpl w:val="8C96B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115C4"/>
    <w:multiLevelType w:val="multilevel"/>
    <w:tmpl w:val="7B9A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5"/>
  </w:num>
  <w:num w:numId="5">
    <w:abstractNumId w:val="16"/>
  </w:num>
  <w:num w:numId="6">
    <w:abstractNumId w:val="4"/>
  </w:num>
  <w:num w:numId="7">
    <w:abstractNumId w:val="20"/>
  </w:num>
  <w:num w:numId="8">
    <w:abstractNumId w:val="21"/>
  </w:num>
  <w:num w:numId="9">
    <w:abstractNumId w:val="18"/>
  </w:num>
  <w:num w:numId="10">
    <w:abstractNumId w:val="24"/>
  </w:num>
  <w:num w:numId="11">
    <w:abstractNumId w:val="9"/>
  </w:num>
  <w:num w:numId="12">
    <w:abstractNumId w:val="23"/>
  </w:num>
  <w:num w:numId="13">
    <w:abstractNumId w:val="11"/>
  </w:num>
  <w:num w:numId="14">
    <w:abstractNumId w:val="15"/>
  </w:num>
  <w:num w:numId="15">
    <w:abstractNumId w:val="12"/>
  </w:num>
  <w:num w:numId="16">
    <w:abstractNumId w:val="2"/>
  </w:num>
  <w:num w:numId="17">
    <w:abstractNumId w:val="3"/>
  </w:num>
  <w:num w:numId="18">
    <w:abstractNumId w:val="8"/>
  </w:num>
  <w:num w:numId="19">
    <w:abstractNumId w:val="14"/>
  </w:num>
  <w:num w:numId="20">
    <w:abstractNumId w:val="10"/>
  </w:num>
  <w:num w:numId="21">
    <w:abstractNumId w:val="6"/>
  </w:num>
  <w:num w:numId="22">
    <w:abstractNumId w:val="22"/>
  </w:num>
  <w:num w:numId="23">
    <w:abstractNumId w:val="13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49"/>
    <w:rsid w:val="000040DD"/>
    <w:rsid w:val="000351BB"/>
    <w:rsid w:val="001C7F88"/>
    <w:rsid w:val="001D3900"/>
    <w:rsid w:val="00444A7F"/>
    <w:rsid w:val="004C7AEF"/>
    <w:rsid w:val="004E46EF"/>
    <w:rsid w:val="00502E41"/>
    <w:rsid w:val="00560D49"/>
    <w:rsid w:val="00682FE3"/>
    <w:rsid w:val="006F283B"/>
    <w:rsid w:val="00701DE5"/>
    <w:rsid w:val="0088109E"/>
    <w:rsid w:val="00915DE9"/>
    <w:rsid w:val="00A97D57"/>
    <w:rsid w:val="00B6426B"/>
    <w:rsid w:val="00CB3EFB"/>
    <w:rsid w:val="00D35A8F"/>
    <w:rsid w:val="00D42271"/>
    <w:rsid w:val="00DE5788"/>
    <w:rsid w:val="00F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1306"/>
  <w15:chartTrackingRefBased/>
  <w15:docId w15:val="{F201A175-DA0D-489E-AB1B-9E74F972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EFB"/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4E4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E46EF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E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E46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customStyle="1" w:styleId="11">
    <w:name w:val="Основной шрифт абзаца1"/>
    <w:rsid w:val="004E46EF"/>
  </w:style>
  <w:style w:type="paragraph" w:customStyle="1" w:styleId="12">
    <w:name w:val="Заголовок1"/>
    <w:basedOn w:val="a"/>
    <w:next w:val="a3"/>
    <w:rsid w:val="004E46E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ru-RU" w:eastAsia="ar-SA"/>
    </w:rPr>
  </w:style>
  <w:style w:type="paragraph" w:styleId="a3">
    <w:name w:val="Body Text"/>
    <w:basedOn w:val="a"/>
    <w:link w:val="a4"/>
    <w:rsid w:val="004E46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ий текст Знак"/>
    <w:basedOn w:val="a0"/>
    <w:link w:val="a3"/>
    <w:rsid w:val="004E46E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List"/>
    <w:basedOn w:val="a3"/>
    <w:rsid w:val="004E46EF"/>
    <w:rPr>
      <w:rFonts w:cs="Tahoma"/>
    </w:rPr>
  </w:style>
  <w:style w:type="paragraph" w:customStyle="1" w:styleId="13">
    <w:name w:val="Название1"/>
    <w:basedOn w:val="a"/>
    <w:rsid w:val="004E46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u-RU" w:eastAsia="ar-SA"/>
    </w:rPr>
  </w:style>
  <w:style w:type="paragraph" w:customStyle="1" w:styleId="14">
    <w:name w:val="Указатель1"/>
    <w:basedOn w:val="a"/>
    <w:rsid w:val="004E46E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ru-RU" w:eastAsia="ar-SA"/>
    </w:rPr>
  </w:style>
  <w:style w:type="paragraph" w:styleId="a6">
    <w:name w:val="Balloon Text"/>
    <w:basedOn w:val="a"/>
    <w:link w:val="a7"/>
    <w:uiPriority w:val="99"/>
    <w:rsid w:val="004E46E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ar-SA"/>
    </w:rPr>
  </w:style>
  <w:style w:type="character" w:customStyle="1" w:styleId="a7">
    <w:name w:val="Текст у виносці Знак"/>
    <w:basedOn w:val="a0"/>
    <w:link w:val="a6"/>
    <w:uiPriority w:val="99"/>
    <w:rsid w:val="004E46EF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List Paragraph"/>
    <w:basedOn w:val="a"/>
    <w:uiPriority w:val="34"/>
    <w:qFormat/>
    <w:rsid w:val="004E46E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No Spacing"/>
    <w:qFormat/>
    <w:rsid w:val="004E46EF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4E46EF"/>
    <w:rPr>
      <w:color w:val="0000FF"/>
      <w:u w:val="single"/>
    </w:rPr>
  </w:style>
  <w:style w:type="table" w:styleId="ab">
    <w:name w:val="Table Grid"/>
    <w:basedOn w:val="a1"/>
    <w:rsid w:val="004E4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4E46EF"/>
  </w:style>
  <w:style w:type="paragraph" w:customStyle="1" w:styleId="Default">
    <w:name w:val="Default"/>
    <w:rsid w:val="004E46E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en-GB"/>
    </w:rPr>
  </w:style>
  <w:style w:type="paragraph" w:customStyle="1" w:styleId="15">
    <w:name w:val="Без інтервалів1"/>
    <w:uiPriority w:val="99"/>
    <w:rsid w:val="004E46EF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c">
    <w:name w:val="Normal (Web)"/>
    <w:basedOn w:val="a"/>
    <w:uiPriority w:val="99"/>
    <w:unhideWhenUsed/>
    <w:rsid w:val="004E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4E4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4E46E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01">
    <w:name w:val="fontstyle01"/>
    <w:basedOn w:val="a0"/>
    <w:rsid w:val="004E4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E46EF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E46EF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4E46EF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styleId="ad">
    <w:name w:val="Emphasis"/>
    <w:basedOn w:val="a0"/>
    <w:uiPriority w:val="20"/>
    <w:qFormat/>
    <w:rsid w:val="004E46EF"/>
    <w:rPr>
      <w:i/>
      <w:iCs/>
    </w:rPr>
  </w:style>
  <w:style w:type="character" w:customStyle="1" w:styleId="m-4839672470183587656xfmc1">
    <w:name w:val="m_-4839672470183587656xfmc1"/>
    <w:basedOn w:val="a0"/>
    <w:rsid w:val="004E46EF"/>
  </w:style>
  <w:style w:type="character" w:customStyle="1" w:styleId="m-6066603320303864042object">
    <w:name w:val="m_-6066603320303864042object"/>
    <w:basedOn w:val="a0"/>
    <w:rsid w:val="004E46EF"/>
  </w:style>
  <w:style w:type="character" w:customStyle="1" w:styleId="16">
    <w:name w:val="Неразрешенное упоминание1"/>
    <w:basedOn w:val="a0"/>
    <w:uiPriority w:val="99"/>
    <w:semiHidden/>
    <w:unhideWhenUsed/>
    <w:rsid w:val="004E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3298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</cp:lastModifiedBy>
  <cp:revision>5</cp:revision>
  <dcterms:created xsi:type="dcterms:W3CDTF">2026-04-22T09:55:00Z</dcterms:created>
  <dcterms:modified xsi:type="dcterms:W3CDTF">2026-06-17T09:44:00Z</dcterms:modified>
</cp:coreProperties>
</file>