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580" cy="75946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o1"/>
      <w:bookmarkEnd w:id="0"/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МІНІСТЕРСТВО ОСВІТИ І НАУКИ УКРАЇНИ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o2"/>
      <w:bookmarkEnd w:id="1"/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Н А К А З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o3"/>
      <w:bookmarkEnd w:id="2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20.10.2005  N 609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o4"/>
      <w:bookmarkEnd w:id="3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еєстровано в Міністерстві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юстиції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стопада 2005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N 1342/11622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4" w:name="o5"/>
      <w:bookmarkEnd w:id="4"/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Про затвердження Положення про кабінет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 xml:space="preserve">             охорони праці та безпеки життєдіяльності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 xml:space="preserve">            професійно-технічного навчального закладу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 xml:space="preserve">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o6"/>
      <w:bookmarkEnd w:id="5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виконання Законів України "Про професійно-технічну освіту"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 </w:t>
      </w:r>
      <w:hyperlink r:id="rId5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103/98-ВР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),  "Про  охорону  праці"  (  </w:t>
      </w:r>
      <w:hyperlink r:id="rId6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2694-12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)  та  рішення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Національної ради   з   безпечної  життєдіяльності  населення  від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30 березня 2004 року, протокол N 1, п. 4,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 А К А З У Ю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6" w:name="o7"/>
      <w:bookmarkEnd w:id="6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Затвердити Положення про кабінет охорони праці та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  професійно-технічного  навчального  закладу,  що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додається.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7" w:name="o8"/>
      <w:bookmarkEnd w:id="7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Надрукувати Положення про кабінет охорони праці та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  професійно-технічного   навчального   закладу  в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Інформаційному збірнику Міністерства освіти і науки України.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8" w:name="o9"/>
      <w:bookmarkEnd w:id="8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3. Департаменту професійно-технічної освіти  (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Десятов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Т.М.),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Науково-методичному     центру     професійно-технічної     освіти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Паржницький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В.В.)  забезпечити  контроль  за  розповсюдженням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запровадженням  Положення  про  кабінет  охорони  праці та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професійно-технічного навчального закладу.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9" w:name="o10"/>
      <w:bookmarkEnd w:id="9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 за  виконанням  наказу   покласти   на   першого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заступника Міністра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Жебровського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Б.М.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o11"/>
      <w:bookmarkEnd w:id="10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Міністр                                            С.М.Ніколаєнко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o12"/>
      <w:bookmarkEnd w:id="11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ЗАТВЕРДЖЕНО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Наказ Міністерства освіти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і науки України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20.10.2005  N 609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o13"/>
      <w:bookmarkEnd w:id="12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Зареєстровано в Міністерстві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юстиції України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4 листопада 2005 р.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за N 1342/11622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85D82" w:rsidRDefault="00685D82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bookmarkStart w:id="13" w:name="o14"/>
      <w:bookmarkEnd w:id="1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ПОЛОЖЕННЯ</w:t>
      </w:r>
    </w:p>
    <w:p w:rsidR="00685D82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про кабінет охорони </w:t>
      </w:r>
      <w:r w:rsidR="00685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праці та безпеки</w:t>
      </w:r>
    </w:p>
    <w:p w:rsidR="00685D82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життєдіяльності професійно-тех</w:t>
      </w:r>
      <w:r w:rsidR="00685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нічного</w:t>
      </w:r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навчального закладу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 xml:space="preserve"> </w:t>
      </w:r>
      <w:r w:rsidRPr="00731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bookmarkStart w:id="14" w:name="o15"/>
      <w:bookmarkEnd w:id="14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Загальні положення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o16"/>
      <w:bookmarkEnd w:id="15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Це  Положення  поширюється  на кабінети охорони праці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безпеки життєдіяльності професійно-технічних  навчальних  закладів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(далі - ПТНЗ),  підпорядковані Міністерству освіти і науки України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(далі - МОН України).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o17"/>
      <w:bookmarkEnd w:id="16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визначає  основні  завдання,  порядок  створення  й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організації   роботи   кабінетів   охорони   праці   та 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життєдіяльності,  установлює  загальні  вимоги  до їх оснащення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змісту роботи.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17" w:name="o18"/>
      <w:bookmarkEnd w:id="17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Положення розроблене з  урахуванням  Типового  положення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     кабінет     охорони     праці,    затвердженого    наказом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Держнаглядохоронпраці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від 18.07.97 N  191  (</w:t>
      </w:r>
      <w:hyperlink r:id="rId7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z0458-97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зареєстрованого в   Міністерстві   юстиції   України  08.10.97  за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 458/2262.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o19"/>
      <w:bookmarkEnd w:id="18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Кабінет охорони праці та безпеки  життєдіяльності  -  це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навчальне  приміщення  (клас-лабораторія),  яке  є  навчальним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навчально-методичним  осередком  пропаганди  знань  серед   учнів,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слухачів  та  працівників  ПТНЗ  з  питань охорони праці,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19" w:name="o20"/>
      <w:bookmarkEnd w:id="19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Кабінет  охорони  праці   та   безпеки  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створюється в ПТНЗ за наказом його керівника.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o21"/>
      <w:bookmarkEnd w:id="20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Кабінет охорони праці та безпеки  життєдіяльності  ПТНЗ  може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використовуватися   як   приміщення  для  проведення  навчання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перевірки  знань  з  охорони  праці  та  безпеки  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працівників навчального закладу. 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o22"/>
      <w:bookmarkEnd w:id="21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Діяльність    кабінету    охорони   праці   та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як навчального приміщення здійснюється  згідно  із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Законами України  "Про  освіту"  (</w:t>
      </w:r>
      <w:hyperlink r:id="rId8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1060-12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"Про охорону праці"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hyperlink r:id="rId9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2694-12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іншими чинними нормативно-правовими актами в  галузі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освіти,    охорони   праці,   рішеннями   колегії,   наказами 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розпорядженнями Міністерства  освіти  і  науки  України  з  питань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навчання  та  пропаганди охорони праці,безпеки життєдіяльності,  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також з урахуванням  Типового  положення  про  порядок  проведення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навчання  і перевірки знань з питань охорони праці,  затвердженого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наказом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Держнаглядохоронпраці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України   від   26.01.2005   N   15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hyperlink r:id="rId10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z0231-05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і  зареєстрованого  в  Міністерстві юстиції України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15.02.2005 за N 231/10511,  Положенням про  організацію  роботи  з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охорони  праці учасників навчально-виховного процесу в установах 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закладах освіти,  затвердженого наказом МОН України від 01.08.2001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  563  (</w:t>
      </w:r>
      <w:hyperlink r:id="rId11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z0969-01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і  зареєстрованого  в Міністерстві юстиції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України 20.11.2001 за N 969/6160 (далі - Положення про організацію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роботи з охорони праці).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o23"/>
      <w:bookmarkEnd w:id="22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Відповідно до Положення про організацію роботи з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праці (</w:t>
      </w:r>
      <w:hyperlink r:id="rId12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z0969-01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готовність кабінету охорони  праці  та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 під час приймання ПТНЗ до нового навчального року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проводить комісія, створена за наказом Міністерства освіти і науки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Автономної  Республіки  Крим,  управлінь  освіти і науки обласних,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Київської та Севастопольської міських держадміністрацій.  До  цієї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комісії   входять   представники   зазначених  органів  управління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освітою, керівник навчального закладу. </w:t>
      </w:r>
    </w:p>
    <w:p w:rsidR="00685D82" w:rsidRDefault="00685D82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o24"/>
      <w:bookmarkEnd w:id="23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Основні завдання та зміс</w:t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роботи кабінету </w:t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охорони праці та безпеки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o25"/>
      <w:bookmarkEnd w:id="24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Основними  завданнями  кабінету охорони праці та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ПТНЗ є навчання учнів,  слухачів та працівників  з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питань   охорони   праці,   безпеки   життєдіяльності,  пропаганда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безпечних та нешкідливих умов праці  і  позитивного  досвіду  щодо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профілактики   аварій,   виробничого  травматизму  та  професійних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захворювань. 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o26"/>
      <w:bookmarkEnd w:id="25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Організація роботи кабінету  охорони  праці  та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повинна забезпечувати реалізацію педагогічної мети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його створення,  а саме:  сприяти вдосконаленню  й  інтенсифікації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навчально-виховного процесу в ПТНЗ, підвищенню його рівня.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o27"/>
      <w:bookmarkEnd w:id="26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Напрями використання  кабінету  охорони  праці   та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  в   навчально-виховному   процесі   визначаються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педагогічними і дидактико-методичними завданнями.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o28"/>
      <w:bookmarkEnd w:id="27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Відповідно до основних  завдань,  зазначених  у  п.  2.1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цього Положення,  кабінет охорони праці та безпеки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здійснює таку роботу: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o29"/>
      <w:bookmarkEnd w:id="28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 навчання  учнів,  слухачів з предметів "охорона праці",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"безпека життєдіяльності" та  інших  предметів,  які  передбачають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вивчення питань безпеки праці;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o30"/>
      <w:bookmarkEnd w:id="29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2.3.2 інструктаж,  навчання та перевірка знань працівників  з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питань   охорони   праці,   безпеки   життєдіяльності  та  надання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відповідної  організаційної  та  методичної  допомоги   керівникам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структурних    підрозділів    професійно-технічного    навчального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закладу;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o31"/>
      <w:bookmarkEnd w:id="30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2.3.3 проведення  тематичних  занять,  лекцій,  семінарів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консультацій для учнів,  слухачів і працівників з  питань 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праці;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o32"/>
      <w:bookmarkEnd w:id="31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2.3.4 проведення всіх видів  інструктажів  з  охорони  праці,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безпеки життєдіяльності учнів, слухачів ПТНЗ;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o33"/>
      <w:bookmarkEnd w:id="32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2.3.5 навчання  учнів  з  питань  охорони  праці  до  початку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виконання конкретних робіт (табори праці та відпочинку,  виробничі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учнівські бригади тощо);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o34"/>
      <w:bookmarkEnd w:id="33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2.3.6 організація  пропаганди  безпечних  та нешкідливих умов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праці  шляхом  розповсюдження  засобів   друкованої   та   наочної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агітації,  оформлення  інформаційних стендів тощо,  які пропагують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позитивний досвід роботи  щодо  профілактики  аварій,  виробничого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травматизму та професійних захворювань;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o35"/>
      <w:bookmarkEnd w:id="34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2.3.7 здійснення зв'язку з навчальними  закладами,  науковими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установами та іншими організаціями з питань навчання та пропаганди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охорони праці,  безпеки життєдіяльності;  організація впровадження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відповідних рекомендацій.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o36"/>
      <w:bookmarkEnd w:id="35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Обладнання    кабінету    охорони    праці    та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o37"/>
      <w:bookmarkEnd w:id="36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Приміщення   кабінету   охорони   праці    та 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життєдіяльності має відповідати вимогам: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o38"/>
      <w:bookmarkEnd w:id="37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ДБН В.2.2-3-97  "Будинки  та  споруди  навчальних  закладів",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затверджених наказом  Держкоммістобудування  України  від 27.06.96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N 117;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o39"/>
      <w:bookmarkEnd w:id="38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 безпечної  експлуатації  електроустановок  споживачів,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затверджених наказом 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Держнаглядохоронпраці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від  09.01.98   N   4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hyperlink r:id="rId13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z0093-98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зареєстрованих  в  Міністерстві  юстиції  України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10.02.98 за N 93/2533;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o40"/>
      <w:bookmarkEnd w:id="39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 пожежної  безпеки для закладів,  установ і організацій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системи освіти України, затверджених спільним наказом Міністерства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освіти  України та Головного Управління Державної пожежної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Міністерства внутрішніх  справ  України  від  30.09.98  N   348/70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hyperlink r:id="rId14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z0800-98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зареєстрованих  в  Міністерстві  юстиції  України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17.12.98 за N 800/3240 (із змінами). 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o41"/>
      <w:bookmarkEnd w:id="40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Приміщення   кабінету   охорони   праці    та 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слід використовувати тільки за своїм призначенням. 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o42"/>
      <w:bookmarkEnd w:id="41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Приміщення    кабінету    охорони   праці   та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 повинно  мати  природне   і   штучне   освітлення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відповідно   до  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II-4-79     "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Естественное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искусственное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o43"/>
      <w:bookmarkEnd w:id="42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Кабінет  охорони  праці   та   безпеки  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забезпечується опаленням     і     вентиляцією    відповідно    до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2.04.05-91 "Опалення,  вентиляція і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кондиціонування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з  таким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розрахунком,  щоб  у приміщенні підтримувалась температура у межах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17-20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град.С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відносна вологість повітря 40-60%. 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o44"/>
      <w:bookmarkEnd w:id="43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Кабінет охорони праці  та  безпеки  життєдіяльності  має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бути оснащений: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o45"/>
      <w:bookmarkEnd w:id="44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3.5.1 навчальними планами  та  програмами  з  питань 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праці,   безпеки  життєдіяльності,  програмним  забезпеченням  для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персональних комп'ютерів,  нормативно-правовими актами про охорону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праці,    безпеку   життєдіяльності,   методичною   і   довідковою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літературою,  директивними,  інструктивними та іншими матеріалами,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необхідними  для  проведення  навчання  та  інструктажу  з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праці,  безпеки  життєдіяльності  учнів,  слухачів,   працівників,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консультацій  з  питань  трудового  законодавства,  безпеки праці,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виробничої санітарії, пожежної безпеки;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o46"/>
      <w:bookmarkEnd w:id="45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3.5.2 підручниками,  навчальними  та  наочними  посібниками 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навчальним приладдям  (плакати,  стенди,  схеми,  макети,  моделі,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кіно-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відео-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діафільми тощо);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o47"/>
      <w:bookmarkEnd w:id="46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3.5.3 технічними  засобами  навчання  (проекційна,  </w:t>
      </w:r>
      <w:proofErr w:type="spellStart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>аудіо-</w:t>
      </w:r>
      <w:proofErr w:type="spellEnd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відеоапаратура,     навчально-контрольні     машини,    тренажери,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комп'ютерна  техніка,  контрольно-вимірювальні  прилади  тощо)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навчальним  інвентарем - натурні зразки засобів індивідуального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колективного  захисту,  приладів  та  пристроїв   безпеки,   схеми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заземлення та занулення тощо. 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o48"/>
      <w:bookmarkEnd w:id="47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Для   зберігання   навчального  обладнання  та  приладдя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потрібно мати секційні шафи,  які розміщують у приміщенні кабінету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або вздовж однієї з бокових стінок.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o49"/>
      <w:bookmarkEnd w:id="48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кабінеті охорони праці  та  безпеки  життєдіяльності  можна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розміщувати  постійно  діючі  виставки  наочних засобів навчання з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питань охорони праці, безпеки життєдіяльності.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o50"/>
      <w:bookmarkEnd w:id="49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Під   час   експлуатації    систем    електропостачання,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електрообладнання    в   кабінеті   охорони   праці   та 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   користуються    вимогами    Правил    безпечної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експлуатації  електроустановок  споживачів,  затверджених  наказом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Комітету по  нагляду  за  охороною  праці  Міністерства  праці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соціальної  політики  України  від  09.01.98  N  4  (</w:t>
      </w:r>
      <w:hyperlink r:id="rId15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z0093-98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зареєстрованих у  Міністерстві   юстиції   України   10.02.98   за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N 93/2533. 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o51"/>
      <w:bookmarkEnd w:id="50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Вимоги  пожежної  безпеки  для кабінету охорони праці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безпеки життєдіяльності визначаються  Правилами  пожежної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 закладів,  установ  і  організацій  системи  освіти  України,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затвердженими  спільним  наказом  Міністерства  освіти  України  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Головного   Управління  Державної  пожежної  охорони  Міністерства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внутрішніх справ України від  30.09.98  N  348/70  (</w:t>
      </w:r>
      <w:hyperlink r:id="rId16" w:tgtFrame="_blank" w:history="1">
        <w:r w:rsidRPr="0073170A">
          <w:rPr>
            <w:rFonts w:ascii="Times New Roman" w:eastAsia="Times New Roman" w:hAnsi="Times New Roman" w:cs="Times New Roman"/>
            <w:color w:val="5674B9"/>
            <w:sz w:val="28"/>
            <w:szCs w:val="28"/>
            <w:u w:val="single"/>
          </w:rPr>
          <w:t>z0800-98</w:t>
        </w:r>
      </w:hyperlink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зареєстрованими в   Міністерстві   юстиції   України  17.12.98  за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N 800/3240 (із змінами). 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o52"/>
      <w:bookmarkEnd w:id="51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Організація роботи каб</w:t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інету охорони </w:t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 та безпеки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2" w:name="o53"/>
      <w:bookmarkEnd w:id="52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Робота кабінету охорони праці та безпеки життєдіяльності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здійснюється відповідно до навчальних планів і програм з предметів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"охорона   праці",  "безпека  життєдіяльності",  інших  навчальних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програм з предметів,  що вивчають питання охорони  праці,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життєдіяльності. 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3" w:name="o54"/>
      <w:bookmarkEnd w:id="53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Керівник ПТНЗ є відповідальним за створення,  обладнання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кабінету охорони  праці  та  безпеки  життєдіяльності,  проведення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контролю за його роботою.</w:t>
      </w:r>
    </w:p>
    <w:p w:rsid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o55"/>
      <w:bookmarkEnd w:id="54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Організація  роботи  кабінету  охорони  праці та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життєдіяльності покладається наказом керівника ПТНЗ  на  викладача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охорони   праці,   безпеки   життєдіяльності   або  на  спеціально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призначеного працівника, який має відповідну професійну підготовку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і  в  установленому  порядку пройшов навчання та перевірку знань з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питань охорони праці. 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o56"/>
      <w:bookmarkEnd w:id="55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Особа,  відповідальна  за  організацію  роботи  кабінету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охорони праці та безпеки життєдіяльності: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6" w:name="o57"/>
      <w:bookmarkEnd w:id="56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розробляє план  роботи  кабінету  охорони  праці  та  безпеки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життєдіяльності на поточний навчальний рік;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7" w:name="o58"/>
      <w:bookmarkEnd w:id="57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сприяє забезпеченню високої ефективності навчально-методичної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діяльності  кабінету,  упровадженню  та ефективному використанню в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його   роботі   навчально-наочних   і    методичних    посібників,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довідково-інформаційних  матеріалів,  сучасних  технічних  засобів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навчання та контролю знань тощо;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8" w:name="o59"/>
      <w:bookmarkEnd w:id="58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готує проекти   наказів   (розпоряджень)  і  пропозиції  щодо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вдосконалення форм і методів роботи та оснащення кабінету 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праці та безпеки життєдіяльності;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9" w:name="o60"/>
      <w:bookmarkEnd w:id="59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забезпечує справний стан обладнання кабінету охорони праці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безпеки життєдіяльності;</w:t>
      </w:r>
    </w:p>
    <w:p w:rsidR="0073170A" w:rsidRPr="0073170A" w:rsidRDefault="0073170A" w:rsidP="00731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o61"/>
      <w:bookmarkEnd w:id="60"/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сприяє створенню та оснащенню куточків  (стендів)  з  охорони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праці,    безпеки    життєдіяльності   в   навчальних   кабінетах,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лабораторіях, навчальних та навчально-виробничих майстернях, інших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приміщеннях   навчального  закладу  та  забезпеченню  їх  засобами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друкованої  та  навчально-наочної  пропаганди  охорони  праці   та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безпеки життєдіяльності.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85D82" w:rsidRDefault="00685D82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1" w:name="o62"/>
      <w:bookmarkEnd w:id="61"/>
    </w:p>
    <w:p w:rsidR="0073170A" w:rsidRPr="0073170A" w:rsidRDefault="0073170A" w:rsidP="00685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Заст. директора департаменту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професійно-технічної освіти </w:t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Міністерства освіти і науки України           </w:t>
      </w:r>
      <w:r w:rsidR="00685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731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В.В.Супрун</w:t>
      </w:r>
    </w:p>
    <w:p w:rsidR="00C32051" w:rsidRDefault="00C32051" w:rsidP="0073170A">
      <w:pPr>
        <w:spacing w:after="0"/>
        <w:ind w:firstLine="567"/>
      </w:pPr>
    </w:p>
    <w:sectPr w:rsidR="00C32051" w:rsidSect="007E7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170A"/>
    <w:rsid w:val="00685D82"/>
    <w:rsid w:val="0073170A"/>
    <w:rsid w:val="007E79DF"/>
    <w:rsid w:val="00C3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31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70A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317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060-12" TargetMode="External"/><Relationship Id="rId13" Type="http://schemas.openxmlformats.org/officeDocument/2006/relationships/hyperlink" Target="http://zakon3.rada.gov.ua/laws/show/z0093-9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z0458-97" TargetMode="External"/><Relationship Id="rId12" Type="http://schemas.openxmlformats.org/officeDocument/2006/relationships/hyperlink" Target="http://zakon3.rada.gov.ua/laws/show/z0969-0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kon3.rada.gov.ua/laws/show/z0800-98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2694-12" TargetMode="External"/><Relationship Id="rId11" Type="http://schemas.openxmlformats.org/officeDocument/2006/relationships/hyperlink" Target="http://zakon3.rada.gov.ua/laws/show/z0969-01" TargetMode="External"/><Relationship Id="rId5" Type="http://schemas.openxmlformats.org/officeDocument/2006/relationships/hyperlink" Target="http://zakon3.rada.gov.ua/laws/show/103/98-%D0%B2%D1%80" TargetMode="External"/><Relationship Id="rId15" Type="http://schemas.openxmlformats.org/officeDocument/2006/relationships/hyperlink" Target="http://zakon3.rada.gov.ua/laws/show/z0093-98" TargetMode="External"/><Relationship Id="rId10" Type="http://schemas.openxmlformats.org/officeDocument/2006/relationships/hyperlink" Target="http://zakon3.rada.gov.ua/laws/show/z0231-05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3.rada.gov.ua/laws/show/2694-12" TargetMode="External"/><Relationship Id="rId14" Type="http://schemas.openxmlformats.org/officeDocument/2006/relationships/hyperlink" Target="http://zakon3.rada.gov.ua/laws/show/z0800-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9163</Words>
  <Characters>5224</Characters>
  <Application>Microsoft Office Word</Application>
  <DocSecurity>0</DocSecurity>
  <Lines>43</Lines>
  <Paragraphs>28</Paragraphs>
  <ScaleCrop>false</ScaleCrop>
  <Company/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cp:lastPrinted>2017-09-18T07:36:00Z</cp:lastPrinted>
  <dcterms:created xsi:type="dcterms:W3CDTF">2017-09-18T07:32:00Z</dcterms:created>
  <dcterms:modified xsi:type="dcterms:W3CDTF">2017-10-17T12:52:00Z</dcterms:modified>
</cp:coreProperties>
</file>