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B" w:rsidRPr="004F042B" w:rsidRDefault="00020E67" w:rsidP="00020E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Ря</w:t>
      </w:r>
      <w:r w:rsidR="004F042B" w:rsidRPr="004F042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бокрис Віктор Миколайович</w:t>
      </w:r>
    </w:p>
    <w:p w:rsidR="004F042B" w:rsidRPr="004F042B" w:rsidRDefault="004F042B" w:rsidP="00020E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майстер виробничого навчання</w:t>
      </w:r>
    </w:p>
    <w:p w:rsidR="004F042B" w:rsidRPr="004F042B" w:rsidRDefault="004F042B" w:rsidP="00020E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електротехнічного напрямку</w:t>
      </w:r>
    </w:p>
    <w:p w:rsidR="004F042B" w:rsidRPr="004F042B" w:rsidRDefault="004F042B" w:rsidP="00020E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державного професійно-технічного навчального закладу </w:t>
      </w:r>
    </w:p>
    <w:p w:rsidR="004F042B" w:rsidRPr="004F042B" w:rsidRDefault="004F042B" w:rsidP="00020E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«Переяслав-Хмельницький центр</w:t>
      </w:r>
    </w:p>
    <w:p w:rsidR="004F042B" w:rsidRPr="004F042B" w:rsidRDefault="004F042B" w:rsidP="00020E67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0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професійно-технічної освіти»</w:t>
      </w:r>
    </w:p>
    <w:p w:rsidR="00930759" w:rsidRPr="004F042B" w:rsidRDefault="00930759" w:rsidP="004F042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Освіта  ХХІ століття – це освіта для людини, яка вміє критично мислити, опрацьовувати та використовувати різноманітну інформацію, застосовувати набуті знання і вміння для творчого розв’язання проблеми</w:t>
      </w:r>
      <w:r w:rsidR="00F17085" w:rsidRPr="00F17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[7, </w:t>
      </w:r>
      <w:r w:rsidR="00F17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с.16</w:t>
      </w:r>
      <w:r w:rsidR="00F17085" w:rsidRPr="00F17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новація – це потенційно можлива зміна, то інновація – це зміна реалізована, така, яка з можливості стала реальністю</w:t>
      </w:r>
      <w:r w:rsidR="00F17085" w:rsidRPr="00F1708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 с.23</w:t>
      </w:r>
      <w:r w:rsidR="00F17085" w:rsidRPr="00F1708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Педагогічні інновації  це особлива форма передового досвіду, що має радикальний характер, містить нові рішення актуальної проблеми, дає якісно нові результати, що поширюються на інші компоненти освітньої системи</w:t>
      </w:r>
      <w:r w:rsidR="00F17085" w:rsidRPr="00F17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с.18</w:t>
      </w:r>
      <w:r w:rsidR="00F17085" w:rsidRPr="00F17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Процес оволодіння обраною професією розпочинається з вивчення загально технічних дисциплін, з поступовим переходом до професійної підготовки. Професійна ж підготовка конкурентоспроможного робітника електротехнічного напрямку значною мірою залежить від педагогічної майстерності викладача та майстра виробничого навчання.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впровадженням інноваційних технологій і нововведень в організації праці відбулися значні зміни</w:t>
      </w:r>
      <w:r w:rsidR="00FB282B" w:rsidRPr="00FB28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5, с.</w:t>
      </w:r>
      <w:r w:rsidR="00ED0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FB282B" w:rsidRPr="00FB28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Це і комп’ютеризація виробництва, зменшення числа робочих місць і встановлення нового сучасного обладнання. У зв’язку з цим змінилися і вимоги до робітників. Вони мають бути здатними до швидкого освоєння професії на виробництві та адаптації до технологічних і організаційних нововведень.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Інноваційні технології навчання – шлях до підвищення якості освіти, зацікавленості здобувачів освіти у навчанні.</w:t>
      </w:r>
      <w:r w:rsidR="00FB282B" w:rsidRPr="00FB28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 с.8</w:t>
      </w:r>
      <w:r w:rsidR="00FB282B" w:rsidRPr="00FB28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Вони дають змогу диференціювати та індивідуалізувати процес навчання. Формують внутрішню мотивацію до активного сприйняття, засвоєння та передачі інформації. Сприяють формуванню комунікативних якостей здобувачів 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освіти, активізують розумову діяльність. За інноваційними технологіями навчання, майбутнє професійної (професійно-технічної) освіти.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Професійна підготовка кваліфікованого робітника потребує нових підходів до організації навчання, застосування сучасних і ефективних технологій менеджменту, процесу управління професійною підготовкою, головним результатом якого є здатність робітника до самовдосконалення, швидка адаптація до змін на виробництві</w:t>
      </w:r>
      <w:r w:rsidR="00FB282B" w:rsidRPr="00FB28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6, с.</w:t>
      </w:r>
      <w:r w:rsidR="00A434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68</w:t>
      </w:r>
      <w:bookmarkStart w:id="0" w:name="_GoBack"/>
      <w:bookmarkEnd w:id="0"/>
      <w:r w:rsidR="00FB282B" w:rsidRPr="00FB28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нашому закладі освіти робота майстра виробничого навчання, як менеджера, </w:t>
      </w:r>
      <w:r w:rsidRPr="0002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>включає в себе такі процеси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>:</w:t>
      </w:r>
      <w:r w:rsidRPr="0002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 керівництво, планування, координацію, розпорядження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 та</w:t>
      </w:r>
      <w:r w:rsidRPr="0002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 контроль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 виробничого процесу.</w:t>
      </w:r>
      <w:r w:rsidR="00020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 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Далі пропоную переглянути </w:t>
      </w:r>
      <w:proofErr w:type="spellStart"/>
      <w:r w:rsidRPr="004F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>відео-матеріал</w:t>
      </w:r>
      <w:proofErr w:type="spellEnd"/>
      <w:r w:rsidRPr="004F0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uk-UA"/>
        </w:rPr>
        <w:t xml:space="preserve"> алгоритму моєї роботи як майстра виробничого навчання.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Рівень інтенсивності сприйняття навчальної інформації, у значній мірі, залежить від мотивації та сумлінності здобувача освіти</w:t>
      </w:r>
      <w:r w:rsidR="00CD68DC" w:rsidRPr="00CD68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257D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4, с.</w:t>
      </w:r>
      <w:r w:rsidR="00ED0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160</w:t>
      </w:r>
      <w:r w:rsidR="00CD68DC" w:rsidRPr="00CD68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 w:rsidRPr="004F04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Відтак, навчання може бути ефективним лише для того, хто хоче і може навчатися. Після завершення професійного навчання людина займає певне робоче місце на певному підприємстві. З цього моменту вона починає продукувати цілком конкретні матеріальні цінності або послуги. Від надбаного професіоналізму здобувача освіти, у кінцевому рахунку, залежить його продуктивність, моральна та економічна задоволеність, професійне та соціальне зростання. Від цього також залежить ринкова сталість підприємства та соціально-економічна стабільність держави. Таким чином, професійна підготовка є стратегічним продуктом держави, а її якість – одним з визначальних чинників розвитку.</w:t>
      </w:r>
    </w:p>
    <w:p w:rsidR="004F042B" w:rsidRPr="004F042B" w:rsidRDefault="004F042B" w:rsidP="00020E6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04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Література</w:t>
      </w:r>
    </w:p>
    <w:p w:rsidR="004F042B" w:rsidRDefault="00257D97" w:rsidP="00020E6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Інноваційні педагогічні технології навчання професії. Монографія/Нікуліна А.С., Максименко Ю.Б., Матвєєв Г.П., Заславська С.О.,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Сілаєва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І.Є.,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Костюченко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С.П., Молчанов В.М</w:t>
      </w:r>
      <w:r w:rsidR="00725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/ За ред. </w:t>
      </w:r>
      <w:proofErr w:type="spellStart"/>
      <w:r w:rsidR="00725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Нікуліної</w:t>
      </w:r>
      <w:proofErr w:type="spellEnd"/>
      <w:r w:rsidR="00725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А.С. – Донецьк: ДІПО ІПП, 2005. - 385с.</w:t>
      </w:r>
    </w:p>
    <w:p w:rsidR="007251E4" w:rsidRDefault="007251E4" w:rsidP="00020E6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Кремень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Яку людину має готувати освіта // Директор школи, ліцею, гімназії. – 2006, - №5. – с. 3-16.</w:t>
      </w:r>
    </w:p>
    <w:p w:rsidR="007251E4" w:rsidRDefault="007251E4" w:rsidP="00020E6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Нікуліна А.С.,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Сілаєва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І.Є., Шевчук С.С. </w:t>
      </w:r>
      <w:r w:rsidR="00ED0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Сучасний урок в професійній школі: проектування, організація, аналіз: Методичний </w:t>
      </w:r>
      <w:proofErr w:type="spellStart"/>
      <w:r w:rsidR="00ED0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посібник.-</w:t>
      </w:r>
      <w:proofErr w:type="spellEnd"/>
      <w:r w:rsidR="00ED0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Донецьк: ДІПО ІПП. – 2008. -160с.</w:t>
      </w:r>
    </w:p>
    <w:p w:rsidR="00ED01FF" w:rsidRDefault="00ED01FF" w:rsidP="00020E6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Покутня О.Н. Сучасні технології навчання. Освіта 2005.- с. 149-166.</w:t>
      </w:r>
    </w:p>
    <w:p w:rsidR="00ED01FF" w:rsidRDefault="00ED01FF" w:rsidP="00020E6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В.О. Інноваційні процеси в сучасній професійній школі // Професійно технічна освіта. – 2005. - №7. – с. 9-11.</w:t>
      </w:r>
    </w:p>
    <w:p w:rsidR="00ED01FF" w:rsidRDefault="00A43412" w:rsidP="00020E6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Ромадіна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 Сучасні вимоги до уроку // Відкритий урок. – 2007. - №6. – с. 66-79.</w:t>
      </w:r>
    </w:p>
    <w:p w:rsidR="00A43412" w:rsidRPr="00257D97" w:rsidRDefault="00A43412" w:rsidP="00020E67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Соломатін А. Організація уроку в умовах модернізації освіти.// Відкритий урок. – 2006. - №10. – с.3-16.</w:t>
      </w:r>
    </w:p>
    <w:sectPr w:rsidR="00A43412" w:rsidRPr="00257D97" w:rsidSect="004F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90F"/>
    <w:multiLevelType w:val="hybridMultilevel"/>
    <w:tmpl w:val="1F7C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57B7"/>
    <w:multiLevelType w:val="hybridMultilevel"/>
    <w:tmpl w:val="B830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D03"/>
    <w:rsid w:val="00020E67"/>
    <w:rsid w:val="00257D97"/>
    <w:rsid w:val="003B0D03"/>
    <w:rsid w:val="00447E1D"/>
    <w:rsid w:val="004F042B"/>
    <w:rsid w:val="007251E4"/>
    <w:rsid w:val="00930759"/>
    <w:rsid w:val="00A43412"/>
    <w:rsid w:val="00CD68DC"/>
    <w:rsid w:val="00ED01FF"/>
    <w:rsid w:val="00F077D7"/>
    <w:rsid w:val="00F17085"/>
    <w:rsid w:val="00FB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dcterms:created xsi:type="dcterms:W3CDTF">2022-11-10T10:11:00Z</dcterms:created>
  <dcterms:modified xsi:type="dcterms:W3CDTF">2022-11-10T10:11:00Z</dcterms:modified>
</cp:coreProperties>
</file>