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E1D" w:rsidRPr="00FD0D2A" w:rsidRDefault="006A4E1D" w:rsidP="002B0DED">
      <w:pPr>
        <w:shd w:val="clear" w:color="auto" w:fill="FFFFFF"/>
        <w:spacing w:after="0"/>
        <w:ind w:right="-2" w:firstLine="567"/>
        <w:outlineLvl w:val="0"/>
        <w:rPr>
          <w:rFonts w:eastAsia="Times New Roman" w:cs="Times New Roman"/>
          <w:b/>
          <w:kern w:val="36"/>
          <w:sz w:val="44"/>
          <w:szCs w:val="44"/>
          <w:lang w:val="uk-UA" w:eastAsia="uk-UA"/>
        </w:rPr>
      </w:pPr>
      <w:bookmarkStart w:id="0" w:name="_GoBack"/>
      <w:bookmarkEnd w:id="0"/>
      <w:r w:rsidRPr="00FD0D2A">
        <w:rPr>
          <w:rFonts w:eastAsia="Times New Roman" w:cs="Times New Roman"/>
          <w:b/>
          <w:kern w:val="36"/>
          <w:sz w:val="44"/>
          <w:szCs w:val="44"/>
          <w:lang w:val="uk-UA" w:eastAsia="uk-UA"/>
        </w:rPr>
        <w:t>12 інтерактивних онлайн-дошок для дистанційного навчання та спільної роботи</w:t>
      </w:r>
    </w:p>
    <w:p w:rsidR="006A4E1D" w:rsidRPr="002B0DED" w:rsidRDefault="006A4E1D" w:rsidP="002B0DED">
      <w:pPr>
        <w:shd w:val="clear" w:color="auto" w:fill="FFFFFF"/>
        <w:spacing w:after="0"/>
        <w:ind w:right="-2" w:firstLine="567"/>
        <w:rPr>
          <w:rFonts w:eastAsia="Times New Roman" w:cs="Times New Roman"/>
          <w:szCs w:val="28"/>
          <w:lang w:val="uk-UA" w:eastAsia="uk-UA"/>
        </w:rPr>
      </w:pPr>
      <w:r w:rsidRPr="002B0DED">
        <w:rPr>
          <w:rFonts w:eastAsia="Times New Roman" w:cs="Times New Roman"/>
          <w:szCs w:val="28"/>
          <w:lang w:val="uk-UA" w:eastAsia="uk-UA"/>
        </w:rPr>
        <w:t> </w:t>
      </w:r>
    </w:p>
    <w:p w:rsidR="006A4E1D" w:rsidRPr="002B0DED" w:rsidRDefault="006A4E1D" w:rsidP="00FD0D2A">
      <w:pPr>
        <w:shd w:val="clear" w:color="auto" w:fill="FFFFFF"/>
        <w:spacing w:after="0"/>
        <w:ind w:right="-2"/>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226788" cy="2377129"/>
            <wp:effectExtent l="0" t="0" r="2540" b="4445"/>
            <wp:docPr id="17" name="Рисунок 17" descr="https://osvitanova.com.ua/ckeditor_assets/pictures/12059/content_%D0%BE%D0%BD%D0%BB%D0%B0%D0%B8%CC%86%D0%BD-%D0%B4%D0%BE%D1%88%D0%BA%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vitanova.com.ua/ckeditor_assets/pictures/12059/content_%D0%BE%D0%BD%D0%BB%D0%B0%D0%B8%CC%86%D0%BD-%D0%B4%D0%BE%D1%88%D0%BA%D0%B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8273" cy="2400460"/>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Використання наочних засобів робить навчання більш доступним і легким для засвоєння. Це особливо актуально для уроків, що проводяться онлайн, що в свою чергу</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вимагає суттєвої переробки і зміни традиційних наочних засобів навчання. Вони</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повинні стати динамічними, інтерактивними та мультимедійними. У зв'язку з цим особливий інтерес викликає комп'ютерна візуалізація навчальної інформації.</w:t>
      </w:r>
    </w:p>
    <w:p w:rsidR="009B7E03" w:rsidRDefault="006A4E1D" w:rsidP="009B7E03">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Уявімо, що ви проводите заняття/тренінг/урок/вебінар</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в Zoom чи записуєте навчальне відео, чому б не скористатися мережевим ресурсом для спільної роботи зі створення й редагування документів і зображень, спілкування в реальному часі – онлайн-дошкою. Пропонуємо вам огляд віртуальних інтерактивних дошок як принципово нового</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інструменту для навчання, завдяки якому можливе поєднання тексту, зображення, відео- й аудіоматеріалу на одному майданчику. Цей огляд включає в себе платні та безкоштовні сервіси, доступні з реєстрацією та</w:t>
      </w:r>
      <w:r w:rsidR="009B7E03">
        <w:rPr>
          <w:rFonts w:eastAsia="Times New Roman" w:cs="Times New Roman"/>
          <w:szCs w:val="28"/>
          <w:lang w:val="uk-UA" w:eastAsia="uk-UA"/>
        </w:rPr>
        <w:t xml:space="preserve"> </w:t>
      </w:r>
      <w:r w:rsidRPr="002B0DED">
        <w:rPr>
          <w:rFonts w:eastAsia="Times New Roman" w:cs="Times New Roman"/>
          <w:szCs w:val="28"/>
          <w:lang w:val="uk-UA" w:eastAsia="uk-UA"/>
        </w:rPr>
        <w:t>без, які адаптовані для навчан</w:t>
      </w:r>
      <w:r w:rsidR="00FD0D2A">
        <w:rPr>
          <w:rFonts w:eastAsia="Times New Roman" w:cs="Times New Roman"/>
          <w:szCs w:val="28"/>
          <w:lang w:val="uk-UA" w:eastAsia="uk-UA"/>
        </w:rPr>
        <w:t>н</w:t>
      </w:r>
      <w:r w:rsidRPr="002B0DED">
        <w:rPr>
          <w:rFonts w:eastAsia="Times New Roman" w:cs="Times New Roman"/>
          <w:szCs w:val="28"/>
          <w:lang w:val="uk-UA" w:eastAsia="uk-UA"/>
        </w:rPr>
        <w:t>я та</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спільної роботи.</w:t>
      </w:r>
    </w:p>
    <w:p w:rsidR="006A4E1D" w:rsidRPr="009B7E03" w:rsidRDefault="009B7E03" w:rsidP="009B7E03">
      <w:pPr>
        <w:shd w:val="clear" w:color="auto" w:fill="FFFFFF"/>
        <w:spacing w:after="0"/>
        <w:ind w:right="-2" w:firstLine="567"/>
        <w:jc w:val="both"/>
        <w:rPr>
          <w:rFonts w:eastAsia="Times New Roman" w:cs="Times New Roman"/>
          <w:szCs w:val="28"/>
          <w:lang w:val="uk-UA" w:eastAsia="uk-UA"/>
        </w:rPr>
      </w:pPr>
      <w:r>
        <w:rPr>
          <w:rFonts w:eastAsia="Times New Roman" w:cs="Times New Roman"/>
          <w:szCs w:val="28"/>
          <w:lang w:val="uk-UA" w:eastAsia="uk-UA"/>
        </w:rPr>
        <w:t>1.</w:t>
      </w:r>
      <w:hyperlink r:id="rId6" w:tgtFrame="_blank" w:history="1">
        <w:r w:rsidR="006A4E1D" w:rsidRPr="009B7E03">
          <w:rPr>
            <w:rFonts w:eastAsia="Times New Roman" w:cs="Times New Roman"/>
            <w:b/>
            <w:kern w:val="36"/>
            <w:szCs w:val="28"/>
            <w:u w:val="single"/>
            <w:lang w:val="uk-UA" w:eastAsia="uk-UA"/>
          </w:rPr>
          <w:t>Twiddla</w:t>
        </w:r>
      </w:hyperlink>
    </w:p>
    <w:p w:rsidR="006A4E1D" w:rsidRPr="002B0DED" w:rsidRDefault="006A4E1D" w:rsidP="00FD0D2A">
      <w:pPr>
        <w:shd w:val="clear" w:color="auto" w:fill="FFFFFF"/>
        <w:spacing w:after="0"/>
        <w:ind w:right="-2"/>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111015" cy="2731537"/>
            <wp:effectExtent l="0" t="0" r="3810" b="0"/>
            <wp:docPr id="16" name="Рисунок 16" descr="https://osvitanova.com.ua/ckeditor_assets/pictures/12042/content_Twidd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svitanova.com.ua/ckeditor_assets/pictures/12042/content_Twiddl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6900" cy="2742092"/>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lastRenderedPageBreak/>
        <w:t>Twiddla</w:t>
      </w:r>
      <w:r w:rsidR="00FD0D2A">
        <w:rPr>
          <w:rFonts w:eastAsia="Times New Roman" w:cs="Times New Roman"/>
          <w:szCs w:val="28"/>
          <w:lang w:val="uk-UA" w:eastAsia="uk-UA"/>
        </w:rPr>
        <w:t xml:space="preserve"> – </w:t>
      </w:r>
      <w:r w:rsidRPr="002B0DED">
        <w:rPr>
          <w:rFonts w:eastAsia="Times New Roman" w:cs="Times New Roman"/>
          <w:szCs w:val="28"/>
          <w:lang w:val="uk-UA" w:eastAsia="uk-UA"/>
        </w:rPr>
        <w:t xml:space="preserve">онлайн дошка, призначена для спільної роботи. Дозволяє розміщувати текст (розмір літер, вирівнювати текст, виділяти його жирним, курсивом), ілюстрації, математичні формули; геометричні параметри; вбудовувати документи, віджети і html-код; спілкуватися за допомогою чату та звуку. Є можливість спільного перегляду веб-сайтів в режимі онлайн. Має візуально привабливий і інтуїтивно зрозумілий інтерфейс. Реєстрація не потрібна: посилання на робоче простір генерується сайтом, і потрібно просто поділитися нею </w:t>
      </w:r>
      <w:r w:rsidR="00FD0D2A">
        <w:rPr>
          <w:rFonts w:eastAsia="Times New Roman" w:cs="Times New Roman"/>
          <w:szCs w:val="28"/>
          <w:lang w:val="uk-UA" w:eastAsia="uk-UA"/>
        </w:rPr>
        <w:t>із здобувачами освіти</w:t>
      </w:r>
      <w:r w:rsidRPr="002B0DED">
        <w:rPr>
          <w:rFonts w:eastAsia="Times New Roman" w:cs="Times New Roman"/>
          <w:szCs w:val="28"/>
          <w:lang w:val="uk-UA" w:eastAsia="uk-UA"/>
        </w:rPr>
        <w:t xml:space="preserve">. Учитель та </w:t>
      </w:r>
      <w:r w:rsidR="00FD0D2A">
        <w:rPr>
          <w:rFonts w:eastAsia="Times New Roman" w:cs="Times New Roman"/>
          <w:szCs w:val="28"/>
          <w:lang w:val="uk-UA" w:eastAsia="uk-UA"/>
        </w:rPr>
        <w:t>здобувачі освіти</w:t>
      </w:r>
      <w:r w:rsidRPr="002B0DED">
        <w:rPr>
          <w:rFonts w:eastAsia="Times New Roman" w:cs="Times New Roman"/>
          <w:szCs w:val="28"/>
          <w:lang w:val="uk-UA" w:eastAsia="uk-UA"/>
        </w:rPr>
        <w:t xml:space="preserve"> можуть спільно коментувати текст, виділяти що-небудь.</w:t>
      </w:r>
    </w:p>
    <w:p w:rsidR="006A4E1D" w:rsidRPr="002B0DED" w:rsidRDefault="006A4E1D" w:rsidP="00FD0D2A">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389221" cy="2219840"/>
            <wp:effectExtent l="0" t="0" r="0" b="9525"/>
            <wp:docPr id="15" name="Рисунок 15" descr="https://osvitanova.com.ua/ckeditor_assets/pictures/12043/content_Twidd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svitanova.com.ua/ckeditor_assets/pictures/12043/content_Twiddla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3642" cy="2247363"/>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У безкоштовному режимі, в якому не потрібна реєстрація, немає можливості завантажувати на дошку декілька об'єктів одночасно, відокремлювати та переміщувати вбудовані об'єкти, зафарбовувати створювані фігурі, скасовувати дії, немає функції збереження створення дошок. Звернемо увагу, що без реєстрації з дошкою можна працювати лише 30 днів.</w:t>
      </w:r>
    </w:p>
    <w:p w:rsidR="009B7E03" w:rsidRPr="009B7E03" w:rsidRDefault="009B7E03" w:rsidP="009B7E03">
      <w:pPr>
        <w:shd w:val="clear" w:color="auto" w:fill="FFFFFF"/>
        <w:spacing w:after="0"/>
        <w:ind w:right="-2" w:firstLine="567"/>
        <w:outlineLvl w:val="0"/>
        <w:rPr>
          <w:rFonts w:eastAsia="Times New Roman" w:cs="Times New Roman"/>
          <w:kern w:val="36"/>
          <w:szCs w:val="28"/>
          <w:lang w:val="uk-UA" w:eastAsia="uk-UA"/>
        </w:rPr>
      </w:pPr>
      <w:r>
        <w:rPr>
          <w:rFonts w:cs="Times New Roman"/>
          <w:b/>
          <w:szCs w:val="28"/>
          <w:lang w:val="uk-UA"/>
        </w:rPr>
        <w:t>2.</w:t>
      </w:r>
      <w:hyperlink r:id="rId9" w:tgtFrame="_blank" w:history="1">
        <w:r w:rsidR="006A4E1D" w:rsidRPr="009B7E03">
          <w:rPr>
            <w:rFonts w:eastAsia="Times New Roman" w:cs="Times New Roman"/>
            <w:b/>
            <w:kern w:val="36"/>
            <w:szCs w:val="28"/>
            <w:u w:val="single"/>
            <w:lang w:val="uk-UA" w:eastAsia="uk-UA"/>
          </w:rPr>
          <w:t>MIRO</w:t>
        </w:r>
      </w:hyperlink>
    </w:p>
    <w:p w:rsidR="006A4E1D" w:rsidRPr="009B7E03" w:rsidRDefault="006A4E1D" w:rsidP="009B7E03">
      <w:pPr>
        <w:shd w:val="clear" w:color="auto" w:fill="FFFFFF"/>
        <w:spacing w:after="0"/>
        <w:ind w:left="567" w:right="-2"/>
        <w:jc w:val="center"/>
        <w:outlineLvl w:val="0"/>
        <w:rPr>
          <w:rFonts w:eastAsia="Times New Roman" w:cs="Times New Roman"/>
          <w:kern w:val="36"/>
          <w:szCs w:val="28"/>
          <w:lang w:val="uk-UA" w:eastAsia="uk-UA"/>
        </w:rPr>
      </w:pPr>
      <w:r w:rsidRPr="002B0DED">
        <w:rPr>
          <w:noProof/>
          <w:lang w:val="en-US"/>
        </w:rPr>
        <w:drawing>
          <wp:inline distT="0" distB="0" distL="0" distR="0">
            <wp:extent cx="4045560" cy="2405569"/>
            <wp:effectExtent l="0" t="0" r="0" b="0"/>
            <wp:docPr id="14" name="Рисунок 14" descr="https://osvitanova.com.ua/ckeditor_assets/pictures/12044/content_Mi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svitanova.com.ua/ckeditor_assets/pictures/12044/content_Mir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2838" cy="2421789"/>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Miro – це не тільки біле поле, а набір шаблонів, які допомагають структурувати і організувати планування або мозковий штурм. Тут можна проводити онлайн-уроки, створювати план роботи або закріплювати завдання, які потрібно виконати. Передбачена можливість запрошувати учасників через посиланням та по електронній пошті.</w:t>
      </w:r>
    </w:p>
    <w:p w:rsidR="006A4E1D" w:rsidRPr="002B0DED" w:rsidRDefault="006A4E1D" w:rsidP="00FD0D2A">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lastRenderedPageBreak/>
        <w:drawing>
          <wp:inline distT="0" distB="0" distL="0" distR="0">
            <wp:extent cx="4527804" cy="2263902"/>
            <wp:effectExtent l="0" t="0" r="6350" b="3175"/>
            <wp:docPr id="13" name="Рисунок 13" descr="https://osvitanova.com.ua/ckeditor_assets/pictures/12045/content_Mi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svitanova.com.ua/ckeditor_assets/pictures/12045/content_Miro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0884" cy="2295442"/>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Інтерфейс дошки хоч і англійською,</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та</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інтуїтивно зрозумілий. Управляти нею зручно –</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пересувати потрібні шаблони та інші елементи мишкою. Дошкою можна користуватися з комп'ютера, та зі смартфона.</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Перевага Miro в різноманітному інструментарії. Дозволяє створювати нескінченні дошки. На них можна завантажувати документи, таблиці, зображення, малювати схеми і графіки, створювати колажі і багато іншого. Писати пером або вводити текст зі зміною шрифту, розміру, кольору.</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Можна малювати різні геометричні фігури. І в спливаючому вікні змінювати налаштування товщини ліній (прямі, ламані, дугоподібні, пунктир тощо) та кольору. Можна також зберігати створені дошки як плакати в форматі зображень, файлів pdf, завантажувати як резервні копії, зберігати на Google</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Диск. Також реалізована функція збереження дошки у вигляді презентації.</w:t>
      </w:r>
    </w:p>
    <w:p w:rsidR="006A4E1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На дошку можна додавати стікери. Важливі ідеї залишаться на полі, користувачі зможуть записувати ідеї або коментарі, а ви – стимулювати спільну роботу і зворотний зв'язок.</w:t>
      </w:r>
    </w:p>
    <w:p w:rsidR="00FD0D2A" w:rsidRPr="002B0DED" w:rsidRDefault="00FD0D2A" w:rsidP="002B0DED">
      <w:pPr>
        <w:shd w:val="clear" w:color="auto" w:fill="FFFFFF"/>
        <w:spacing w:after="0"/>
        <w:ind w:right="-2" w:firstLine="567"/>
        <w:jc w:val="both"/>
        <w:rPr>
          <w:rFonts w:eastAsia="Times New Roman" w:cs="Times New Roman"/>
          <w:szCs w:val="28"/>
          <w:lang w:val="uk-UA" w:eastAsia="uk-UA"/>
        </w:rPr>
      </w:pPr>
    </w:p>
    <w:p w:rsidR="006A4E1D" w:rsidRDefault="006A4E1D" w:rsidP="00FD0D2A">
      <w:pPr>
        <w:shd w:val="clear" w:color="auto" w:fill="FFFFFF"/>
        <w:spacing w:after="0"/>
        <w:ind w:right="-2"/>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5267045" cy="2880991"/>
            <wp:effectExtent l="0" t="0" r="0" b="0"/>
            <wp:docPr id="12" name="Рисунок 12" descr="https://osvitanova.com.ua/ckeditor_assets/pictures/12046/content_mir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svitanova.com.ua/ckeditor_assets/pictures/12046/content_miro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1431" cy="2888860"/>
                    </a:xfrm>
                    <a:prstGeom prst="rect">
                      <a:avLst/>
                    </a:prstGeom>
                    <a:noFill/>
                    <a:ln>
                      <a:noFill/>
                    </a:ln>
                  </pic:spPr>
                </pic:pic>
              </a:graphicData>
            </a:graphic>
          </wp:inline>
        </w:drawing>
      </w:r>
    </w:p>
    <w:p w:rsidR="00FD0D2A" w:rsidRPr="002B0DED" w:rsidRDefault="00FD0D2A" w:rsidP="00FD0D2A">
      <w:pPr>
        <w:shd w:val="clear" w:color="auto" w:fill="FFFFFF"/>
        <w:spacing w:after="0"/>
        <w:ind w:right="-2" w:firstLine="567"/>
        <w:jc w:val="center"/>
        <w:rPr>
          <w:rFonts w:eastAsia="Times New Roman" w:cs="Times New Roman"/>
          <w:szCs w:val="28"/>
          <w:lang w:val="uk-UA" w:eastAsia="uk-UA"/>
        </w:rPr>
      </w:pP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Дошка проста в управлінні, на ній можна створювати безліч полів, пересувати їх мишею. Є безкоштовна версія та більш розширена – платна.</w:t>
      </w:r>
    </w:p>
    <w:p w:rsidR="00FD0D2A" w:rsidRDefault="00FD0D2A" w:rsidP="002B0DED">
      <w:pPr>
        <w:shd w:val="clear" w:color="auto" w:fill="FFFFFF"/>
        <w:spacing w:after="0"/>
        <w:ind w:right="-2" w:firstLine="567"/>
        <w:outlineLvl w:val="0"/>
        <w:rPr>
          <w:rFonts w:eastAsia="Times New Roman" w:cs="Times New Roman"/>
          <w:b/>
          <w:kern w:val="36"/>
          <w:szCs w:val="28"/>
          <w:lang w:val="uk-UA" w:eastAsia="uk-UA"/>
        </w:rPr>
      </w:pPr>
    </w:p>
    <w:p w:rsidR="006A4E1D" w:rsidRDefault="006A4E1D" w:rsidP="002B0DED">
      <w:pPr>
        <w:shd w:val="clear" w:color="auto" w:fill="FFFFFF"/>
        <w:spacing w:after="0"/>
        <w:ind w:right="-2" w:firstLine="567"/>
        <w:outlineLvl w:val="0"/>
        <w:rPr>
          <w:rFonts w:eastAsia="Times New Roman" w:cs="Times New Roman"/>
          <w:b/>
          <w:kern w:val="36"/>
          <w:szCs w:val="28"/>
          <w:lang w:val="uk-UA" w:eastAsia="uk-UA"/>
        </w:rPr>
      </w:pPr>
      <w:r w:rsidRPr="00FD0D2A">
        <w:rPr>
          <w:rFonts w:eastAsia="Times New Roman" w:cs="Times New Roman"/>
          <w:b/>
          <w:kern w:val="36"/>
          <w:szCs w:val="28"/>
          <w:lang w:val="uk-UA" w:eastAsia="uk-UA"/>
        </w:rPr>
        <w:lastRenderedPageBreak/>
        <w:t>3.</w:t>
      </w:r>
      <w:r w:rsidR="00FD0D2A" w:rsidRPr="00FD0D2A">
        <w:rPr>
          <w:rFonts w:eastAsia="Times New Roman" w:cs="Times New Roman"/>
          <w:b/>
          <w:kern w:val="36"/>
          <w:szCs w:val="28"/>
          <w:lang w:val="uk-UA" w:eastAsia="uk-UA"/>
        </w:rPr>
        <w:t xml:space="preserve"> </w:t>
      </w:r>
      <w:hyperlink r:id="rId13" w:tgtFrame="_blank" w:history="1">
        <w:r w:rsidRPr="00FD0D2A">
          <w:rPr>
            <w:rFonts w:eastAsia="Times New Roman" w:cs="Times New Roman"/>
            <w:b/>
            <w:kern w:val="36"/>
            <w:szCs w:val="28"/>
            <w:u w:val="single"/>
            <w:lang w:val="uk-UA" w:eastAsia="uk-UA"/>
          </w:rPr>
          <w:t>Аwwapp</w:t>
        </w:r>
      </w:hyperlink>
    </w:p>
    <w:p w:rsidR="009B7E03" w:rsidRPr="00FD0D2A" w:rsidRDefault="009B7E03" w:rsidP="002B0DED">
      <w:pPr>
        <w:shd w:val="clear" w:color="auto" w:fill="FFFFFF"/>
        <w:spacing w:after="0"/>
        <w:ind w:right="-2" w:firstLine="567"/>
        <w:outlineLvl w:val="0"/>
        <w:rPr>
          <w:rFonts w:eastAsia="Times New Roman" w:cs="Times New Roman"/>
          <w:b/>
          <w:kern w:val="36"/>
          <w:szCs w:val="28"/>
          <w:lang w:val="uk-UA" w:eastAsia="uk-UA"/>
        </w:rPr>
      </w:pPr>
    </w:p>
    <w:p w:rsidR="006A4E1D" w:rsidRDefault="006A4E1D" w:rsidP="00FD0D2A">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769358" cy="2206725"/>
            <wp:effectExtent l="0" t="0" r="0" b="3175"/>
            <wp:docPr id="11" name="Рисунок 11" descr="https://osvitanova.com.ua/ckeditor_assets/pictures/12047/content_awwap-min-700x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svitanova.com.ua/ckeditor_assets/pictures/12047/content_awwap-min-700x3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8956" cy="2215793"/>
                    </a:xfrm>
                    <a:prstGeom prst="rect">
                      <a:avLst/>
                    </a:prstGeom>
                    <a:noFill/>
                    <a:ln>
                      <a:noFill/>
                    </a:ln>
                  </pic:spPr>
                </pic:pic>
              </a:graphicData>
            </a:graphic>
          </wp:inline>
        </w:drawing>
      </w:r>
    </w:p>
    <w:p w:rsidR="006A4E1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Доступ до віртуальн</w:t>
      </w:r>
      <w:r w:rsidR="009B7E03">
        <w:rPr>
          <w:rFonts w:eastAsia="Times New Roman" w:cs="Times New Roman"/>
          <w:szCs w:val="28"/>
          <w:lang w:val="uk-UA" w:eastAsia="uk-UA"/>
        </w:rPr>
        <w:t>ої</w:t>
      </w:r>
      <w:r w:rsidRPr="002B0DED">
        <w:rPr>
          <w:rFonts w:eastAsia="Times New Roman" w:cs="Times New Roman"/>
          <w:szCs w:val="28"/>
          <w:lang w:val="uk-UA" w:eastAsia="uk-UA"/>
        </w:rPr>
        <w:t xml:space="preserve"> дошки AWWApp</w:t>
      </w:r>
      <w:r w:rsidR="00FD0D2A">
        <w:rPr>
          <w:rFonts w:eastAsia="Times New Roman" w:cs="Times New Roman"/>
          <w:szCs w:val="28"/>
          <w:lang w:val="uk-UA" w:eastAsia="uk-UA"/>
        </w:rPr>
        <w:t xml:space="preserve"> дуже простий – </w:t>
      </w:r>
      <w:r w:rsidRPr="002B0DED">
        <w:rPr>
          <w:rFonts w:eastAsia="Times New Roman" w:cs="Times New Roman"/>
          <w:szCs w:val="28"/>
          <w:lang w:val="uk-UA" w:eastAsia="uk-UA"/>
        </w:rPr>
        <w:t>прямо з браузера і не вимагає реєстрації. Ви можете запросити інших учасників за допомогою спеціального посилання або QR-коду. Всі</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запрошені можуть використовувати повний функціонал дошки.</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Є базовий набір інструментів. Фон білий, є сітка, що допомагає малювати і красиво розташовувати текст. Кнопка «Скасувати» для видалення помилок, кнопка «Видалити», щоб очистити дошку і «Ластик», щоб видаляти певні елементи (як на звичайній дошці).</w:t>
      </w:r>
    </w:p>
    <w:p w:rsidR="00FD0D2A" w:rsidRPr="002B0DED" w:rsidRDefault="00FD0D2A" w:rsidP="002B0DED">
      <w:pPr>
        <w:shd w:val="clear" w:color="auto" w:fill="FFFFFF"/>
        <w:spacing w:after="0"/>
        <w:ind w:right="-2" w:firstLine="567"/>
        <w:jc w:val="both"/>
        <w:rPr>
          <w:rFonts w:eastAsia="Times New Roman" w:cs="Times New Roman"/>
          <w:szCs w:val="28"/>
          <w:lang w:val="uk-UA" w:eastAsia="uk-UA"/>
        </w:rPr>
      </w:pPr>
    </w:p>
    <w:p w:rsidR="006A4E1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5072896" cy="2143354"/>
            <wp:effectExtent l="0" t="0" r="0" b="9525"/>
            <wp:docPr id="10" name="Рисунок 10" descr="https://osvitanova.com.ua/ckeditor_assets/pictures/12048/content_a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svitanova.com.ua/ckeditor_assets/pictures/12048/content_aww.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6698" cy="2157636"/>
                    </a:xfrm>
                    <a:prstGeom prst="rect">
                      <a:avLst/>
                    </a:prstGeom>
                    <a:noFill/>
                    <a:ln>
                      <a:noFill/>
                    </a:ln>
                  </pic:spPr>
                </pic:pic>
              </a:graphicData>
            </a:graphic>
          </wp:inline>
        </w:drawing>
      </w:r>
    </w:p>
    <w:p w:rsidR="00FD0D2A" w:rsidRPr="002B0DED" w:rsidRDefault="00FD0D2A" w:rsidP="002B0DED">
      <w:pPr>
        <w:shd w:val="clear" w:color="auto" w:fill="FFFFFF"/>
        <w:spacing w:after="0"/>
        <w:ind w:right="-2" w:firstLine="567"/>
        <w:jc w:val="both"/>
        <w:rPr>
          <w:rFonts w:eastAsia="Times New Roman" w:cs="Times New Roman"/>
          <w:szCs w:val="28"/>
          <w:lang w:val="uk-UA" w:eastAsia="uk-UA"/>
        </w:rPr>
      </w:pP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Дошка проста у використанні на комп'ютері, планшеті і навіть на екрані мобільного телефону. Є безкоштовна версія і розширена</w:t>
      </w:r>
      <w:r w:rsidR="00FD0D2A">
        <w:rPr>
          <w:rFonts w:eastAsia="Times New Roman" w:cs="Times New Roman"/>
          <w:szCs w:val="28"/>
          <w:lang w:val="uk-UA" w:eastAsia="uk-UA"/>
        </w:rPr>
        <w:t xml:space="preserve"> </w:t>
      </w:r>
      <w:r w:rsidRPr="002B0DED">
        <w:rPr>
          <w:rFonts w:eastAsia="Times New Roman" w:cs="Times New Roman"/>
          <w:szCs w:val="28"/>
          <w:lang w:val="uk-UA" w:eastAsia="uk-UA"/>
        </w:rPr>
        <w:t>– платна. На безкоштовному тарифі кількість гостей обмежена. Відсутній голосовий чат і завантаження PDF. Постійна реєстрація дозволяє вам зберегти дошку для майбутнього використання, але якщо не хочете цього робити, то результат роботи можна завантажити у вигляді картинки або PDF.</w:t>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Реєструючись на сайті, ви на 14 днів отримуєте доступ до Преміум-версії безкоштовно. Якщо після закінчення 14 днів ви повертаєтеся до базової версії, у вас залишається 3 дошки преміум-версії. Простота у використанні робить дошку доступною і для особистого користування, і для роботи над великими проектами.</w:t>
      </w:r>
    </w:p>
    <w:p w:rsidR="00FD0D2A" w:rsidRDefault="00FD0D2A" w:rsidP="002B0DED">
      <w:pPr>
        <w:shd w:val="clear" w:color="auto" w:fill="FFFFFF"/>
        <w:spacing w:after="0"/>
        <w:ind w:right="-2" w:firstLine="567"/>
        <w:outlineLvl w:val="0"/>
        <w:rPr>
          <w:rFonts w:eastAsia="Times New Roman" w:cs="Times New Roman"/>
          <w:b/>
          <w:kern w:val="36"/>
          <w:szCs w:val="28"/>
          <w:lang w:val="uk-UA" w:eastAsia="uk-UA"/>
        </w:rPr>
      </w:pPr>
    </w:p>
    <w:p w:rsidR="006A4E1D" w:rsidRDefault="00FD0D2A" w:rsidP="002B0DED">
      <w:pPr>
        <w:shd w:val="clear" w:color="auto" w:fill="FFFFFF"/>
        <w:spacing w:after="0"/>
        <w:ind w:right="-2" w:firstLine="567"/>
        <w:outlineLvl w:val="0"/>
        <w:rPr>
          <w:rFonts w:eastAsia="Times New Roman" w:cs="Times New Roman"/>
          <w:b/>
          <w:kern w:val="36"/>
          <w:szCs w:val="28"/>
          <w:lang w:val="uk-UA" w:eastAsia="uk-UA"/>
        </w:rPr>
      </w:pPr>
      <w:r w:rsidRPr="00FD0D2A">
        <w:rPr>
          <w:rFonts w:eastAsia="Times New Roman" w:cs="Times New Roman"/>
          <w:b/>
          <w:kern w:val="36"/>
          <w:szCs w:val="28"/>
          <w:lang w:val="uk-UA" w:eastAsia="uk-UA"/>
        </w:rPr>
        <w:lastRenderedPageBreak/>
        <w:t xml:space="preserve">4. </w:t>
      </w:r>
      <w:hyperlink r:id="rId16" w:tgtFrame="_blank" w:history="1">
        <w:r w:rsidR="006A4E1D" w:rsidRPr="00FD0D2A">
          <w:rPr>
            <w:rFonts w:eastAsia="Times New Roman" w:cs="Times New Roman"/>
            <w:b/>
            <w:kern w:val="36"/>
            <w:szCs w:val="28"/>
            <w:u w:val="single"/>
            <w:lang w:val="uk-UA" w:eastAsia="uk-UA"/>
          </w:rPr>
          <w:t>IDroo</w:t>
        </w:r>
      </w:hyperlink>
    </w:p>
    <w:p w:rsidR="00FD0D2A" w:rsidRPr="00FD0D2A" w:rsidRDefault="00FD0D2A" w:rsidP="002B0DED">
      <w:pPr>
        <w:shd w:val="clear" w:color="auto" w:fill="FFFFFF"/>
        <w:spacing w:after="0"/>
        <w:ind w:right="-2" w:firstLine="567"/>
        <w:outlineLvl w:val="0"/>
        <w:rPr>
          <w:rFonts w:eastAsia="Times New Roman" w:cs="Times New Roman"/>
          <w:b/>
          <w:kern w:val="36"/>
          <w:szCs w:val="28"/>
          <w:lang w:val="uk-UA" w:eastAsia="uk-UA"/>
        </w:rPr>
      </w:pPr>
    </w:p>
    <w:p w:rsidR="006A4E1D" w:rsidRPr="002B0DED" w:rsidRDefault="006A4E1D" w:rsidP="00FD0D2A">
      <w:pPr>
        <w:shd w:val="clear" w:color="auto" w:fill="FFFFFF"/>
        <w:spacing w:after="0"/>
        <w:ind w:right="-2"/>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5208270" cy="2387000"/>
            <wp:effectExtent l="0" t="0" r="0" b="0"/>
            <wp:docPr id="9" name="Рисунок 9" descr="https://osvitanova.com.ua/ckeditor_assets/pictures/12049/content_IDr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svitanova.com.ua/ckeditor_assets/pictures/12049/content_IDro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2228" cy="2397980"/>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IDroo</w:t>
      </w:r>
      <w:r w:rsidR="00FD0D2A">
        <w:rPr>
          <w:rFonts w:eastAsia="Times New Roman" w:cs="Times New Roman"/>
          <w:szCs w:val="28"/>
          <w:lang w:val="uk-UA" w:eastAsia="uk-UA"/>
        </w:rPr>
        <w:t xml:space="preserve"> – </w:t>
      </w:r>
      <w:r w:rsidRPr="002B0DED">
        <w:rPr>
          <w:rFonts w:eastAsia="Times New Roman" w:cs="Times New Roman"/>
          <w:szCs w:val="28"/>
          <w:lang w:val="uk-UA" w:eastAsia="uk-UA"/>
        </w:rPr>
        <w:t>інтерактивна онлайн-дошка з повним набором інструментів для введення математичних формул і малювання. Можна писати від руки, малювати лінії, криві Без’є, прямокутник, еліпс. Також присутня можливість на онлайн-дошці друкувати текст, змінюючи його колір або шрифт.</w:t>
      </w:r>
    </w:p>
    <w:p w:rsidR="006A4E1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Щоб запросити учасника сесії потрібно лише відправити йому посилання-запрошення. Одночасно на дошці можуть працювати кілька користувачів. А в платних версіях є можливість додавати документи і зображення, змінювати фон дошки. Розміри дошок нескінченні. Створені дошки можна зберегти в PDF-файл або зображення.</w:t>
      </w:r>
    </w:p>
    <w:p w:rsidR="007634DA" w:rsidRPr="002B0DED" w:rsidRDefault="007634DA" w:rsidP="002B0DED">
      <w:pPr>
        <w:shd w:val="clear" w:color="auto" w:fill="FFFFFF"/>
        <w:spacing w:after="0"/>
        <w:ind w:right="-2" w:firstLine="567"/>
        <w:jc w:val="both"/>
        <w:rPr>
          <w:rFonts w:eastAsia="Times New Roman" w:cs="Times New Roman"/>
          <w:szCs w:val="28"/>
          <w:lang w:val="uk-UA" w:eastAsia="uk-UA"/>
        </w:rPr>
      </w:pPr>
    </w:p>
    <w:p w:rsidR="006A4E1D" w:rsidRDefault="00FD0D2A" w:rsidP="002B0DED">
      <w:pPr>
        <w:shd w:val="clear" w:color="auto" w:fill="FFFFFF"/>
        <w:spacing w:after="0"/>
        <w:ind w:right="-2" w:firstLine="567"/>
        <w:outlineLvl w:val="0"/>
        <w:rPr>
          <w:rFonts w:eastAsia="Times New Roman" w:cs="Times New Roman"/>
          <w:b/>
          <w:kern w:val="36"/>
          <w:szCs w:val="28"/>
          <w:lang w:val="uk-UA" w:eastAsia="uk-UA"/>
        </w:rPr>
      </w:pPr>
      <w:r w:rsidRPr="00FD0D2A">
        <w:rPr>
          <w:rFonts w:eastAsia="Times New Roman" w:cs="Times New Roman"/>
          <w:b/>
          <w:kern w:val="36"/>
          <w:szCs w:val="28"/>
          <w:lang w:val="uk-UA" w:eastAsia="uk-UA"/>
        </w:rPr>
        <w:t xml:space="preserve">5. </w:t>
      </w:r>
      <w:hyperlink r:id="rId18" w:tgtFrame="_blank" w:history="1">
        <w:r w:rsidR="006A4E1D" w:rsidRPr="00FD0D2A">
          <w:rPr>
            <w:rFonts w:eastAsia="Times New Roman" w:cs="Times New Roman"/>
            <w:b/>
            <w:kern w:val="36"/>
            <w:szCs w:val="28"/>
            <w:u w:val="single"/>
            <w:lang w:val="uk-UA" w:eastAsia="uk-UA"/>
          </w:rPr>
          <w:t>Whiteboard Fox</w:t>
        </w:r>
      </w:hyperlink>
    </w:p>
    <w:p w:rsidR="00FD0D2A" w:rsidRPr="00FD0D2A" w:rsidRDefault="00FD0D2A" w:rsidP="002B0DED">
      <w:pPr>
        <w:shd w:val="clear" w:color="auto" w:fill="FFFFFF"/>
        <w:spacing w:after="0"/>
        <w:ind w:right="-2" w:firstLine="567"/>
        <w:outlineLvl w:val="0"/>
        <w:rPr>
          <w:rFonts w:eastAsia="Times New Roman" w:cs="Times New Roman"/>
          <w:b/>
          <w:kern w:val="36"/>
          <w:szCs w:val="28"/>
          <w:lang w:val="uk-UA" w:eastAsia="uk-UA"/>
        </w:rPr>
      </w:pPr>
    </w:p>
    <w:p w:rsidR="006A4E1D" w:rsidRDefault="006A4E1D" w:rsidP="00FD0D2A">
      <w:pPr>
        <w:shd w:val="clear" w:color="auto" w:fill="FFFFFF"/>
        <w:spacing w:after="0"/>
        <w:ind w:right="-2"/>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410756" cy="2556651"/>
            <wp:effectExtent l="0" t="0" r="8890" b="0"/>
            <wp:docPr id="8" name="Рисунок 8" descr="https://osvitanova.com.ua/ckeditor_assets/pictures/12050/content_w_fox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svitanova.com.ua/ckeditor_assets/pictures/12050/content_w_fox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7557" cy="2577982"/>
                    </a:xfrm>
                    <a:prstGeom prst="rect">
                      <a:avLst/>
                    </a:prstGeom>
                    <a:noFill/>
                    <a:ln>
                      <a:noFill/>
                    </a:ln>
                  </pic:spPr>
                </pic:pic>
              </a:graphicData>
            </a:graphic>
          </wp:inline>
        </w:drawing>
      </w:r>
    </w:p>
    <w:p w:rsidR="00FD0D2A" w:rsidRPr="002B0DED" w:rsidRDefault="00FD0D2A" w:rsidP="00FD0D2A">
      <w:pPr>
        <w:shd w:val="clear" w:color="auto" w:fill="FFFFFF"/>
        <w:spacing w:after="0"/>
        <w:ind w:right="-2"/>
        <w:jc w:val="center"/>
        <w:rPr>
          <w:rFonts w:eastAsia="Times New Roman" w:cs="Times New Roman"/>
          <w:szCs w:val="28"/>
          <w:lang w:val="uk-UA" w:eastAsia="uk-UA"/>
        </w:rPr>
      </w:pP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Whiteboard Fox проста в налаштуванні і використанні, стає відразу ж доступна по посиланню на сайті. Вона схожа на листок із зошита з математики в клітинку, що допомагає рівно писати і малювати. Все дуже про</w:t>
      </w:r>
      <w:r w:rsidR="00FD0D2A">
        <w:rPr>
          <w:rFonts w:eastAsia="Times New Roman" w:cs="Times New Roman"/>
          <w:szCs w:val="28"/>
          <w:lang w:val="uk-UA" w:eastAsia="uk-UA"/>
        </w:rPr>
        <w:t xml:space="preserve">сто, а функції тільки основні – </w:t>
      </w:r>
      <w:r w:rsidRPr="002B0DED">
        <w:rPr>
          <w:rFonts w:eastAsia="Times New Roman" w:cs="Times New Roman"/>
          <w:szCs w:val="28"/>
          <w:lang w:val="uk-UA" w:eastAsia="uk-UA"/>
        </w:rPr>
        <w:t>малювання, стирання, навігація і скасування намальованого. Підтримуються текст і вставка зображень, а кнопка «копіювати все» дозволяє легко захопити все на сторінці і скопію</w:t>
      </w:r>
      <w:r w:rsidR="00682DDD">
        <w:rPr>
          <w:rFonts w:eastAsia="Times New Roman" w:cs="Times New Roman"/>
          <w:szCs w:val="28"/>
          <w:lang w:val="uk-UA" w:eastAsia="uk-UA"/>
        </w:rPr>
        <w:t xml:space="preserve">вати її в буфер обміну. Не дуже </w:t>
      </w:r>
      <w:r w:rsidR="00682DDD">
        <w:rPr>
          <w:rFonts w:eastAsia="Times New Roman" w:cs="Times New Roman"/>
          <w:szCs w:val="28"/>
          <w:lang w:val="uk-UA" w:eastAsia="uk-UA"/>
        </w:rPr>
        <w:lastRenderedPageBreak/>
        <w:t xml:space="preserve">широкий </w:t>
      </w:r>
      <w:r w:rsidRPr="002B0DED">
        <w:rPr>
          <w:rFonts w:eastAsia="Times New Roman" w:cs="Times New Roman"/>
          <w:szCs w:val="28"/>
          <w:lang w:val="uk-UA" w:eastAsia="uk-UA"/>
        </w:rPr>
        <w:t>функціонал, зате малюнок виходить природним і точним. Всі зміни учасники бачать в реальному часі, з невеликою затримкою в секунду або дві.</w:t>
      </w:r>
    </w:p>
    <w:p w:rsidR="006A4E1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 xml:space="preserve">Поділитися своєю дошкою і запросити </w:t>
      </w:r>
      <w:r w:rsidR="007634DA">
        <w:rPr>
          <w:rFonts w:eastAsia="Times New Roman" w:cs="Times New Roman"/>
          <w:szCs w:val="28"/>
          <w:lang w:val="uk-UA" w:eastAsia="uk-UA"/>
        </w:rPr>
        <w:t>здобувачів освіти</w:t>
      </w:r>
      <w:r w:rsidRPr="002B0DED">
        <w:rPr>
          <w:rFonts w:eastAsia="Times New Roman" w:cs="Times New Roman"/>
          <w:szCs w:val="28"/>
          <w:lang w:val="uk-UA" w:eastAsia="uk-UA"/>
        </w:rPr>
        <w:t xml:space="preserve"> для </w:t>
      </w:r>
      <w:r w:rsidR="00FD0D2A">
        <w:rPr>
          <w:rFonts w:eastAsia="Times New Roman" w:cs="Times New Roman"/>
          <w:szCs w:val="28"/>
          <w:lang w:val="uk-UA" w:eastAsia="uk-UA"/>
        </w:rPr>
        <w:t xml:space="preserve">участі або просто спостереження </w:t>
      </w:r>
      <w:r w:rsidRPr="002B0DED">
        <w:rPr>
          <w:rFonts w:eastAsia="Times New Roman" w:cs="Times New Roman"/>
          <w:szCs w:val="28"/>
          <w:lang w:val="uk-UA" w:eastAsia="uk-UA"/>
        </w:rPr>
        <w:t>можна через сгенероване посил</w:t>
      </w:r>
      <w:r w:rsidR="00FD0D2A">
        <w:rPr>
          <w:rFonts w:eastAsia="Times New Roman" w:cs="Times New Roman"/>
          <w:szCs w:val="28"/>
          <w:lang w:val="uk-UA" w:eastAsia="uk-UA"/>
        </w:rPr>
        <w:t xml:space="preserve">ання. Просто надішліть цей лінк </w:t>
      </w:r>
      <w:r w:rsidRPr="002B0DED">
        <w:rPr>
          <w:rFonts w:eastAsia="Times New Roman" w:cs="Times New Roman"/>
          <w:szCs w:val="28"/>
          <w:lang w:val="uk-UA" w:eastAsia="uk-UA"/>
        </w:rPr>
        <w:t>поштою чи у месседжер своїм гостям, їм залишиться тільки перейти по ній. При реєстрації на сайті можна зберігати і обмінюватися своїми дошками. Повністю безкоштовно.</w:t>
      </w:r>
    </w:p>
    <w:p w:rsidR="00682DDD" w:rsidRPr="002B0DED" w:rsidRDefault="00682DDD" w:rsidP="002B0DED">
      <w:pPr>
        <w:shd w:val="clear" w:color="auto" w:fill="FFFFFF"/>
        <w:spacing w:after="0"/>
        <w:ind w:right="-2" w:firstLine="567"/>
        <w:jc w:val="both"/>
        <w:rPr>
          <w:rFonts w:eastAsia="Times New Roman" w:cs="Times New Roman"/>
          <w:szCs w:val="28"/>
          <w:lang w:val="uk-UA" w:eastAsia="uk-UA"/>
        </w:rPr>
      </w:pPr>
    </w:p>
    <w:p w:rsidR="006A4E1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6. </w:t>
      </w:r>
      <w:hyperlink r:id="rId20" w:tgtFrame="_blank" w:history="1">
        <w:r w:rsidR="006A4E1D" w:rsidRPr="00682DDD">
          <w:rPr>
            <w:rFonts w:eastAsia="Times New Roman" w:cs="Times New Roman"/>
            <w:b/>
            <w:kern w:val="36"/>
            <w:szCs w:val="28"/>
            <w:u w:val="single"/>
            <w:lang w:val="uk-UA" w:eastAsia="uk-UA"/>
          </w:rPr>
          <w:t>Conceptboard</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813402" cy="2194180"/>
            <wp:effectExtent l="0" t="0" r="6350" b="0"/>
            <wp:docPr id="7" name="Рисунок 7" descr="https://osvitanova.com.ua/ckeditor_assets/pictures/12051/content_Concept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vitanova.com.ua/ckeditor_assets/pictures/12051/content_Conceptboar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4513" cy="2222037"/>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У Conceptboard</w:t>
      </w:r>
      <w:r w:rsidR="00682DDD">
        <w:rPr>
          <w:rFonts w:eastAsia="Times New Roman" w:cs="Times New Roman"/>
          <w:szCs w:val="28"/>
          <w:lang w:val="uk-UA" w:eastAsia="uk-UA"/>
        </w:rPr>
        <w:t xml:space="preserve"> також можна вести </w:t>
      </w:r>
      <w:r w:rsidRPr="002B0DED">
        <w:rPr>
          <w:rFonts w:eastAsia="Times New Roman" w:cs="Times New Roman"/>
          <w:szCs w:val="28"/>
          <w:lang w:val="uk-UA" w:eastAsia="uk-UA"/>
        </w:rPr>
        <w:t>різні проекти, як навчальні, так і соціальні. Користувачі можуть вводити зображення і файли безпосередньо на дошку, де інші можуть малювати, писати, прикріплювати замітки і «візуально співпрацювати». Спільна робота в реальному часі означає автоматичну синхронізацію, вбудований чат для швидкого спілкування і навіть управління проектами з призначеннями завдань і оповіщенням по електронній пошті в додатку. Контент можна захищати від змін за допомогою режиму «тільки для читання».</w:t>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Особливість цієї онлайн-дошки – можливість організувати конференцію, тобто зателефонувати</w:t>
      </w:r>
      <w:r w:rsidR="00682DDD">
        <w:rPr>
          <w:rFonts w:eastAsia="Times New Roman" w:cs="Times New Roman"/>
          <w:szCs w:val="28"/>
          <w:lang w:val="uk-UA" w:eastAsia="uk-UA"/>
        </w:rPr>
        <w:t xml:space="preserve"> іншим </w:t>
      </w:r>
      <w:r w:rsidRPr="002B0DED">
        <w:rPr>
          <w:rFonts w:eastAsia="Times New Roman" w:cs="Times New Roman"/>
          <w:szCs w:val="28"/>
          <w:lang w:val="uk-UA" w:eastAsia="uk-UA"/>
        </w:rPr>
        <w:t>учасникам</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 xml:space="preserve">і продемонструвати свій екран з дошкою як презентацією. На безкоштовному </w:t>
      </w:r>
      <w:r w:rsidR="00682DDD">
        <w:rPr>
          <w:rFonts w:eastAsia="Times New Roman" w:cs="Times New Roman"/>
          <w:szCs w:val="28"/>
          <w:lang w:val="uk-UA" w:eastAsia="uk-UA"/>
        </w:rPr>
        <w:t xml:space="preserve">тарифі співпрацювати не вийде – </w:t>
      </w:r>
      <w:r w:rsidRPr="002B0DED">
        <w:rPr>
          <w:rFonts w:eastAsia="Times New Roman" w:cs="Times New Roman"/>
          <w:szCs w:val="28"/>
          <w:lang w:val="uk-UA" w:eastAsia="uk-UA"/>
        </w:rPr>
        <w:t>інші учасники будуть тільки спостерігачами вашої роботи, є обмеження на обсяг інформації тощо.</w:t>
      </w:r>
    </w:p>
    <w:p w:rsidR="006A4E1D" w:rsidRPr="00682DD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7. </w:t>
      </w:r>
      <w:hyperlink r:id="rId22" w:tgtFrame="_blank" w:history="1">
        <w:r w:rsidR="006A4E1D" w:rsidRPr="00682DDD">
          <w:rPr>
            <w:rFonts w:eastAsia="Times New Roman" w:cs="Times New Roman"/>
            <w:b/>
            <w:kern w:val="36"/>
            <w:szCs w:val="28"/>
            <w:u w:val="single"/>
            <w:lang w:val="uk-UA" w:eastAsia="uk-UA"/>
          </w:rPr>
          <w:t>Groupboard</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454957" cy="2266075"/>
            <wp:effectExtent l="0" t="0" r="3175" b="1270"/>
            <wp:docPr id="6" name="Рисунок 6" descr="https://osvitanova.com.ua/ckeditor_assets/pictures/12052/content_Group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svitanova.com.ua/ckeditor_assets/pictures/12052/content_Groupboar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364" cy="2286629"/>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lastRenderedPageBreak/>
        <w:t>Ця онлайн-дошка дозволяє користувачам налаштовувати елементи управління адміністратора, тому ви можете налаштувати рівень доступу, навіть заблокувати користувачів або зробити дошку приватною. Вбудований відеочат відмінно підходить для швидкого спілкування прямо в самому додатку (але не безкоштовно).</w:t>
      </w:r>
    </w:p>
    <w:p w:rsidR="006A4E1D" w:rsidRDefault="00682DDD" w:rsidP="002B0DED">
      <w:pPr>
        <w:shd w:val="clear" w:color="auto" w:fill="FFFFFF"/>
        <w:spacing w:after="0"/>
        <w:ind w:right="-2" w:firstLine="567"/>
        <w:jc w:val="both"/>
        <w:rPr>
          <w:rFonts w:eastAsia="Times New Roman" w:cs="Times New Roman"/>
          <w:szCs w:val="28"/>
          <w:lang w:val="uk-UA" w:eastAsia="uk-UA"/>
        </w:rPr>
      </w:pPr>
      <w:r>
        <w:rPr>
          <w:rFonts w:eastAsia="Times New Roman" w:cs="Times New Roman"/>
          <w:szCs w:val="28"/>
          <w:lang w:val="uk-UA" w:eastAsia="uk-UA"/>
        </w:rPr>
        <w:t xml:space="preserve">Користувачі можуть ділитися контентом прямо на дошці. </w:t>
      </w:r>
      <w:r w:rsidR="006A4E1D" w:rsidRPr="002B0DED">
        <w:rPr>
          <w:rFonts w:eastAsia="Times New Roman" w:cs="Times New Roman"/>
          <w:szCs w:val="28"/>
          <w:lang w:val="uk-UA" w:eastAsia="uk-UA"/>
        </w:rPr>
        <w:t>Для кожної дошки генерується спеціальний код, який можна вбудувати на ваш сайт для публічного доступу. Наприклад, як рез</w:t>
      </w:r>
      <w:r>
        <w:rPr>
          <w:rFonts w:eastAsia="Times New Roman" w:cs="Times New Roman"/>
          <w:szCs w:val="28"/>
          <w:lang w:val="uk-UA" w:eastAsia="uk-UA"/>
        </w:rPr>
        <w:t xml:space="preserve">ультат якоїсь проектної роботи. </w:t>
      </w:r>
      <w:r w:rsidR="006A4E1D" w:rsidRPr="002B0DED">
        <w:rPr>
          <w:rFonts w:eastAsia="Times New Roman" w:cs="Times New Roman"/>
          <w:szCs w:val="28"/>
          <w:lang w:val="uk-UA" w:eastAsia="uk-UA"/>
        </w:rPr>
        <w:t>Є бе</w:t>
      </w:r>
      <w:r>
        <w:rPr>
          <w:rFonts w:eastAsia="Times New Roman" w:cs="Times New Roman"/>
          <w:szCs w:val="28"/>
          <w:lang w:val="uk-UA" w:eastAsia="uk-UA"/>
        </w:rPr>
        <w:t xml:space="preserve">зкоштовна версія </w:t>
      </w:r>
      <w:r w:rsidR="006A4E1D" w:rsidRPr="002B0DED">
        <w:rPr>
          <w:rFonts w:eastAsia="Times New Roman" w:cs="Times New Roman"/>
          <w:szCs w:val="28"/>
          <w:lang w:val="uk-UA" w:eastAsia="uk-UA"/>
        </w:rPr>
        <w:t>і платна розширена.</w:t>
      </w:r>
    </w:p>
    <w:p w:rsidR="006A4E1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8. </w:t>
      </w:r>
      <w:hyperlink r:id="rId24" w:tgtFrame="_blank" w:history="1">
        <w:r w:rsidR="006A4E1D" w:rsidRPr="00682DDD">
          <w:rPr>
            <w:rFonts w:eastAsia="Times New Roman" w:cs="Times New Roman"/>
            <w:b/>
            <w:kern w:val="36"/>
            <w:szCs w:val="28"/>
            <w:u w:val="single"/>
            <w:lang w:val="uk-UA" w:eastAsia="uk-UA"/>
          </w:rPr>
          <w:t>NoteBookCast</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3670594" cy="1960474"/>
            <wp:effectExtent l="0" t="0" r="6350" b="1905"/>
            <wp:docPr id="5" name="Рисунок 5" descr="https://osvitanova.com.ua/ckeditor_assets/pictures/12053/content_Notebookc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svitanova.com.ua/ckeditor_assets/pictures/12053/content_Notebookcas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5979" cy="1979373"/>
                    </a:xfrm>
                    <a:prstGeom prst="rect">
                      <a:avLst/>
                    </a:prstGeom>
                    <a:noFill/>
                    <a:ln>
                      <a:noFill/>
                    </a:ln>
                  </pic:spPr>
                </pic:pic>
              </a:graphicData>
            </a:graphic>
          </wp:inline>
        </w:drawing>
      </w:r>
    </w:p>
    <w:p w:rsidR="00682DD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Дуже проста, інтуїтивно зрозуміла і абсолютно безкоштовна програма для ведення онлайн-уроків в режимі реального часу. Використовується репетиторами, щоб писати і малювати онлайн. А також компаніями для планування. Максимально допустим</w:t>
      </w:r>
      <w:r w:rsidR="00682DDD">
        <w:rPr>
          <w:rFonts w:eastAsia="Times New Roman" w:cs="Times New Roman"/>
          <w:szCs w:val="28"/>
          <w:lang w:val="uk-UA" w:eastAsia="uk-UA"/>
        </w:rPr>
        <w:t xml:space="preserve">а кількість учасників заняття – 10. Є лазерний покажчик, який </w:t>
      </w:r>
      <w:r w:rsidRPr="002B0DED">
        <w:rPr>
          <w:rFonts w:eastAsia="Times New Roman" w:cs="Times New Roman"/>
          <w:szCs w:val="28"/>
          <w:lang w:val="uk-UA" w:eastAsia="uk-UA"/>
        </w:rPr>
        <w:t>дозволяє в реальному часі вказувати на будь-який е</w:t>
      </w:r>
      <w:r w:rsidR="00682DDD">
        <w:rPr>
          <w:rFonts w:eastAsia="Times New Roman" w:cs="Times New Roman"/>
          <w:szCs w:val="28"/>
          <w:lang w:val="uk-UA" w:eastAsia="uk-UA"/>
        </w:rPr>
        <w:t xml:space="preserve">лемент інтерактивної дошки, щоб </w:t>
      </w:r>
      <w:r w:rsidRPr="002B0DED">
        <w:rPr>
          <w:rFonts w:eastAsia="Times New Roman" w:cs="Times New Roman"/>
          <w:szCs w:val="28"/>
          <w:lang w:val="uk-UA" w:eastAsia="uk-UA"/>
        </w:rPr>
        <w:t>не плутатися, колір покажчиків кожного учасника відрізняється.</w:t>
      </w:r>
      <w:r w:rsidR="00682DDD">
        <w:rPr>
          <w:rFonts w:eastAsia="Times New Roman" w:cs="Times New Roman"/>
          <w:szCs w:val="28"/>
          <w:lang w:val="uk-UA" w:eastAsia="uk-UA"/>
        </w:rPr>
        <w:t xml:space="preserve"> </w:t>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Можна створювати шаблони дошок і завантажувати зображення в якості фону на задній</w:t>
      </w:r>
      <w:r w:rsidR="00682DDD">
        <w:rPr>
          <w:rFonts w:eastAsia="Times New Roman" w:cs="Times New Roman"/>
          <w:szCs w:val="28"/>
          <w:lang w:val="uk-UA" w:eastAsia="uk-UA"/>
        </w:rPr>
        <w:t xml:space="preserve"> план віртуальної онлайн-дошки. </w:t>
      </w:r>
      <w:r w:rsidRPr="002B0DED">
        <w:rPr>
          <w:rFonts w:eastAsia="Times New Roman" w:cs="Times New Roman"/>
          <w:szCs w:val="28"/>
          <w:lang w:val="uk-UA" w:eastAsia="uk-UA"/>
        </w:rPr>
        <w:t>Є можливість відключати дію олівця, що особливо корисно для планшетів і к</w:t>
      </w:r>
      <w:r w:rsidR="00682DDD">
        <w:rPr>
          <w:rFonts w:eastAsia="Times New Roman" w:cs="Times New Roman"/>
          <w:szCs w:val="28"/>
          <w:lang w:val="uk-UA" w:eastAsia="uk-UA"/>
        </w:rPr>
        <w:t xml:space="preserve">омп'ютерів з сенсорним екраном. </w:t>
      </w:r>
      <w:r w:rsidRPr="002B0DED">
        <w:rPr>
          <w:rFonts w:eastAsia="Times New Roman" w:cs="Times New Roman"/>
          <w:szCs w:val="28"/>
          <w:lang w:val="uk-UA" w:eastAsia="uk-UA"/>
        </w:rPr>
        <w:t>У будь-який момент можна зробити скріншот онлайн-дошки і завантажити його. На жаль, є тільки текстовий чат всередині дошки, голосовий зв'язок не підтримується. Онлайн-дошки після роботи можна зберегти.</w:t>
      </w:r>
    </w:p>
    <w:p w:rsidR="006A4E1D" w:rsidRPr="00682DD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9. </w:t>
      </w:r>
      <w:hyperlink r:id="rId26" w:tgtFrame="_blank" w:history="1">
        <w:r w:rsidR="006A4E1D" w:rsidRPr="00682DDD">
          <w:rPr>
            <w:rFonts w:eastAsia="Times New Roman" w:cs="Times New Roman"/>
            <w:b/>
            <w:kern w:val="36"/>
            <w:szCs w:val="28"/>
            <w:u w:val="single"/>
            <w:lang w:val="uk-UA" w:eastAsia="uk-UA"/>
          </w:rPr>
          <w:t>Drawchat</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754321" cy="2189173"/>
            <wp:effectExtent l="0" t="0" r="8255" b="1905"/>
            <wp:docPr id="4" name="Рисунок 4" descr="https://osvitanova.com.ua/ckeditor_assets/pictures/12054/content_Drawc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svitanova.com.ua/ckeditor_assets/pictures/12054/content_Drawcha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12941" cy="2216165"/>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lastRenderedPageBreak/>
        <w:t>Зручний безкоштовний сервіс без реєстрації. Щоб запустити нову онлайн-дошку, потрібно натиснути «Нова дошка». Після запуску з'являється можливість включити доступ до веб-камери і мікрофону. Запросити учасників можна, відправивши їм URL-посилання, присвоєне</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вашої дошці.</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Онлайн-дошка дозволяє писати олівцем або маркером, а також малювати лінії і фігури, завант</w:t>
      </w:r>
      <w:r w:rsidR="00682DDD">
        <w:rPr>
          <w:rFonts w:eastAsia="Times New Roman" w:cs="Times New Roman"/>
          <w:szCs w:val="28"/>
          <w:lang w:val="uk-UA" w:eastAsia="uk-UA"/>
        </w:rPr>
        <w:t xml:space="preserve">ажувати PDF-файли і зображення. </w:t>
      </w:r>
      <w:r w:rsidRPr="002B0DED">
        <w:rPr>
          <w:rFonts w:eastAsia="Times New Roman" w:cs="Times New Roman"/>
          <w:szCs w:val="28"/>
          <w:lang w:val="uk-UA" w:eastAsia="uk-UA"/>
        </w:rPr>
        <w:t>Статус дошки може бути публічним або приватним. Дошкою можна ділитися в соціальних мережах, а також передавати посилання за допомогою QR-коду.</w:t>
      </w:r>
    </w:p>
    <w:p w:rsidR="006A4E1D" w:rsidRPr="00682DD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10. </w:t>
      </w:r>
      <w:hyperlink r:id="rId28" w:tgtFrame="_blank" w:history="1">
        <w:r w:rsidR="006A4E1D" w:rsidRPr="00682DDD">
          <w:rPr>
            <w:rFonts w:eastAsia="Times New Roman" w:cs="Times New Roman"/>
            <w:b/>
            <w:kern w:val="36"/>
            <w:szCs w:val="28"/>
            <w:u w:val="single"/>
            <w:lang w:val="uk-UA" w:eastAsia="uk-UA"/>
          </w:rPr>
          <w:t>Limnu</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5347512" cy="2591788"/>
            <wp:effectExtent l="0" t="0" r="5715" b="0"/>
            <wp:docPr id="3" name="Рисунок 3" descr="https://osvitanova.com.ua/ckeditor_assets/pictures/12055/content_Limnu.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svitanova.com.ua/ckeditor_assets/pictures/12055/content_Limnu.jpg">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3300" cy="2604287"/>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Limnu</w:t>
      </w:r>
      <w:r w:rsidR="00682DDD">
        <w:rPr>
          <w:rFonts w:eastAsia="Times New Roman" w:cs="Times New Roman"/>
          <w:szCs w:val="28"/>
          <w:lang w:val="uk-UA" w:eastAsia="uk-UA"/>
        </w:rPr>
        <w:t xml:space="preserve"> – </w:t>
      </w:r>
      <w:r w:rsidRPr="002B0DED">
        <w:rPr>
          <w:rFonts w:eastAsia="Times New Roman" w:cs="Times New Roman"/>
          <w:szCs w:val="28"/>
          <w:lang w:val="uk-UA" w:eastAsia="uk-UA"/>
        </w:rPr>
        <w:t>найбільш наближена по стилю написання і відображення тексту до реальної маркерної дошки. Переміщатися по дошці можна швидко. Меню дуже зрозуміле. Віртуальна дошка доступна з будь-якого браузера, а також через мобільний додаток. Інструменти, які доступні користувачам, діляться між усіма учасниками роботи. Адміністратор також сам може розділити можливість використання тих чи інших інструментів між учасниками і виділити людей з аналогічними функціями. Відмінна швидкість оновлень.</w:t>
      </w:r>
    </w:p>
    <w:p w:rsidR="006A4E1D" w:rsidRPr="00682DD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11. </w:t>
      </w:r>
      <w:hyperlink r:id="rId30" w:tgtFrame="_blank" w:history="1">
        <w:r w:rsidR="006A4E1D" w:rsidRPr="00682DDD">
          <w:rPr>
            <w:rFonts w:eastAsia="Times New Roman" w:cs="Times New Roman"/>
            <w:b/>
            <w:kern w:val="36"/>
            <w:szCs w:val="28"/>
            <w:u w:val="single"/>
            <w:lang w:val="uk-UA" w:eastAsia="uk-UA"/>
          </w:rPr>
          <w:t>Classroomscreen</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550054" cy="2654830"/>
            <wp:effectExtent l="0" t="0" r="3175" b="0"/>
            <wp:docPr id="2" name="Рисунок 2" descr="https://osvitanova.com.ua/ckeditor_assets/pictures/12056/content_Classroom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svitanova.com.ua/ckeditor_assets/pictures/12056/content_Classroomscree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5531" cy="2675530"/>
                    </a:xfrm>
                    <a:prstGeom prst="rect">
                      <a:avLst/>
                    </a:prstGeom>
                    <a:noFill/>
                    <a:ln>
                      <a:noFill/>
                    </a:ln>
                  </pic:spPr>
                </pic:pic>
              </a:graphicData>
            </a:graphic>
          </wp:inline>
        </w:drawing>
      </w:r>
    </w:p>
    <w:p w:rsidR="006A4E1D" w:rsidRPr="002B0DED" w:rsidRDefault="006A4E1D" w:rsidP="00682DD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 xml:space="preserve">Цю дошку </w:t>
      </w:r>
      <w:r w:rsidR="00682DDD">
        <w:rPr>
          <w:rFonts w:eastAsia="Times New Roman" w:cs="Times New Roman"/>
          <w:szCs w:val="28"/>
          <w:lang w:val="uk-UA" w:eastAsia="uk-UA"/>
        </w:rPr>
        <w:t xml:space="preserve">розробив голландський вчитель – </w:t>
      </w:r>
      <w:r w:rsidRPr="002B0DED">
        <w:rPr>
          <w:rFonts w:eastAsia="Times New Roman" w:cs="Times New Roman"/>
          <w:szCs w:val="28"/>
          <w:lang w:val="uk-UA" w:eastAsia="uk-UA"/>
        </w:rPr>
        <w:t xml:space="preserve">він хотів, щоб безліч інструментів для навчання перебували в одному місці. Користуватися дошкою </w:t>
      </w:r>
      <w:r w:rsidRPr="002B0DED">
        <w:rPr>
          <w:rFonts w:eastAsia="Times New Roman" w:cs="Times New Roman"/>
          <w:szCs w:val="28"/>
          <w:lang w:val="uk-UA" w:eastAsia="uk-UA"/>
        </w:rPr>
        <w:lastRenderedPageBreak/>
        <w:t>можна безкоштовно.</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Працювати в додатку можна через браузер. Він має кілька функцій:</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можна вибрати фон, використовувати не тільки білу дошку, а й повноцінні зображення, їх можна завантажити з комп'ютера, наприклад, якщо це урок географії, на фон можна поставити карту; в текстове поле можна вводити інструкції до завдань; можна вибрати мову;</w:t>
      </w:r>
      <w:r w:rsidR="00682DDD">
        <w:rPr>
          <w:rFonts w:eastAsia="Times New Roman" w:cs="Times New Roman"/>
          <w:szCs w:val="28"/>
          <w:lang w:val="uk-UA" w:eastAsia="uk-UA"/>
        </w:rPr>
        <w:t xml:space="preserve"> є таймер – </w:t>
      </w:r>
      <w:r w:rsidRPr="002B0DED">
        <w:rPr>
          <w:rFonts w:eastAsia="Times New Roman" w:cs="Times New Roman"/>
          <w:szCs w:val="28"/>
          <w:lang w:val="uk-UA" w:eastAsia="uk-UA"/>
        </w:rPr>
        <w:t xml:space="preserve">можна встановити певний час для вирішення конкретного завдання; є світлофор: </w:t>
      </w:r>
      <w:r w:rsidR="00682DDD">
        <w:rPr>
          <w:rFonts w:eastAsia="Times New Roman" w:cs="Times New Roman"/>
          <w:szCs w:val="28"/>
          <w:lang w:val="uk-UA" w:eastAsia="uk-UA"/>
        </w:rPr>
        <w:t>здобувач освіти</w:t>
      </w:r>
      <w:r w:rsidRPr="002B0DED">
        <w:rPr>
          <w:rFonts w:eastAsia="Times New Roman" w:cs="Times New Roman"/>
          <w:szCs w:val="28"/>
          <w:lang w:val="uk-UA" w:eastAsia="uk-UA"/>
        </w:rPr>
        <w:t xml:space="preserve"> може натиснути на червоний колір, якщо йому потрібна допомога, а вчитель може включати зелений, щоб показати початок роботи, а червоний – кінець;</w:t>
      </w:r>
      <w:r w:rsidR="00682DDD">
        <w:rPr>
          <w:rFonts w:eastAsia="Times New Roman" w:cs="Times New Roman"/>
          <w:szCs w:val="28"/>
          <w:lang w:val="uk-UA" w:eastAsia="uk-UA"/>
        </w:rPr>
        <w:t xml:space="preserve"> режим малювання – </w:t>
      </w:r>
      <w:r w:rsidRPr="002B0DED">
        <w:rPr>
          <w:rFonts w:eastAsia="Times New Roman" w:cs="Times New Roman"/>
          <w:szCs w:val="28"/>
          <w:lang w:val="uk-UA" w:eastAsia="uk-UA"/>
        </w:rPr>
        <w:t>для зображення можна використовувати ділянку дошки або всю її площу; можна встановити дозволений рівень шуму на занятті: тиша, можливий шепіт, запитати сусіда і спільна робота.</w:t>
      </w:r>
    </w:p>
    <w:p w:rsidR="006A4E1D" w:rsidRPr="002B0DED" w:rsidRDefault="006A4E1D" w:rsidP="002B0DED">
      <w:pPr>
        <w:shd w:val="clear" w:color="auto" w:fill="FFFFFF"/>
        <w:spacing w:after="0"/>
        <w:ind w:right="-2" w:firstLine="567"/>
        <w:jc w:val="center"/>
        <w:rPr>
          <w:rFonts w:eastAsia="Times New Roman" w:cs="Times New Roman"/>
          <w:szCs w:val="28"/>
          <w:lang w:val="uk-UA" w:eastAsia="uk-UA"/>
        </w:rPr>
      </w:pPr>
    </w:p>
    <w:p w:rsidR="006A4E1D" w:rsidRPr="00682DDD" w:rsidRDefault="00682DDD" w:rsidP="002B0DED">
      <w:pPr>
        <w:shd w:val="clear" w:color="auto" w:fill="FFFFFF"/>
        <w:spacing w:after="0"/>
        <w:ind w:right="-2" w:firstLine="567"/>
        <w:outlineLvl w:val="0"/>
        <w:rPr>
          <w:rFonts w:eastAsia="Times New Roman" w:cs="Times New Roman"/>
          <w:b/>
          <w:kern w:val="36"/>
          <w:szCs w:val="28"/>
          <w:lang w:val="uk-UA" w:eastAsia="uk-UA"/>
        </w:rPr>
      </w:pPr>
      <w:r w:rsidRPr="00682DDD">
        <w:rPr>
          <w:rFonts w:eastAsia="Times New Roman" w:cs="Times New Roman"/>
          <w:b/>
          <w:kern w:val="36"/>
          <w:szCs w:val="28"/>
          <w:lang w:val="uk-UA" w:eastAsia="uk-UA"/>
        </w:rPr>
        <w:t xml:space="preserve">12. </w:t>
      </w:r>
      <w:hyperlink r:id="rId32" w:tgtFrame="_blank" w:history="1">
        <w:r w:rsidR="006A4E1D" w:rsidRPr="00682DDD">
          <w:rPr>
            <w:rFonts w:eastAsia="Times New Roman" w:cs="Times New Roman"/>
            <w:b/>
            <w:kern w:val="36"/>
            <w:szCs w:val="28"/>
            <w:u w:val="single"/>
            <w:lang w:val="uk-UA" w:eastAsia="uk-UA"/>
          </w:rPr>
          <w:t>Ziteboard</w:t>
        </w:r>
      </w:hyperlink>
    </w:p>
    <w:p w:rsidR="006A4E1D" w:rsidRPr="002B0DED" w:rsidRDefault="006A4E1D" w:rsidP="00682DDD">
      <w:pPr>
        <w:shd w:val="clear" w:color="auto" w:fill="FFFFFF"/>
        <w:spacing w:after="0"/>
        <w:ind w:right="-2" w:firstLine="567"/>
        <w:jc w:val="center"/>
        <w:rPr>
          <w:rFonts w:eastAsia="Times New Roman" w:cs="Times New Roman"/>
          <w:szCs w:val="28"/>
          <w:lang w:val="uk-UA" w:eastAsia="uk-UA"/>
        </w:rPr>
      </w:pPr>
      <w:r w:rsidRPr="002B0DED">
        <w:rPr>
          <w:rFonts w:eastAsia="Times New Roman" w:cs="Times New Roman"/>
          <w:noProof/>
          <w:szCs w:val="28"/>
          <w:lang w:val="en-US"/>
        </w:rPr>
        <w:drawing>
          <wp:inline distT="0" distB="0" distL="0" distR="0">
            <wp:extent cx="4689043" cy="2371475"/>
            <wp:effectExtent l="0" t="0" r="0" b="0"/>
            <wp:docPr id="1" name="Рисунок 1" descr="https://osvitanova.com.ua/ckeditor_assets/pictures/12057/content_z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svitanova.com.ua/ckeditor_assets/pictures/12057/content_zip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47720" cy="2401151"/>
                    </a:xfrm>
                    <a:prstGeom prst="rect">
                      <a:avLst/>
                    </a:prstGeom>
                    <a:noFill/>
                    <a:ln>
                      <a:noFill/>
                    </a:ln>
                  </pic:spPr>
                </pic:pic>
              </a:graphicData>
            </a:graphic>
          </wp:inline>
        </w:drawing>
      </w:r>
    </w:p>
    <w:p w:rsidR="006A4E1D" w:rsidRPr="002B0DED" w:rsidRDefault="006A4E1D" w:rsidP="002B0DED">
      <w:pPr>
        <w:shd w:val="clear" w:color="auto" w:fill="FFFFFF"/>
        <w:spacing w:after="0"/>
        <w:ind w:right="-2" w:firstLine="567"/>
        <w:jc w:val="both"/>
        <w:rPr>
          <w:rFonts w:eastAsia="Times New Roman" w:cs="Times New Roman"/>
          <w:szCs w:val="28"/>
          <w:lang w:val="uk-UA" w:eastAsia="uk-UA"/>
        </w:rPr>
      </w:pPr>
      <w:r w:rsidRPr="002B0DED">
        <w:rPr>
          <w:rFonts w:eastAsia="Times New Roman" w:cs="Times New Roman"/>
          <w:szCs w:val="28"/>
          <w:lang w:val="uk-UA" w:eastAsia="uk-UA"/>
        </w:rPr>
        <w:t>Масштабована віртуальна дошка, яку можна завантажити прямо через браузер. Це проста версія дошки, як</w:t>
      </w:r>
      <w:r w:rsidR="00682DDD">
        <w:rPr>
          <w:rFonts w:eastAsia="Times New Roman" w:cs="Times New Roman"/>
          <w:szCs w:val="28"/>
          <w:lang w:val="uk-UA" w:eastAsia="uk-UA"/>
        </w:rPr>
        <w:t xml:space="preserve">а також не вимагає встановлення </w:t>
      </w:r>
      <w:r w:rsidRPr="002B0DED">
        <w:rPr>
          <w:rFonts w:eastAsia="Times New Roman" w:cs="Times New Roman"/>
          <w:szCs w:val="28"/>
          <w:lang w:val="uk-UA" w:eastAsia="uk-UA"/>
        </w:rPr>
        <w:t>окремого додатка або реєстрації. Ви можете поділитися URL-адресою на вашу робочу дошку. Це посилання залишиться постійним і буде вести на дошку, на якій ви працювали. На відміну від інших дошок, Ziteboard дозволяє публікувати свої дошки в Інтернеті, де їх можуть бачити інші користувачі. Вони не мають права редагувати ці дошки або приє</w:t>
      </w:r>
      <w:r w:rsidR="00682DDD">
        <w:rPr>
          <w:rFonts w:eastAsia="Times New Roman" w:cs="Times New Roman"/>
          <w:szCs w:val="28"/>
          <w:lang w:val="uk-UA" w:eastAsia="uk-UA"/>
        </w:rPr>
        <w:t xml:space="preserve">днуватися до роботи над ними я– </w:t>
      </w:r>
      <w:r w:rsidRPr="002B0DED">
        <w:rPr>
          <w:rFonts w:eastAsia="Times New Roman" w:cs="Times New Roman"/>
          <w:szCs w:val="28"/>
          <w:lang w:val="uk-UA" w:eastAsia="uk-UA"/>
        </w:rPr>
        <w:t>тільки якщо ви запросите</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їх на дошку або в додаток. Таким чином, це більше презентаційна функція. Ви також можете поділитися своїм екраном з колегами так, щоб вони бачили тільки ту частину екрану, яку ви хочете показати.</w:t>
      </w:r>
      <w:r w:rsidR="00682DDD">
        <w:rPr>
          <w:rFonts w:eastAsia="Times New Roman" w:cs="Times New Roman"/>
          <w:szCs w:val="28"/>
          <w:lang w:val="uk-UA" w:eastAsia="uk-UA"/>
        </w:rPr>
        <w:t xml:space="preserve"> Д</w:t>
      </w:r>
      <w:r w:rsidRPr="002B0DED">
        <w:rPr>
          <w:rFonts w:eastAsia="Times New Roman" w:cs="Times New Roman"/>
          <w:szCs w:val="28"/>
          <w:lang w:val="uk-UA" w:eastAsia="uk-UA"/>
        </w:rPr>
        <w:t>ошку відрізняє від інших унікальна функція згладжування ліній і алгоритм розпізнавання фігур. Просто намалюйте коло або квадрат, а дошка розпізнає вашу фігу</w:t>
      </w:r>
      <w:r w:rsidR="00682DDD">
        <w:rPr>
          <w:rFonts w:eastAsia="Times New Roman" w:cs="Times New Roman"/>
          <w:szCs w:val="28"/>
          <w:lang w:val="uk-UA" w:eastAsia="uk-UA"/>
        </w:rPr>
        <w:t xml:space="preserve">ру і зробить лінії рівними, щоб ваша фігура </w:t>
      </w:r>
      <w:r w:rsidRPr="002B0DED">
        <w:rPr>
          <w:rFonts w:eastAsia="Times New Roman" w:cs="Times New Roman"/>
          <w:szCs w:val="28"/>
          <w:lang w:val="uk-UA" w:eastAsia="uk-UA"/>
        </w:rPr>
        <w:t>виглядала</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акуратно і красиво;</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модулі WordPress, Slack і навіть GoogleChrome дозволяють користувачам поєднати цей інструмент спільної роботи з тими, які вже використовуються;</w:t>
      </w:r>
      <w:r w:rsidR="00682DDD">
        <w:rPr>
          <w:rFonts w:eastAsia="Times New Roman" w:cs="Times New Roman"/>
          <w:szCs w:val="28"/>
          <w:lang w:val="uk-UA" w:eastAsia="uk-UA"/>
        </w:rPr>
        <w:t xml:space="preserve"> </w:t>
      </w:r>
      <w:r w:rsidRPr="002B0DED">
        <w:rPr>
          <w:rFonts w:eastAsia="Times New Roman" w:cs="Times New Roman"/>
          <w:szCs w:val="28"/>
          <w:lang w:val="uk-UA" w:eastAsia="uk-UA"/>
        </w:rPr>
        <w:t>дошка доступна як платформа з ярликами, які можна налаштувати під потреби вашої команди і використовувати ті інструменти, які потрібні команді, використовувати всі переваги платформи.</w:t>
      </w:r>
    </w:p>
    <w:p w:rsidR="00F12C76" w:rsidRPr="002B0DED" w:rsidRDefault="00F12C76" w:rsidP="002B0DED">
      <w:pPr>
        <w:spacing w:after="0"/>
        <w:ind w:right="-2" w:firstLine="567"/>
        <w:jc w:val="both"/>
        <w:rPr>
          <w:rFonts w:cs="Times New Roman"/>
          <w:szCs w:val="28"/>
          <w:lang w:val="uk-UA"/>
        </w:rPr>
      </w:pPr>
    </w:p>
    <w:sectPr w:rsidR="00F12C76" w:rsidRPr="002B0DE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6ECD"/>
    <w:multiLevelType w:val="hybridMultilevel"/>
    <w:tmpl w:val="994A1B0A"/>
    <w:lvl w:ilvl="0" w:tplc="E8E650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399002D"/>
    <w:multiLevelType w:val="hybridMultilevel"/>
    <w:tmpl w:val="51AEE120"/>
    <w:lvl w:ilvl="0" w:tplc="C30AEDD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373"/>
    <w:rsid w:val="001D1373"/>
    <w:rsid w:val="002B0DED"/>
    <w:rsid w:val="00682DDD"/>
    <w:rsid w:val="006A4E1D"/>
    <w:rsid w:val="006C0B77"/>
    <w:rsid w:val="007634DA"/>
    <w:rsid w:val="008242FF"/>
    <w:rsid w:val="00870751"/>
    <w:rsid w:val="00922C48"/>
    <w:rsid w:val="009B7E03"/>
    <w:rsid w:val="00B915B7"/>
    <w:rsid w:val="00EA59DF"/>
    <w:rsid w:val="00EE4070"/>
    <w:rsid w:val="00F12C76"/>
    <w:rsid w:val="00FD0D2A"/>
    <w:rsid w:val="00FD3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67A58-83B5-4E93-8BDB-6ABAE070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6A4E1D"/>
    <w:pPr>
      <w:spacing w:before="100" w:beforeAutospacing="1" w:after="100" w:afterAutospacing="1"/>
      <w:outlineLvl w:val="0"/>
    </w:pPr>
    <w:rPr>
      <w:rFonts w:eastAsia="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4E1D"/>
    <w:rPr>
      <w:rFonts w:ascii="Times New Roman" w:eastAsia="Times New Roman" w:hAnsi="Times New Roman" w:cs="Times New Roman"/>
      <w:b/>
      <w:bCs/>
      <w:kern w:val="36"/>
      <w:sz w:val="48"/>
      <w:szCs w:val="48"/>
      <w:lang w:val="uk-UA" w:eastAsia="uk-UA"/>
    </w:rPr>
  </w:style>
  <w:style w:type="character" w:customStyle="1" w:styleId="extras">
    <w:name w:val="extras"/>
    <w:basedOn w:val="a0"/>
    <w:rsid w:val="006A4E1D"/>
  </w:style>
  <w:style w:type="character" w:styleId="a3">
    <w:name w:val="Hyperlink"/>
    <w:basedOn w:val="a0"/>
    <w:uiPriority w:val="99"/>
    <w:semiHidden/>
    <w:unhideWhenUsed/>
    <w:rsid w:val="006A4E1D"/>
    <w:rPr>
      <w:color w:val="0000FF"/>
      <w:u w:val="single"/>
    </w:rPr>
  </w:style>
  <w:style w:type="paragraph" w:styleId="a4">
    <w:name w:val="Normal (Web)"/>
    <w:basedOn w:val="a"/>
    <w:uiPriority w:val="99"/>
    <w:semiHidden/>
    <w:unhideWhenUsed/>
    <w:rsid w:val="006A4E1D"/>
    <w:pPr>
      <w:spacing w:before="100" w:beforeAutospacing="1" w:after="100" w:afterAutospacing="1"/>
    </w:pPr>
    <w:rPr>
      <w:rFonts w:eastAsia="Times New Roman" w:cs="Times New Roman"/>
      <w:sz w:val="24"/>
      <w:szCs w:val="24"/>
      <w:lang w:val="uk-UA" w:eastAsia="uk-UA"/>
    </w:rPr>
  </w:style>
  <w:style w:type="character" w:styleId="a5">
    <w:name w:val="Strong"/>
    <w:basedOn w:val="a0"/>
    <w:uiPriority w:val="22"/>
    <w:qFormat/>
    <w:rsid w:val="006A4E1D"/>
    <w:rPr>
      <w:b/>
      <w:bCs/>
    </w:rPr>
  </w:style>
  <w:style w:type="character" w:styleId="a6">
    <w:name w:val="Emphasis"/>
    <w:basedOn w:val="a0"/>
    <w:uiPriority w:val="20"/>
    <w:qFormat/>
    <w:rsid w:val="006A4E1D"/>
    <w:rPr>
      <w:i/>
      <w:iCs/>
    </w:rPr>
  </w:style>
  <w:style w:type="paragraph" w:styleId="a7">
    <w:name w:val="List Paragraph"/>
    <w:basedOn w:val="a"/>
    <w:uiPriority w:val="34"/>
    <w:qFormat/>
    <w:rsid w:val="009B7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741248">
      <w:bodyDiv w:val="1"/>
      <w:marLeft w:val="0"/>
      <w:marRight w:val="0"/>
      <w:marTop w:val="0"/>
      <w:marBottom w:val="0"/>
      <w:divBdr>
        <w:top w:val="none" w:sz="0" w:space="0" w:color="auto"/>
        <w:left w:val="none" w:sz="0" w:space="0" w:color="auto"/>
        <w:bottom w:val="none" w:sz="0" w:space="0" w:color="auto"/>
        <w:right w:val="none" w:sz="0" w:space="0" w:color="auto"/>
      </w:divBdr>
      <w:divsChild>
        <w:div w:id="8678283">
          <w:marLeft w:val="0"/>
          <w:marRight w:val="0"/>
          <w:marTop w:val="0"/>
          <w:marBottom w:val="300"/>
          <w:divBdr>
            <w:top w:val="none" w:sz="0" w:space="0" w:color="auto"/>
            <w:left w:val="none" w:sz="0" w:space="0" w:color="auto"/>
            <w:bottom w:val="none" w:sz="0" w:space="0" w:color="auto"/>
            <w:right w:val="none" w:sz="0" w:space="0" w:color="auto"/>
          </w:divBdr>
          <w:divsChild>
            <w:div w:id="101848733">
              <w:marLeft w:val="0"/>
              <w:marRight w:val="0"/>
              <w:marTop w:val="0"/>
              <w:marBottom w:val="0"/>
              <w:divBdr>
                <w:top w:val="none" w:sz="0" w:space="0" w:color="auto"/>
                <w:left w:val="none" w:sz="0" w:space="0" w:color="auto"/>
                <w:bottom w:val="none" w:sz="0" w:space="0" w:color="auto"/>
                <w:right w:val="none" w:sz="0" w:space="0" w:color="auto"/>
              </w:divBdr>
              <w:divsChild>
                <w:div w:id="8220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90155">
          <w:marLeft w:val="0"/>
          <w:marRight w:val="0"/>
          <w:marTop w:val="0"/>
          <w:marBottom w:val="300"/>
          <w:divBdr>
            <w:top w:val="none" w:sz="0" w:space="0" w:color="auto"/>
            <w:left w:val="none" w:sz="0" w:space="0" w:color="auto"/>
            <w:bottom w:val="none" w:sz="0" w:space="0" w:color="auto"/>
            <w:right w:val="none" w:sz="0" w:space="0" w:color="auto"/>
          </w:divBdr>
          <w:divsChild>
            <w:div w:id="1250768130">
              <w:marLeft w:val="0"/>
              <w:marRight w:val="0"/>
              <w:marTop w:val="0"/>
              <w:marBottom w:val="0"/>
              <w:divBdr>
                <w:top w:val="none" w:sz="0" w:space="0" w:color="auto"/>
                <w:left w:val="none" w:sz="0" w:space="0" w:color="auto"/>
                <w:bottom w:val="none" w:sz="0" w:space="0" w:color="auto"/>
                <w:right w:val="none" w:sz="0" w:space="0" w:color="auto"/>
              </w:divBdr>
              <w:divsChild>
                <w:div w:id="145898986">
                  <w:marLeft w:val="0"/>
                  <w:marRight w:val="0"/>
                  <w:marTop w:val="0"/>
                  <w:marBottom w:val="0"/>
                  <w:divBdr>
                    <w:top w:val="none" w:sz="0" w:space="0" w:color="auto"/>
                    <w:left w:val="none" w:sz="0" w:space="0" w:color="auto"/>
                    <w:bottom w:val="none" w:sz="0" w:space="0" w:color="auto"/>
                    <w:right w:val="none" w:sz="0" w:space="0" w:color="auto"/>
                  </w:divBdr>
                  <w:divsChild>
                    <w:div w:id="16220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awwapp.com/" TargetMode="External"/><Relationship Id="rId18" Type="http://schemas.openxmlformats.org/officeDocument/2006/relationships/hyperlink" Target="https://whiteboardfox.com/" TargetMode="External"/><Relationship Id="rId26" Type="http://schemas.openxmlformats.org/officeDocument/2006/relationships/hyperlink" Target="https://draw.chat/index.html" TargetMode="Externa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s://idroo.com/" TargetMode="External"/><Relationship Id="rId20" Type="http://schemas.openxmlformats.org/officeDocument/2006/relationships/hyperlink" Target="http://conceptboard.com/" TargetMode="External"/><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www.twiddla.com/" TargetMode="External"/><Relationship Id="rId11" Type="http://schemas.openxmlformats.org/officeDocument/2006/relationships/image" Target="media/image5.jpeg"/><Relationship Id="rId24" Type="http://schemas.openxmlformats.org/officeDocument/2006/relationships/hyperlink" Target="https://www.notebookcast.com/" TargetMode="External"/><Relationship Id="rId32" Type="http://schemas.openxmlformats.org/officeDocument/2006/relationships/hyperlink" Target="https://ziteboard.com/" TargetMode="External"/><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hyperlink" Target="https://limnu.com/" TargetMode="External"/><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s://miro.com/app/dashboard/" TargetMode="External"/><Relationship Id="rId14" Type="http://schemas.openxmlformats.org/officeDocument/2006/relationships/image" Target="media/image7.png"/><Relationship Id="rId22" Type="http://schemas.openxmlformats.org/officeDocument/2006/relationships/hyperlink" Target="http://www.groupboard.com/products/" TargetMode="External"/><Relationship Id="rId27" Type="http://schemas.openxmlformats.org/officeDocument/2006/relationships/image" Target="media/image14.png"/><Relationship Id="rId30" Type="http://schemas.openxmlformats.org/officeDocument/2006/relationships/hyperlink" Target="https://classroomscreen.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1860</Words>
  <Characters>10608</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Vlad</cp:lastModifiedBy>
  <cp:revision>2</cp:revision>
  <cp:lastPrinted>2023-03-30T08:52:00Z</cp:lastPrinted>
  <dcterms:created xsi:type="dcterms:W3CDTF">2023-04-01T19:55:00Z</dcterms:created>
  <dcterms:modified xsi:type="dcterms:W3CDTF">2023-04-01T19:55:00Z</dcterms:modified>
</cp:coreProperties>
</file>