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16C50">
        <w:rPr>
          <w:rFonts w:eastAsia="Times New Roman" w:cs="Times New Roman"/>
          <w:iCs/>
          <w:szCs w:val="28"/>
          <w:lang w:val="uk-UA" w:eastAsia="uk-UA"/>
        </w:rPr>
        <w:t>Інтерактивні методи</w:t>
      </w:r>
      <w:r>
        <w:rPr>
          <w:rFonts w:eastAsia="Times New Roman" w:cs="Times New Roman"/>
          <w:i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iCs/>
          <w:szCs w:val="28"/>
          <w:lang w:val="uk-UA" w:eastAsia="uk-UA"/>
        </w:rPr>
        <w:t>навчання активно залучають</w:t>
      </w:r>
      <w:r>
        <w:rPr>
          <w:rFonts w:eastAsia="Times New Roman" w:cs="Times New Roman"/>
          <w:iCs/>
          <w:szCs w:val="28"/>
          <w:lang w:val="uk-UA" w:eastAsia="uk-UA"/>
        </w:rPr>
        <w:t xml:space="preserve"> здобувачів освіти</w:t>
      </w:r>
      <w:r w:rsidRPr="00B16C50">
        <w:rPr>
          <w:rFonts w:eastAsia="Times New Roman" w:cs="Times New Roman"/>
          <w:iCs/>
          <w:szCs w:val="28"/>
          <w:lang w:val="uk-UA" w:eastAsia="uk-UA"/>
        </w:rPr>
        <w:t xml:space="preserve"> до</w:t>
      </w:r>
      <w:r>
        <w:rPr>
          <w:rFonts w:eastAsia="Times New Roman" w:cs="Times New Roman"/>
          <w:i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iCs/>
          <w:szCs w:val="28"/>
          <w:lang w:val="uk-UA" w:eastAsia="uk-UA"/>
        </w:rPr>
        <w:t xml:space="preserve">навчального процесу. Така взаємодія можлива між </w:t>
      </w:r>
      <w:r>
        <w:rPr>
          <w:rFonts w:eastAsia="Times New Roman" w:cs="Times New Roman"/>
          <w:iCs/>
          <w:szCs w:val="28"/>
          <w:lang w:val="uk-UA" w:eastAsia="uk-UA"/>
        </w:rPr>
        <w:t>здобувачами освіти</w:t>
      </w:r>
      <w:r w:rsidRPr="00B16C50">
        <w:rPr>
          <w:rFonts w:eastAsia="Times New Roman" w:cs="Times New Roman"/>
          <w:iCs/>
          <w:szCs w:val="28"/>
          <w:lang w:val="uk-UA" w:eastAsia="uk-UA"/>
        </w:rPr>
        <w:t xml:space="preserve"> безпосередньо або між вчителем і</w:t>
      </w:r>
      <w:r>
        <w:rPr>
          <w:rFonts w:eastAsia="Times New Roman" w:cs="Times New Roman"/>
          <w:iCs/>
          <w:szCs w:val="28"/>
          <w:lang w:val="uk-UA" w:eastAsia="uk-UA"/>
        </w:rPr>
        <w:t xml:space="preserve"> здобувачами освіти</w:t>
      </w:r>
      <w:r w:rsidRPr="00B16C50">
        <w:rPr>
          <w:rFonts w:eastAsia="Times New Roman" w:cs="Times New Roman"/>
          <w:iCs/>
          <w:szCs w:val="28"/>
          <w:lang w:val="uk-UA" w:eastAsia="uk-UA"/>
        </w:rPr>
        <w:t xml:space="preserve">. Всі інтерактивні методи мають за мету заохотити </w:t>
      </w:r>
      <w:r>
        <w:rPr>
          <w:rFonts w:eastAsia="Times New Roman" w:cs="Times New Roman"/>
          <w:iCs/>
          <w:szCs w:val="28"/>
          <w:lang w:val="uk-UA" w:eastAsia="uk-UA"/>
        </w:rPr>
        <w:t>здобувачів освіти</w:t>
      </w:r>
      <w:r w:rsidRPr="00B16C50">
        <w:rPr>
          <w:rFonts w:eastAsia="Times New Roman" w:cs="Times New Roman"/>
          <w:iCs/>
          <w:szCs w:val="28"/>
          <w:lang w:val="uk-UA" w:eastAsia="uk-UA"/>
        </w:rPr>
        <w:t xml:space="preserve"> бути активними на уроці, мислити самостійно, краще засвоювати інформацію. Водночас поліпшуватимуться не лише знання </w:t>
      </w:r>
      <w:r>
        <w:rPr>
          <w:rFonts w:eastAsia="Times New Roman" w:cs="Times New Roman"/>
          <w:iCs/>
          <w:szCs w:val="28"/>
          <w:lang w:val="uk-UA" w:eastAsia="uk-UA"/>
        </w:rPr>
        <w:t>здобувачів освіти</w:t>
      </w:r>
      <w:r w:rsidRPr="00B16C50">
        <w:rPr>
          <w:rFonts w:eastAsia="Times New Roman" w:cs="Times New Roman"/>
          <w:iCs/>
          <w:szCs w:val="28"/>
          <w:lang w:val="uk-UA" w:eastAsia="uk-UA"/>
        </w:rPr>
        <w:t>, будуть також зростати їх зацікавленість у навчанні й командний дух, розвинеться системне і креативне мислення. Тому розгляньмо, які активності викладач може використовувати на уроках.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outlineLvl w:val="1"/>
        <w:rPr>
          <w:rFonts w:eastAsia="Times New Roman" w:cs="Times New Roman"/>
          <w:szCs w:val="28"/>
          <w:lang w:val="uk-UA" w:eastAsia="uk-UA"/>
        </w:rPr>
      </w:pPr>
      <w:r w:rsidRPr="00B16C50">
        <w:rPr>
          <w:rFonts w:eastAsia="Times New Roman" w:cs="Times New Roman"/>
          <w:szCs w:val="28"/>
          <w:lang w:val="uk-UA" w:eastAsia="uk-UA"/>
        </w:rPr>
        <w:t>Інтерактивні стратегії навчання для заохочення мовлення</w:t>
      </w:r>
    </w:p>
    <w:p w:rsid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1.</w:t>
      </w:r>
      <w:r w:rsidRPr="00B16C50">
        <w:rPr>
          <w:rFonts w:eastAsia="Times New Roman" w:cs="Times New Roman"/>
          <w:b/>
          <w:bCs/>
          <w:szCs w:val="28"/>
          <w:lang w:val="uk-UA" w:eastAsia="uk-UA"/>
        </w:rPr>
        <w:t>Виступ.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 xml:space="preserve">Поставте питання навколо певної теми, розділіть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на пари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>й дайте їм можливість обговорити завдання і потім висловитися.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 xml:space="preserve">Завдяки цій вправі </w:t>
      </w:r>
      <w:r>
        <w:rPr>
          <w:rFonts w:eastAsia="Times New Roman" w:cs="Times New Roman"/>
          <w:szCs w:val="28"/>
          <w:lang w:val="uk-UA" w:eastAsia="uk-UA"/>
        </w:rPr>
        <w:t>вихованці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більше запам'ятовуватимуть і будуть звикати до публічних виступів.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2.</w:t>
      </w:r>
      <w:r w:rsidRPr="00B16C50">
        <w:rPr>
          <w:rFonts w:eastAsia="Times New Roman" w:cs="Times New Roman"/>
          <w:b/>
          <w:bCs/>
          <w:szCs w:val="28"/>
          <w:lang w:val="uk-UA" w:eastAsia="uk-UA"/>
        </w:rPr>
        <w:t>Мозковий штурм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 xml:space="preserve">здебільшого виконується під час групових активностей. Використання методу сприяє генерації творчих ідей і допомагає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навчитися працювати разом і вчитися один в одного.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3.</w:t>
      </w:r>
      <w:r w:rsidRPr="00B16C50">
        <w:rPr>
          <w:rFonts w:eastAsia="Times New Roman" w:cs="Times New Roman"/>
          <w:b/>
          <w:bCs/>
          <w:szCs w:val="28"/>
          <w:lang w:val="uk-UA" w:eastAsia="uk-UA"/>
        </w:rPr>
        <w:t>Обговорення.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0C0A30">
        <w:rPr>
          <w:rFonts w:eastAsia="Times New Roman" w:cs="Times New Roman"/>
          <w:szCs w:val="28"/>
          <w:lang w:val="uk-UA" w:eastAsia="uk-UA"/>
        </w:rPr>
        <w:t>З</w:t>
      </w:r>
      <w:r>
        <w:rPr>
          <w:rFonts w:eastAsia="Times New Roman" w:cs="Times New Roman"/>
          <w:szCs w:val="28"/>
          <w:lang w:val="uk-UA" w:eastAsia="uk-UA"/>
        </w:rPr>
        <w:t>добувачі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розділяються на групи і обговорюють певну тему, викладач </w:t>
      </w:r>
      <w:r w:rsidR="000C0A30">
        <w:rPr>
          <w:rFonts w:eastAsia="Times New Roman" w:cs="Times New Roman"/>
          <w:szCs w:val="28"/>
          <w:lang w:val="uk-UA" w:eastAsia="uk-UA"/>
        </w:rPr>
        <w:t>слухає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обмін</w:t>
      </w:r>
      <w:r w:rsidR="000C0A30">
        <w:rPr>
          <w:rFonts w:eastAsia="Times New Roman" w:cs="Times New Roman"/>
          <w:szCs w:val="28"/>
          <w:lang w:val="uk-UA" w:eastAsia="uk-UA"/>
        </w:rPr>
        <w:t xml:space="preserve"> думками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і за потреби скеровує бесіду. Заохочуйте обговорення та співпрацю між студентами кожної групи. Усі повинні вчитися на досвіді</w:t>
      </w:r>
      <w:r w:rsidR="000C0A30">
        <w:rPr>
          <w:rFonts w:eastAsia="Times New Roman" w:cs="Times New Roman"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>один одного.</w:t>
      </w:r>
    </w:p>
    <w:p w:rsidR="00B16C50" w:rsidRPr="00B16C50" w:rsidRDefault="000C0A3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4.</w:t>
      </w:r>
      <w:r w:rsidR="00B16C50" w:rsidRPr="000C0A30">
        <w:rPr>
          <w:rFonts w:eastAsia="Times New Roman" w:cs="Times New Roman"/>
          <w:b/>
          <w:bCs/>
          <w:szCs w:val="28"/>
          <w:lang w:val="uk-UA" w:eastAsia="uk-UA"/>
        </w:rPr>
        <w:t>Підсумкове</w:t>
      </w:r>
      <w:r w:rsidRPr="000C0A30">
        <w:rPr>
          <w:rFonts w:eastAsia="Times New Roman" w:cs="Times New Roman"/>
          <w:b/>
          <w:bCs/>
          <w:szCs w:val="28"/>
          <w:lang w:val="uk-UA" w:eastAsia="uk-UA"/>
        </w:rPr>
        <w:t xml:space="preserve"> </w:t>
      </w:r>
      <w:r w:rsidR="00B16C50" w:rsidRPr="000C0A30">
        <w:rPr>
          <w:rFonts w:eastAsia="Times New Roman" w:cs="Times New Roman"/>
          <w:b/>
          <w:bCs/>
          <w:szCs w:val="28"/>
          <w:lang w:val="uk-UA" w:eastAsia="uk-UA"/>
        </w:rPr>
        <w:t>письмове завдання</w:t>
      </w:r>
      <w:r w:rsidR="00B16C50" w:rsidRPr="00B16C50">
        <w:rPr>
          <w:rFonts w:eastAsia="Times New Roman" w:cs="Times New Roman"/>
          <w:bCs/>
          <w:szCs w:val="28"/>
          <w:lang w:val="uk-UA" w:eastAsia="uk-UA"/>
        </w:rPr>
        <w:t xml:space="preserve"> (exit slips</w:t>
      </w:r>
      <w:bookmarkStart w:id="0" w:name="_GoBack"/>
      <w:bookmarkEnd w:id="0"/>
      <w:r w:rsidR="00B16C50" w:rsidRPr="00B16C50">
        <w:rPr>
          <w:rFonts w:eastAsia="Times New Roman" w:cs="Times New Roman"/>
          <w:bCs/>
          <w:szCs w:val="28"/>
          <w:lang w:val="uk-UA" w:eastAsia="uk-UA"/>
        </w:rPr>
        <w:t>).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Бажано використовувати цей метод наприкінці уроку. Запропонуйте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письмово відповісти на певне запитання або записати,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що було найважливішим, що вони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дізналися сьогодні. На наступному уроці запитайте, чи пам'ятають вони, що записали на листочках.</w:t>
      </w:r>
    </w:p>
    <w:p w:rsidR="00B16C50" w:rsidRPr="00B16C50" w:rsidRDefault="000C0A3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5.</w:t>
      </w:r>
      <w:r w:rsidR="00B16C50" w:rsidRPr="000C0A30">
        <w:rPr>
          <w:rFonts w:eastAsia="Times New Roman" w:cs="Times New Roman"/>
          <w:b/>
          <w:bCs/>
          <w:szCs w:val="28"/>
          <w:lang w:val="uk-UA" w:eastAsia="uk-UA"/>
        </w:rPr>
        <w:t>Робота над помилками.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Покажіть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їх помилки і подивіться, чи можуть </w:t>
      </w:r>
      <w:r>
        <w:rPr>
          <w:rFonts w:eastAsia="Times New Roman" w:cs="Times New Roman"/>
          <w:szCs w:val="28"/>
          <w:lang w:val="uk-UA" w:eastAsia="uk-UA"/>
        </w:rPr>
        <w:t xml:space="preserve">вони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визначити, що є правильною відповіддю. Таким чином добре переглядати матеріал минулих уроків, тоді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його краще запам'ятають і активізують пам'ять і мислення.</w:t>
      </w:r>
    </w:p>
    <w:p w:rsidR="00B16C50" w:rsidRPr="00B16C50" w:rsidRDefault="000C0A3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6.</w:t>
      </w:r>
      <w:r w:rsidR="00B16C50" w:rsidRPr="000C0A30">
        <w:rPr>
          <w:rFonts w:eastAsia="Times New Roman" w:cs="Times New Roman"/>
          <w:b/>
          <w:bCs/>
          <w:szCs w:val="28"/>
          <w:lang w:val="uk-UA" w:eastAsia="uk-UA"/>
        </w:rPr>
        <w:t>Опитування.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Складіть перелік питань щодо поточної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теми та попросіть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позначити запитання, на які вони не знають відповіді. Підготуйте до опрацювання кожного питання матеріали (тексти</w:t>
      </w:r>
      <w:r>
        <w:rPr>
          <w:rFonts w:eastAsia="Times New Roman" w:cs="Times New Roman"/>
          <w:szCs w:val="28"/>
          <w:lang w:val="uk-UA" w:eastAsia="uk-UA"/>
        </w:rPr>
        <w:t xml:space="preserve">, таблиці, вправи, відео тощо). </w:t>
      </w:r>
      <w:r w:rsidR="00B16C50" w:rsidRPr="00B16C50">
        <w:rPr>
          <w:rFonts w:eastAsia="Times New Roman" w:cs="Times New Roman"/>
          <w:szCs w:val="28"/>
          <w:lang w:val="uk-UA" w:eastAsia="uk-UA"/>
        </w:rPr>
        <w:t>Потім нехай вони опрацюють кожний свої прогалини.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16C50">
        <w:rPr>
          <w:rFonts w:eastAsia="Times New Roman" w:cs="Times New Roman"/>
          <w:bCs/>
          <w:szCs w:val="28"/>
          <w:lang w:val="uk-UA" w:eastAsia="uk-UA"/>
        </w:rPr>
        <w:t>7.</w:t>
      </w:r>
      <w:r w:rsidRPr="000C0A30">
        <w:rPr>
          <w:rFonts w:eastAsia="Times New Roman" w:cs="Times New Roman"/>
          <w:b/>
          <w:bCs/>
          <w:szCs w:val="28"/>
          <w:lang w:val="uk-UA" w:eastAsia="uk-UA"/>
        </w:rPr>
        <w:t>Запитай в того, хто знає</w:t>
      </w:r>
      <w:r w:rsidR="000C0A30" w:rsidRPr="000C0A30">
        <w:rPr>
          <w:rFonts w:eastAsia="Times New Roman" w:cs="Times New Roman"/>
          <w:b/>
          <w:bCs/>
          <w:szCs w:val="28"/>
          <w:lang w:val="uk-UA" w:eastAsia="uk-UA"/>
        </w:rPr>
        <w:t>.</w:t>
      </w:r>
      <w:r w:rsidR="000C0A30"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 xml:space="preserve">Запропонуйте </w:t>
      </w:r>
      <w:r w:rsidR="000C0A30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завдання для самостійного вирішення. Через деякий час дайте правильну відповідь. Хай піднімуть руки ті, хто правильно вирішив завдання. Ті, хто не впорався, хай підійдуть до тих, хто знайшов правильну відповідь, і отримають пояснення.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16C50">
        <w:rPr>
          <w:rFonts w:eastAsia="Times New Roman" w:cs="Times New Roman"/>
          <w:bCs/>
          <w:szCs w:val="28"/>
          <w:lang w:val="uk-UA" w:eastAsia="uk-UA"/>
        </w:rPr>
        <w:t xml:space="preserve">8 </w:t>
      </w:r>
      <w:r w:rsidRPr="000C0A30">
        <w:rPr>
          <w:rFonts w:eastAsia="Times New Roman" w:cs="Times New Roman"/>
          <w:b/>
          <w:bCs/>
          <w:szCs w:val="28"/>
          <w:lang w:val="uk-UA" w:eastAsia="uk-UA"/>
        </w:rPr>
        <w:t>Обмін партнерами.</w:t>
      </w:r>
      <w:r w:rsidR="000C0A30"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 xml:space="preserve">Поділіть </w:t>
      </w:r>
      <w:r w:rsidR="000C0A30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на пари для обговорення якогось певного питання. Потім запропонуйте обмінятися партнерами, аби поділитися з новим партнером своєю думкою і думкою партнера з першої пари.</w:t>
      </w:r>
    </w:p>
    <w:p w:rsidR="00B16C50" w:rsidRPr="00B16C50" w:rsidRDefault="003B3ACC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9.</w:t>
      </w:r>
      <w:r w:rsidR="00B16C50" w:rsidRPr="003B3ACC">
        <w:rPr>
          <w:rFonts w:eastAsia="Times New Roman" w:cs="Times New Roman"/>
          <w:b/>
          <w:bCs/>
          <w:szCs w:val="28"/>
          <w:lang w:val="uk-UA" w:eastAsia="uk-UA"/>
        </w:rPr>
        <w:t xml:space="preserve">Учитель і </w:t>
      </w:r>
      <w:r w:rsidRPr="003B3ACC">
        <w:rPr>
          <w:rFonts w:eastAsia="Times New Roman" w:cs="Times New Roman"/>
          <w:b/>
          <w:bCs/>
          <w:szCs w:val="28"/>
          <w:lang w:val="uk-UA" w:eastAsia="uk-UA"/>
        </w:rPr>
        <w:t>здобувач освіти.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Один в парі бере на себе роль вчителя, другий – </w:t>
      </w:r>
      <w:r>
        <w:rPr>
          <w:rFonts w:eastAsia="Times New Roman" w:cs="Times New Roman"/>
          <w:szCs w:val="28"/>
          <w:lang w:val="uk-UA" w:eastAsia="uk-UA"/>
        </w:rPr>
        <w:t>здобувача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>. Головна мета цієї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активності – повторити попередній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матеріал.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в ролі вчителя мають занотувати певні факти чи головні моменти минулого уроку.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в ролі </w:t>
      </w:r>
      <w:r>
        <w:rPr>
          <w:rFonts w:eastAsia="Times New Roman" w:cs="Times New Roman"/>
          <w:szCs w:val="28"/>
          <w:lang w:val="uk-UA" w:eastAsia="uk-UA"/>
        </w:rPr>
        <w:t xml:space="preserve">здобувачів </w:t>
      </w:r>
      <w:r>
        <w:rPr>
          <w:rFonts w:eastAsia="Times New Roman" w:cs="Times New Roman"/>
          <w:szCs w:val="28"/>
          <w:lang w:val="uk-UA" w:eastAsia="uk-UA"/>
        </w:rPr>
        <w:lastRenderedPageBreak/>
        <w:t>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перевіряють записане і додають щось своє. Хай якась одна пара презентує свою роботу. Інші можуть додати те, що не було озвучене.</w:t>
      </w:r>
    </w:p>
    <w:p w:rsidR="00B16C50" w:rsidRPr="00B16C50" w:rsidRDefault="003B3ACC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10.</w:t>
      </w:r>
      <w:r w:rsidR="00B16C50" w:rsidRPr="003B3ACC">
        <w:rPr>
          <w:rFonts w:eastAsia="Times New Roman" w:cs="Times New Roman"/>
          <w:b/>
          <w:bCs/>
          <w:szCs w:val="28"/>
          <w:lang w:val="uk-UA" w:eastAsia="uk-UA"/>
        </w:rPr>
        <w:t>Результати іншого</w:t>
      </w:r>
      <w:r w:rsidRPr="003B3ACC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Після індивідуальної роботи розділіть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на пари. Хай презентують свої проєкти один одному. Після цього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мають презентувати перед класом роботу партнера. Не всі, лише ті, хто знайшов роботу напарника цікавою чи зразковою.</w:t>
      </w:r>
    </w:p>
    <w:p w:rsidR="00B16C50" w:rsidRPr="00B16C50" w:rsidRDefault="009E276F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11.</w:t>
      </w:r>
      <w:r w:rsidR="00B16C50" w:rsidRPr="00864331">
        <w:rPr>
          <w:rFonts w:eastAsia="Times New Roman" w:cs="Times New Roman"/>
          <w:b/>
          <w:bCs/>
          <w:szCs w:val="28"/>
          <w:lang w:val="uk-UA" w:eastAsia="uk-UA"/>
        </w:rPr>
        <w:t>Вимушені дебати</w:t>
      </w:r>
      <w:r w:rsidRPr="00864331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Побудуйте пари таким чином, щоб їх учасники були протилежної думки з якогось</w:t>
      </w:r>
      <w:r w:rsidR="00C6192A"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питання. Запропонуйте подебатувати, але відстоювати не свою позицію, а протилежну. Це спонукає студентів дистанціюватися від власних переконань і вчить їх більш широко мислити і розглядати питання під різними кутами зору.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12.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Оптиміст/песиміст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У парах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мають обговорити якусь тему, обравши роль песиміста чи оптиміста. Емоційна складова і «проживання»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теми під час дебатів дозволить їм краще зрозуміти себе і розкритись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як особистість. Потім можна занотувати песимістичні й оптимістичні пропозиції й показати, що не все в житті так однозначно, як може здаватися.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13.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Експертна оцінка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Запропонуйте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написати есе на певну тему. Хай обміняються з тим, хто в парі, чи з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сусідом по парті. Партнер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має зазначити сильні й слабкі сторони есе і запропонувати покращення. Студенти можуть багато чому навчитися один в одного.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14.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Ротація.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Розділіть клас на декілька груп. Сформуйте куточки для роботи в групах. У кожному такому кутку розмістіть дошку чи покладіть ватман. На кожній дошці чи ватмані має бути одне питання. Після того, як кожна група напише відповідь, її учасники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переходять до наступної дошки. Тут вони пишуть свою відповідь нижче відповіді попередньої групи. І так поки всі групи не опрацюють всі питання. Так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вчаться всебічно розглядати якесь питання і працювати в команді.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15.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Переможець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Розділіть клас на 4 групи й нехай вони обговорять якусь проблему. Далі одна група має поділитися висновками з іншою. разом обидві групи мають обрати найкращий зі своїх варіантів і представити його перед класом. Так само мають зробити дві інші групи. Потім клас має обрати групу, чия відповідь серед чотирьох була найкращою.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16.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Фільм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У групах студенти мають обговорити приклади фільмів, в яких було використано поняття чи подію, обговорену на уроці. Запитайте, як, на їх погляд, вдалося режисерові підкреслити ту чи іншу проблему, і чому він так зробив, як ще можна було б підняти зазначену тему.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Можливо, є сенс попросити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подивитися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фільми заздалегідь або переглянути певні сцени в класі.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Подумайте про фільми, що показують історичні чи географічні факти, біографії відомих людей тощо.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17.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Кросворд.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Цю активність доцільніше використовувати для повторення матеріалу. Можна запропонувати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для вирішення складений вчителем кросворд. Або запропонувати створити свій. Потім </w:t>
      </w:r>
      <w:r>
        <w:rPr>
          <w:rFonts w:eastAsia="Times New Roman" w:cs="Times New Roman"/>
          <w:szCs w:val="28"/>
          <w:lang w:val="uk-UA" w:eastAsia="uk-UA"/>
        </w:rPr>
        <w:t>здобувачі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мають обмінятися кросвордами і вирішити їх.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lastRenderedPageBreak/>
        <w:t>18.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Mind Maps або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 xml:space="preserve"> </w:t>
      </w:r>
      <w:hyperlink r:id="rId4" w:tgtFrame="_blank" w:history="1">
        <w:r w:rsidR="00B16C50" w:rsidRPr="00C6192A">
          <w:rPr>
            <w:rFonts w:eastAsia="Times New Roman" w:cs="Times New Roman"/>
            <w:b/>
            <w:bCs/>
            <w:szCs w:val="28"/>
            <w:lang w:val="uk-UA" w:eastAsia="uk-UA"/>
          </w:rPr>
          <w:t>інтелектуальна карта</w:t>
        </w:r>
      </w:hyperlink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Вчитель пропонує розпочати нову тему і малює на дошці чи фліп-чарті схему із асоціацій, які виникають в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. Таким же чином можна систематизувати пройдений матеріал. Також можна розділити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на групи і попросити створити свої інтелект-карти й потім порівняти. Така активність навчить дітей системно мислити і упорядковувати вивчений матеріал. 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19.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Хто/що я?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Охочим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ви фіксуєте на лобі чи на спині папірець з терміном з вивченої теми. Він має поставити питання, на які б інші могли відповідати так чи ні.</w:t>
      </w:r>
    </w:p>
    <w:p w:rsidR="00B16C50" w:rsidRPr="00B16C50" w:rsidRDefault="00C6192A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20.</w:t>
      </w:r>
      <w:r w:rsidR="00B16C50" w:rsidRPr="00C6192A">
        <w:rPr>
          <w:rFonts w:eastAsia="Times New Roman" w:cs="Times New Roman"/>
          <w:b/>
          <w:bCs/>
          <w:szCs w:val="28"/>
          <w:lang w:val="uk-UA" w:eastAsia="uk-UA"/>
        </w:rPr>
        <w:t>Бінго</w:t>
      </w:r>
      <w:r w:rsidRPr="00C6192A">
        <w:rPr>
          <w:rFonts w:eastAsia="Times New Roman" w:cs="Times New Roman"/>
          <w:b/>
          <w:bCs/>
          <w:szCs w:val="28"/>
          <w:lang w:val="uk-UA" w:eastAsia="uk-UA"/>
        </w:rPr>
        <w:t>.</w:t>
      </w:r>
      <w:r>
        <w:rPr>
          <w:rFonts w:eastAsia="Times New Roman" w:cs="Times New Roman"/>
          <w:bCs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>Бінго –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це весела гра, яку можна використовувати для різного роду активностей: мовні вправи, вступні ігри, математичні вправи тощо. Роздайте </w:t>
      </w:r>
      <w:r>
        <w:rPr>
          <w:rFonts w:eastAsia="Times New Roman" w:cs="Times New Roman"/>
          <w:szCs w:val="28"/>
          <w:lang w:val="uk-UA" w:eastAsia="uk-UA"/>
        </w:rPr>
        <w:t>здобувачам освіти</w:t>
      </w:r>
      <w:r w:rsidR="00B16C50" w:rsidRPr="00B16C50">
        <w:rPr>
          <w:rFonts w:eastAsia="Times New Roman" w:cs="Times New Roman"/>
          <w:szCs w:val="28"/>
          <w:lang w:val="uk-UA" w:eastAsia="uk-UA"/>
        </w:rPr>
        <w:t xml:space="preserve"> картки, на яких, наприклад, будуть 12 англійських слів, вчитель називає слова українською, діти викреслюють відповідні. Хто все першим викреслить, той промовляє Бінго! і стає переможцем в цій грі. Варіацій використання цієї гри безліч.</w:t>
      </w:r>
    </w:p>
    <w:p w:rsidR="00B16C50" w:rsidRPr="00B16C50" w:rsidRDefault="00B16C50" w:rsidP="00B16C5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16C50">
        <w:rPr>
          <w:rFonts w:eastAsia="Times New Roman" w:cs="Times New Roman"/>
          <w:szCs w:val="28"/>
          <w:lang w:val="uk-UA" w:eastAsia="uk-UA"/>
        </w:rPr>
        <w:t xml:space="preserve">Як ви розумієте, інтерактивних активностей може бути набагато більше, тут зібрані лише декілька ідей, як перетворити навчання на гру і зацікавити </w:t>
      </w:r>
      <w:r w:rsidR="00C6192A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B16C50">
        <w:rPr>
          <w:rFonts w:eastAsia="Times New Roman" w:cs="Times New Roman"/>
          <w:szCs w:val="28"/>
          <w:lang w:val="uk-UA" w:eastAsia="uk-UA"/>
        </w:rPr>
        <w:t xml:space="preserve"> своїм предметом, тому що на ваших уроках тепер буде не тільки</w:t>
      </w:r>
      <w:r w:rsidR="00C6192A">
        <w:rPr>
          <w:rFonts w:eastAsia="Times New Roman" w:cs="Times New Roman"/>
          <w:szCs w:val="28"/>
          <w:lang w:val="uk-UA" w:eastAsia="uk-UA"/>
        </w:rPr>
        <w:t xml:space="preserve"> </w:t>
      </w:r>
      <w:r w:rsidRPr="00B16C50">
        <w:rPr>
          <w:rFonts w:eastAsia="Times New Roman" w:cs="Times New Roman"/>
          <w:szCs w:val="28"/>
          <w:lang w:val="uk-UA" w:eastAsia="uk-UA"/>
        </w:rPr>
        <w:t>пізнавально, а ще й весело і зовсім не нудно.</w:t>
      </w:r>
    </w:p>
    <w:p w:rsidR="00F12C76" w:rsidRPr="00B16C5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B16C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C7"/>
    <w:rsid w:val="000C0A30"/>
    <w:rsid w:val="003B3ACC"/>
    <w:rsid w:val="005F2AC7"/>
    <w:rsid w:val="006C0B77"/>
    <w:rsid w:val="008242FF"/>
    <w:rsid w:val="00864331"/>
    <w:rsid w:val="00870751"/>
    <w:rsid w:val="00922C48"/>
    <w:rsid w:val="009E276F"/>
    <w:rsid w:val="00B16C50"/>
    <w:rsid w:val="00B915B7"/>
    <w:rsid w:val="00C619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0705"/>
  <w15:chartTrackingRefBased/>
  <w15:docId w15:val="{E1314BF9-D9B4-497B-AA37-3CA76AD5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16C5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C5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B16C5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B16C50"/>
    <w:rPr>
      <w:i/>
      <w:iCs/>
    </w:rPr>
  </w:style>
  <w:style w:type="character" w:styleId="a5">
    <w:name w:val="Strong"/>
    <w:basedOn w:val="a0"/>
    <w:uiPriority w:val="22"/>
    <w:qFormat/>
    <w:rsid w:val="00B16C50"/>
    <w:rPr>
      <w:b/>
      <w:bCs/>
    </w:rPr>
  </w:style>
  <w:style w:type="character" w:styleId="a6">
    <w:name w:val="Hyperlink"/>
    <w:basedOn w:val="a0"/>
    <w:uiPriority w:val="99"/>
    <w:semiHidden/>
    <w:unhideWhenUsed/>
    <w:rsid w:val="00B16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vitanova.com.ua/posts/1232-intelekt-karta-mystetstvo-myslyty-shyrs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4619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2023-03-29T09:19:00Z</cp:lastPrinted>
  <dcterms:created xsi:type="dcterms:W3CDTF">2023-03-29T07:31:00Z</dcterms:created>
  <dcterms:modified xsi:type="dcterms:W3CDTF">2023-03-29T09:19:00Z</dcterms:modified>
</cp:coreProperties>
</file>