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515F" w14:textId="27BF66FA" w:rsidR="00AE2375" w:rsidRPr="00AE2375" w:rsidRDefault="00AE2375" w:rsidP="00AE2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375">
        <w:rPr>
          <w:rFonts w:ascii="Times New Roman" w:hAnsi="Times New Roman" w:cs="Times New Roman"/>
          <w:b/>
          <w:bCs/>
          <w:sz w:val="44"/>
          <w:szCs w:val="44"/>
        </w:rPr>
        <w:t>ПРОТОКОЛ</w:t>
      </w:r>
      <w:r w:rsidR="00C64848">
        <w:rPr>
          <w:rFonts w:ascii="Times New Roman" w:hAnsi="Times New Roman" w:cs="Times New Roman"/>
          <w:b/>
          <w:bCs/>
          <w:sz w:val="44"/>
          <w:szCs w:val="44"/>
        </w:rPr>
        <w:t xml:space="preserve"> № _</w:t>
      </w:r>
      <w:r w:rsidR="003400B6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C64848">
        <w:rPr>
          <w:rFonts w:ascii="Times New Roman" w:hAnsi="Times New Roman" w:cs="Times New Roman"/>
          <w:b/>
          <w:bCs/>
          <w:sz w:val="44"/>
          <w:szCs w:val="44"/>
        </w:rPr>
        <w:t>_</w:t>
      </w:r>
    </w:p>
    <w:p w14:paraId="478D74F7" w14:textId="07DD0D6D" w:rsidR="00AE2375" w:rsidRDefault="00AE2375" w:rsidP="00AE2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E2375">
        <w:rPr>
          <w:rFonts w:ascii="Times New Roman" w:hAnsi="Times New Roman" w:cs="Times New Roman"/>
          <w:sz w:val="24"/>
          <w:szCs w:val="24"/>
        </w:rPr>
        <w:t xml:space="preserve">устрічі групи НАССР ФОП </w:t>
      </w:r>
      <w:r w:rsidR="00583F49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bookmarkStart w:id="0" w:name="_GoBack"/>
      <w:bookmarkEnd w:id="0"/>
      <w:r w:rsidR="003400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1701"/>
        <w:gridCol w:w="1843"/>
        <w:gridCol w:w="568"/>
      </w:tblGrid>
      <w:tr w:rsidR="00AE2375" w14:paraId="0A543A55" w14:textId="77777777" w:rsidTr="00AE2375">
        <w:tc>
          <w:tcPr>
            <w:tcW w:w="1701" w:type="dxa"/>
            <w:vMerge w:val="restart"/>
            <w:vAlign w:val="center"/>
          </w:tcPr>
          <w:p w14:paraId="18CCFE33" w14:textId="77777777" w:rsidR="00AE2375" w:rsidRPr="00AE2375" w:rsidRDefault="00AE2375" w:rsidP="00AE2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</w:t>
            </w:r>
          </w:p>
        </w:tc>
        <w:tc>
          <w:tcPr>
            <w:tcW w:w="1843" w:type="dxa"/>
          </w:tcPr>
          <w:p w14:paraId="0B40B589" w14:textId="77777777" w:rsidR="00AE2375" w:rsidRDefault="00AE2375" w:rsidP="00AE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Планове</w:t>
            </w:r>
          </w:p>
        </w:tc>
        <w:tc>
          <w:tcPr>
            <w:tcW w:w="568" w:type="dxa"/>
          </w:tcPr>
          <w:p w14:paraId="4C80F56D" w14:textId="544A2B90" w:rsidR="00AE2375" w:rsidRDefault="00992477" w:rsidP="00AE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77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</w:p>
        </w:tc>
      </w:tr>
      <w:tr w:rsidR="00AE2375" w14:paraId="1F7BF6D8" w14:textId="77777777" w:rsidTr="00AE2375">
        <w:tc>
          <w:tcPr>
            <w:tcW w:w="1701" w:type="dxa"/>
            <w:vMerge/>
          </w:tcPr>
          <w:p w14:paraId="5C4E7949" w14:textId="77777777" w:rsidR="00AE2375" w:rsidRDefault="00AE2375" w:rsidP="00AE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FDE61" w14:textId="77777777" w:rsidR="00AE2375" w:rsidRDefault="00AE2375" w:rsidP="00AE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Позапланове</w:t>
            </w:r>
          </w:p>
        </w:tc>
        <w:tc>
          <w:tcPr>
            <w:tcW w:w="568" w:type="dxa"/>
          </w:tcPr>
          <w:p w14:paraId="2F53088E" w14:textId="3C760AC1" w:rsidR="00992477" w:rsidRPr="00992477" w:rsidRDefault="00992477" w:rsidP="00AE2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1B98C57" w14:textId="77777777" w:rsidR="00AE2375" w:rsidRDefault="00AE2375" w:rsidP="00AE23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9D792" w14:textId="5EF6424B" w:rsid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  <w:r w:rsidRPr="00AE237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 «_____»______________202</w:t>
      </w:r>
      <w:r w:rsidR="00340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р. </w:t>
      </w:r>
    </w:p>
    <w:p w14:paraId="09DFE086" w14:textId="307C897D" w:rsid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  <w:r w:rsidRPr="00AE237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4696" w:rsidRPr="00F04696">
        <w:rPr>
          <w:rFonts w:ascii="Times New Roman" w:hAnsi="Times New Roman" w:cs="Times New Roman"/>
          <w:i/>
          <w:iCs/>
          <w:sz w:val="24"/>
          <w:szCs w:val="24"/>
        </w:rPr>
        <w:t xml:space="preserve">Затвердження </w:t>
      </w:r>
      <w:r w:rsidR="003400B6">
        <w:rPr>
          <w:rFonts w:ascii="Times New Roman" w:hAnsi="Times New Roman" w:cs="Times New Roman"/>
          <w:i/>
          <w:iCs/>
          <w:sz w:val="24"/>
          <w:szCs w:val="24"/>
        </w:rPr>
        <w:t xml:space="preserve">плану НАССР. </w:t>
      </w:r>
    </w:p>
    <w:p w14:paraId="6CB5181E" w14:textId="77777777" w:rsid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  <w:r w:rsidRPr="00AE2375">
        <w:rPr>
          <w:rFonts w:ascii="Times New Roman" w:hAnsi="Times New Roman" w:cs="Times New Roman"/>
          <w:b/>
          <w:bCs/>
          <w:sz w:val="24"/>
          <w:szCs w:val="24"/>
        </w:rPr>
        <w:t>Присутні</w:t>
      </w:r>
      <w:r>
        <w:rPr>
          <w:rFonts w:ascii="Times New Roman" w:hAnsi="Times New Roman" w:cs="Times New Roman"/>
          <w:sz w:val="24"/>
          <w:szCs w:val="24"/>
        </w:rPr>
        <w:t>: члени групи НАССР</w:t>
      </w:r>
    </w:p>
    <w:p w14:paraId="7A6B33E0" w14:textId="77777777" w:rsid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</w:p>
    <w:p w14:paraId="7DB217AD" w14:textId="77777777" w:rsidR="00AE2375" w:rsidRDefault="00766481" w:rsidP="00AE23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375">
        <w:rPr>
          <w:rFonts w:ascii="Times New Roman" w:hAnsi="Times New Roman" w:cs="Times New Roman"/>
          <w:b/>
          <w:bCs/>
          <w:sz w:val="24"/>
          <w:szCs w:val="24"/>
        </w:rPr>
        <w:t xml:space="preserve">РОЗГЛЯНУЛИ: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2375" w:rsidRPr="00F04696" w14:paraId="3207F8F9" w14:textId="77777777" w:rsidTr="00AE2375">
        <w:trPr>
          <w:trHeight w:val="2742"/>
        </w:trPr>
        <w:tc>
          <w:tcPr>
            <w:tcW w:w="9629" w:type="dxa"/>
          </w:tcPr>
          <w:p w14:paraId="02359A14" w14:textId="41A03EC8" w:rsidR="00470D91" w:rsidRDefault="0088461C" w:rsidP="0088461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="00F04696" w:rsidRPr="00F04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Група НАССР розглянула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 Блок схеми та встановила: </w:t>
            </w:r>
          </w:p>
          <w:p w14:paraId="1BD1D02C" w14:textId="5B2BDAB6" w:rsidR="00884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777C6" w14:textId="77777777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Поточні діаграми містять графічне зображення технологічного процесу</w:t>
            </w:r>
          </w:p>
          <w:p w14:paraId="345AA233" w14:textId="77777777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Поточні діаграми зрозумілі, точні, детальні, інформації достатньо для проведення аналізу небезпечних чинників</w:t>
            </w:r>
          </w:p>
          <w:p w14:paraId="140D4C02" w14:textId="77777777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Поточні діаграми включають: </w:t>
            </w:r>
          </w:p>
          <w:p w14:paraId="5D299528" w14:textId="77777777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послідовність та взаємодію всіх технологічних етапів</w:t>
            </w:r>
          </w:p>
          <w:p w14:paraId="1F4C14B9" w14:textId="77777777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зовнішні аутсорсингові процеси (при наявності)</w:t>
            </w:r>
          </w:p>
          <w:p w14:paraId="44C3B3FB" w14:textId="77777777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позначені  місця, в яких сировина, матеріали, інгредієнти, технологічні добавки, пакувальні матеріали, комплектуючі та напівфабрикати входять в потік</w:t>
            </w:r>
          </w:p>
          <w:p w14:paraId="22DC758F" w14:textId="77777777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позначені місця в яких відбувається переробка або рециклінг, місця зворотних відходів</w:t>
            </w:r>
          </w:p>
          <w:p w14:paraId="7E96AC76" w14:textId="77777777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позначені місця в яких  здійснюється випуск або видалення кінцевої продукції, проміжної продукції, побічної продукції та відходів</w:t>
            </w:r>
          </w:p>
          <w:p w14:paraId="3C7250D5" w14:textId="75632FF0" w:rsidR="0088461C" w:rsidRPr="00FE3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Усі технологічні процеси повинні бути представленими в належній послідовності разом з відповідними технологічними даними.</w:t>
            </w:r>
          </w:p>
          <w:p w14:paraId="2AC392E1" w14:textId="2BE68A58" w:rsidR="00884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62C2F" w14:textId="1F9DC880" w:rsidR="0088461C" w:rsidRDefault="00FB14FE" w:rsidP="008846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Група НАССР розглянула план НАССР та встановила: </w:t>
            </w:r>
          </w:p>
          <w:p w14:paraId="0FA5D6DC" w14:textId="68305FCE" w:rsidR="0088461C" w:rsidRDefault="0088461C" w:rsidP="008846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E2335" w14:textId="77777777" w:rsidR="00FB14FE" w:rsidRPr="007B27BA" w:rsidRDefault="00FB14FE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ехнологічний процес в описанні процесу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відображений точно. </w:t>
            </w:r>
          </w:p>
          <w:p w14:paraId="1A442163" w14:textId="77777777" w:rsidR="00FB14FE" w:rsidRPr="007B27BA" w:rsidRDefault="00FB14FE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лок-схема 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відображає 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всі етапи технологічного процесу?</w:t>
            </w:r>
          </w:p>
          <w:p w14:paraId="4996B5BD" w14:textId="0D4D95A6" w:rsidR="0088461C" w:rsidRPr="007B27BA" w:rsidRDefault="00FB14FE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оректно визначені і роз’яснені всі істотні небезпечні фактори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5C6FC69" w14:textId="2B07123F" w:rsidR="0088461C" w:rsidRPr="007B27BA" w:rsidRDefault="00FB14FE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ередбачені і впроваджені адекватні заходи контролю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DCE1F70" w14:textId="024D0228" w:rsidR="0088461C" w:rsidRPr="007B27BA" w:rsidRDefault="00FB14FE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оректно визначені і обґрунтовані ККТ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 ОПП. </w:t>
            </w:r>
          </w:p>
          <w:p w14:paraId="5798D69D" w14:textId="033D1D7B" w:rsidR="0088461C" w:rsidRPr="007B27BA" w:rsidRDefault="007B27BA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Критичні межі для ККТ та критерії виконання для ОПП – встановлені. </w:t>
            </w:r>
          </w:p>
          <w:p w14:paraId="1D6E3774" w14:textId="1E53F40F" w:rsidR="0088461C" w:rsidRPr="007B27BA" w:rsidRDefault="007B27BA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роцедури моніторингу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передбачені. </w:t>
            </w:r>
          </w:p>
          <w:p w14:paraId="28521EA1" w14:textId="6BD5F7D9" w:rsidR="0088461C" w:rsidRPr="007B27BA" w:rsidRDefault="007B27BA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оригувальні дії 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встановлені, та 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зрозумілі для відповідних працівників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16DD6E2" w14:textId="28AC73E3" w:rsidR="0088461C" w:rsidRPr="007B27BA" w:rsidRDefault="007B27BA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ередбачено ведення відповідних протоколів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DD9987C" w14:textId="7EC871C6" w:rsidR="0088461C" w:rsidRPr="007B27BA" w:rsidRDefault="007B27BA" w:rsidP="00884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лан 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НАССР здатен </w:t>
            </w:r>
            <w:r w:rsidR="0088461C"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контролювати всі значні небезпечні фактори, якщо його коректно виконувати</w:t>
            </w:r>
            <w:r w:rsidRP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B00A008" w14:textId="684DD02D" w:rsidR="00470D91" w:rsidRPr="00F04696" w:rsidRDefault="00470D91" w:rsidP="00EE3E93">
            <w:pPr>
              <w:ind w:firstLine="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6E7266B" w14:textId="77777777" w:rsid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</w:p>
    <w:p w14:paraId="1CB9DF65" w14:textId="40866EFE" w:rsidR="00EE3E93" w:rsidRDefault="00EE3E93" w:rsidP="00AE2375">
      <w:pPr>
        <w:rPr>
          <w:rFonts w:ascii="Times New Roman" w:hAnsi="Times New Roman" w:cs="Times New Roman"/>
          <w:sz w:val="24"/>
          <w:szCs w:val="24"/>
        </w:rPr>
      </w:pPr>
    </w:p>
    <w:p w14:paraId="005CEEE1" w14:textId="0844D0BC" w:rsidR="00992477" w:rsidRDefault="00992477" w:rsidP="00AE2375">
      <w:pPr>
        <w:rPr>
          <w:rFonts w:ascii="Times New Roman" w:hAnsi="Times New Roman" w:cs="Times New Roman"/>
          <w:sz w:val="24"/>
          <w:szCs w:val="24"/>
        </w:rPr>
      </w:pPr>
    </w:p>
    <w:p w14:paraId="5308691B" w14:textId="04B50A7E" w:rsidR="00992477" w:rsidRDefault="00992477" w:rsidP="00AE2375">
      <w:pPr>
        <w:rPr>
          <w:rFonts w:ascii="Times New Roman" w:hAnsi="Times New Roman" w:cs="Times New Roman"/>
          <w:sz w:val="24"/>
          <w:szCs w:val="24"/>
        </w:rPr>
      </w:pPr>
    </w:p>
    <w:p w14:paraId="30603839" w14:textId="7659C23D" w:rsidR="00992477" w:rsidRDefault="00992477" w:rsidP="00AE2375">
      <w:pPr>
        <w:rPr>
          <w:rFonts w:ascii="Times New Roman" w:hAnsi="Times New Roman" w:cs="Times New Roman"/>
          <w:sz w:val="24"/>
          <w:szCs w:val="24"/>
        </w:rPr>
      </w:pPr>
    </w:p>
    <w:p w14:paraId="0921E143" w14:textId="08E12F82" w:rsidR="00AE2375" w:rsidRDefault="007B27BA" w:rsidP="00AE23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766481" w:rsidRPr="00AE2375">
        <w:rPr>
          <w:rFonts w:ascii="Times New Roman" w:hAnsi="Times New Roman" w:cs="Times New Roman"/>
          <w:b/>
          <w:bCs/>
          <w:sz w:val="24"/>
          <w:szCs w:val="24"/>
        </w:rPr>
        <w:t xml:space="preserve">РИЙНЯТІ РІШЕННЯ: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2375" w:rsidRPr="00F04696" w14:paraId="13F46586" w14:textId="77777777" w:rsidTr="0088461C">
        <w:trPr>
          <w:trHeight w:val="1659"/>
        </w:trPr>
        <w:tc>
          <w:tcPr>
            <w:tcW w:w="9629" w:type="dxa"/>
          </w:tcPr>
          <w:p w14:paraId="2506099C" w14:textId="442831F2" w:rsidR="00EE3E93" w:rsidRPr="0088461C" w:rsidRDefault="00EE3E93" w:rsidP="008846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85004A" w14:textId="72C15178" w:rsidR="0088461C" w:rsidRPr="0088461C" w:rsidRDefault="0088461C" w:rsidP="008846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Затвердити блок схеми. </w:t>
            </w:r>
          </w:p>
          <w:p w14:paraId="73AB76AB" w14:textId="10ADC97B" w:rsidR="00AE2375" w:rsidRPr="00EE3E93" w:rsidRDefault="0088461C" w:rsidP="00EE3E9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="00EE3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підставі вищевикладеного,  групою НАССР прийняте рішення затвердити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 НАССР</w:t>
            </w:r>
            <w:r w:rsidR="00EE3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(у переліку що додається), та розпочати </w:t>
            </w:r>
            <w:r w:rsidR="007B2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впровадження</w:t>
            </w:r>
            <w:r w:rsidR="00EE3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21E792A2" w14:textId="7958F0D1" w:rsidR="00AE2375" w:rsidRDefault="00AE2375" w:rsidP="00AE23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1B87E5" w14:textId="0F3953B5" w:rsidR="0088461C" w:rsidRDefault="0088461C" w:rsidP="00AE23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CEF5E" w14:textId="77777777" w:rsidR="0088461C" w:rsidRPr="00AE2375" w:rsidRDefault="0088461C" w:rsidP="00AE23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1193B" w14:textId="77777777" w:rsidR="00AE2375" w:rsidRPr="00C363E3" w:rsidRDefault="00766481" w:rsidP="00AE23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3E3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ДОКУМЕНТИ, ЩО ДОДАЮТЬСЯ: </w:t>
      </w:r>
    </w:p>
    <w:p w14:paraId="592EBB1C" w14:textId="27FED1B7" w:rsidR="0088461C" w:rsidRDefault="0088461C" w:rsidP="00C363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Блок-схеми.</w:t>
      </w:r>
    </w:p>
    <w:p w14:paraId="7B61D81A" w14:textId="6FC784DD" w:rsidR="00C363E3" w:rsidRDefault="0088461C" w:rsidP="00C363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НАССР</w:t>
      </w:r>
      <w:r w:rsidR="00EE3E93">
        <w:rPr>
          <w:rFonts w:ascii="Times New Roman" w:hAnsi="Times New Roman" w:cs="Times New Roman"/>
          <w:sz w:val="24"/>
          <w:szCs w:val="24"/>
        </w:rPr>
        <w:t>.</w:t>
      </w:r>
    </w:p>
    <w:p w14:paraId="36AB59D0" w14:textId="77777777" w:rsidR="00C363E3" w:rsidRDefault="00C363E3" w:rsidP="00C363E3">
      <w:pPr>
        <w:rPr>
          <w:rFonts w:ascii="Times New Roman" w:hAnsi="Times New Roman" w:cs="Times New Roman"/>
          <w:sz w:val="24"/>
          <w:szCs w:val="24"/>
        </w:rPr>
      </w:pPr>
    </w:p>
    <w:p w14:paraId="66A15B4C" w14:textId="77777777" w:rsidR="00AE2375" w:rsidRDefault="00766481" w:rsidP="00AE2375">
      <w:pPr>
        <w:rPr>
          <w:rFonts w:ascii="Times New Roman" w:hAnsi="Times New Roman" w:cs="Times New Roman"/>
          <w:sz w:val="24"/>
          <w:szCs w:val="24"/>
        </w:rPr>
      </w:pPr>
      <w:r w:rsidRPr="00AE2375">
        <w:rPr>
          <w:rFonts w:ascii="Times New Roman" w:hAnsi="Times New Roman" w:cs="Times New Roman"/>
          <w:b/>
          <w:bCs/>
          <w:sz w:val="24"/>
          <w:szCs w:val="24"/>
        </w:rPr>
        <w:t>ПІДПИСИ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="00AE2375">
        <w:rPr>
          <w:rFonts w:ascii="Times New Roman" w:hAnsi="Times New Roman" w:cs="Times New Roman"/>
          <w:sz w:val="24"/>
          <w:szCs w:val="24"/>
        </w:rPr>
        <w:t>_______________   ____________________   ________________</w:t>
      </w:r>
    </w:p>
    <w:p w14:paraId="57387189" w14:textId="77777777" w:rsidR="00AE2375" w:rsidRP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____________________   ________________</w:t>
      </w:r>
    </w:p>
    <w:p w14:paraId="2B68896F" w14:textId="77777777" w:rsidR="00AE2375" w:rsidRP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____________________   ________________</w:t>
      </w:r>
    </w:p>
    <w:p w14:paraId="646D3A0B" w14:textId="77777777" w:rsidR="00AE2375" w:rsidRP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____________________   ________________</w:t>
      </w:r>
    </w:p>
    <w:p w14:paraId="4D58A637" w14:textId="77777777" w:rsidR="00AE2375" w:rsidRPr="00AE2375" w:rsidRDefault="00AE2375" w:rsidP="00AE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____________________   ________________</w:t>
      </w:r>
    </w:p>
    <w:sectPr w:rsidR="00AE2375" w:rsidRPr="00AE2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27E"/>
    <w:multiLevelType w:val="hybridMultilevel"/>
    <w:tmpl w:val="3F340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5FC4"/>
    <w:multiLevelType w:val="hybridMultilevel"/>
    <w:tmpl w:val="69988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1E5"/>
    <w:multiLevelType w:val="hybridMultilevel"/>
    <w:tmpl w:val="F8E4E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C5C07"/>
    <w:multiLevelType w:val="hybridMultilevel"/>
    <w:tmpl w:val="E1866B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75"/>
    <w:rsid w:val="003400B6"/>
    <w:rsid w:val="00405667"/>
    <w:rsid w:val="00470D91"/>
    <w:rsid w:val="00583F49"/>
    <w:rsid w:val="006F659F"/>
    <w:rsid w:val="00766481"/>
    <w:rsid w:val="007B27BA"/>
    <w:rsid w:val="0086705A"/>
    <w:rsid w:val="0088461C"/>
    <w:rsid w:val="00992477"/>
    <w:rsid w:val="00AE2375"/>
    <w:rsid w:val="00C363E3"/>
    <w:rsid w:val="00C64848"/>
    <w:rsid w:val="00E14B4A"/>
    <w:rsid w:val="00EE3E93"/>
    <w:rsid w:val="00F04696"/>
    <w:rsid w:val="00FB14FE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8E29"/>
  <w15:chartTrackingRefBased/>
  <w15:docId w15:val="{B16276C3-B267-4313-BCC3-9D4DE770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3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4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7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5</cp:revision>
  <cp:lastPrinted>2022-02-02T14:43:00Z</cp:lastPrinted>
  <dcterms:created xsi:type="dcterms:W3CDTF">2022-02-02T14:42:00Z</dcterms:created>
  <dcterms:modified xsi:type="dcterms:W3CDTF">2022-11-16T13:57:00Z</dcterms:modified>
</cp:coreProperties>
</file>