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7C" w:rsidRPr="002D187C" w:rsidRDefault="002D187C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uk-UA"/>
        </w:rPr>
      </w:pPr>
      <w:r w:rsidRPr="002D18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uk-UA"/>
        </w:rPr>
        <w:t>Телефони екстре</w:t>
      </w:r>
      <w:r w:rsidR="00E216A7" w:rsidRPr="002D18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uk-UA"/>
        </w:rPr>
        <w:t xml:space="preserve">ної психологічної </w:t>
      </w:r>
      <w:r w:rsidRPr="002D187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uk-UA"/>
        </w:rPr>
        <w:t>підтримки та допомоги</w:t>
      </w:r>
    </w:p>
    <w:p w:rsidR="002D187C" w:rsidRDefault="002D187C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</w:pPr>
    </w:p>
    <w:p w:rsidR="00E216A7" w:rsidRPr="002D187C" w:rsidRDefault="0091226B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  <w:r w:rsidRPr="0091226B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>За даними В</w:t>
      </w:r>
      <w:r w:rsidRPr="002D187C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 xml:space="preserve">сесвітньої організації охорони здоров’я </w:t>
      </w:r>
      <w:r w:rsidRPr="0091226B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 xml:space="preserve"> у світі щороку близько 800 тисяч людей закінчують життя самогубством </w:t>
      </w:r>
    </w:p>
    <w:p w:rsidR="0091226B" w:rsidRPr="0091226B" w:rsidRDefault="0091226B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  <w:r w:rsidRPr="0091226B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>Скоїти ж самогубство намагається набагато більше людей, але їх вдається врятувати.</w:t>
      </w:r>
    </w:p>
    <w:p w:rsidR="0091226B" w:rsidRDefault="00110A31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53340</wp:posOffset>
            </wp:positionV>
            <wp:extent cx="2021205" cy="1115060"/>
            <wp:effectExtent l="0" t="0" r="0" b="8890"/>
            <wp:wrapTight wrapText="bothSides">
              <wp:wrapPolygon edited="0">
                <wp:start x="0" y="0"/>
                <wp:lineTo x="0" y="21403"/>
                <wp:lineTo x="21376" y="21403"/>
                <wp:lineTo x="21376" y="0"/>
                <wp:lineTo x="0" y="0"/>
              </wp:wrapPolygon>
            </wp:wrapTight>
            <wp:docPr id="4" name="Рисунок 4" descr="Розкажи мені&quot;: українцям надаватимуть психологічну допомогу в умовах  пандемії COVID-19 — Високий За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озкажи мені&quot;: українцям надаватимуть психологічну допомогу в умовах  пандемії COVID-19 — Високий Зам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226B" w:rsidRPr="0091226B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>Є приклади, коли п</w:t>
      </w:r>
      <w:r w:rsidR="00470464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>ісля спроби вчинити самогубство</w:t>
      </w:r>
      <w:r w:rsidR="0091226B" w:rsidRPr="0091226B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 xml:space="preserve"> люди повертаються до нормально</w:t>
      </w:r>
      <w:r w:rsidR="00470464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>го</w:t>
      </w:r>
      <w:r w:rsidR="0091226B" w:rsidRPr="0091226B"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  <w:t xml:space="preserve"> життя. Це свідчить, що підтримка близьких та можливість відверто про це говорити здатні допомогти людині подолати тривожні думки.</w:t>
      </w:r>
    </w:p>
    <w:p w:rsidR="002D187C" w:rsidRDefault="002D187C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</w:p>
    <w:p w:rsidR="002D187C" w:rsidRDefault="002D187C" w:rsidP="002D18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</w:pPr>
      <w:r w:rsidRPr="0091226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 xml:space="preserve">Якщо ви помітили, що ваші близькі чи знайомі відчувають надмірну тривожність, депресію, зневірені чи відчувають за щось провину - неодмінно поговоріть з ними, дізнайтесь деталі про їхній стан та запропонуйте допомогу. </w:t>
      </w:r>
    </w:p>
    <w:p w:rsidR="002D187C" w:rsidRPr="002D187C" w:rsidRDefault="00110A31" w:rsidP="002D18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4051300</wp:posOffset>
            </wp:positionH>
            <wp:positionV relativeFrom="paragraph">
              <wp:posOffset>349885</wp:posOffset>
            </wp:positionV>
            <wp:extent cx="2218055" cy="956310"/>
            <wp:effectExtent l="0" t="0" r="0" b="0"/>
            <wp:wrapTight wrapText="bothSides">
              <wp:wrapPolygon edited="0">
                <wp:start x="0" y="0"/>
                <wp:lineTo x="0" y="21084"/>
                <wp:lineTo x="21334" y="21084"/>
                <wp:lineTo x="21334" y="0"/>
                <wp:lineTo x="0" y="0"/>
              </wp:wrapPolygon>
            </wp:wrapTight>
            <wp:docPr id="3" name="Рисунок 3" descr="КІПФКСумДУ - Конотопський індустріально-педагогічний фаховий коледж СумДУ — Телефон  дові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ІПФКСумДУ - Конотопський індустріально-педагогічний фаховий коледж СумДУ — Телефон  довір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187C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>Якщо допомоги потребуєте ви, не бійтесь  і не  соромтесь за нею звернутись.</w:t>
      </w:r>
    </w:p>
    <w:p w:rsidR="0091226B" w:rsidRDefault="0091226B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1226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В Україні працюють гарячі</w:t>
      </w:r>
      <w:r w:rsidR="00190470" w:rsidRPr="00E216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 xml:space="preserve"> телефонні</w:t>
      </w:r>
      <w:r w:rsidRPr="0091226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 xml:space="preserve"> лінії, які </w:t>
      </w:r>
      <w:r w:rsidR="00190470" w:rsidRPr="00E216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 xml:space="preserve">анонімно та безкоштовно </w:t>
      </w:r>
      <w:r w:rsidRPr="0091226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допомагають людям справлятися з емоційними проблемами:</w:t>
      </w:r>
    </w:p>
    <w:p w:rsidR="000E5E8B" w:rsidRPr="0091226B" w:rsidRDefault="000E5E8B" w:rsidP="00912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</w:p>
    <w:p w:rsidR="00B306EC" w:rsidRPr="00B306EC" w:rsidRDefault="00B306EC" w:rsidP="00B30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</w:p>
    <w:p w:rsidR="00B306EC" w:rsidRPr="00E216A7" w:rsidRDefault="00B306EC" w:rsidP="00B306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</w:pPr>
      <w:r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 xml:space="preserve">національна </w:t>
      </w:r>
      <w:r w:rsidR="002646B0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«</w:t>
      </w:r>
      <w:r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гаряча лінія</w:t>
      </w:r>
      <w:r w:rsidR="002646B0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» для дітей та молоді</w:t>
      </w:r>
      <w:r w:rsidRPr="00E216A7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uk-UA"/>
        </w:rPr>
        <w:t>: 8 800 500 225</w:t>
      </w:r>
      <w:r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 xml:space="preserve"> (зі стаціонарних телефонів) та або </w:t>
      </w:r>
      <w:r w:rsidRPr="00E216A7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uk-UA"/>
        </w:rPr>
        <w:t>116 111</w:t>
      </w:r>
      <w:r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 xml:space="preserve"> (з мобільних телефонів)</w:t>
      </w:r>
      <w:r w:rsidR="00C83FFE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. Телефон працює з 12.00 до 20.00 з по</w:t>
      </w:r>
      <w:r w:rsidR="002646B0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н</w:t>
      </w:r>
      <w:r w:rsidR="00C83FFE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 xml:space="preserve">еділка по </w:t>
      </w:r>
      <w:r w:rsidR="0091226B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п’ятницю</w:t>
      </w:r>
      <w:r w:rsidR="00C83FFE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.</w:t>
      </w:r>
    </w:p>
    <w:p w:rsidR="00B306EC" w:rsidRPr="00E216A7" w:rsidRDefault="00B306EC" w:rsidP="00B306E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</w:pPr>
    </w:p>
    <w:p w:rsidR="00B306EC" w:rsidRPr="00E216A7" w:rsidRDefault="00B306EC" w:rsidP="00B306E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E216A7">
        <w:rPr>
          <w:rFonts w:ascii="Times New Roman" w:hAnsi="Times New Roman" w:cs="Times New Roman"/>
          <w:bCs/>
          <w:color w:val="17365D" w:themeColor="text2" w:themeShade="BF"/>
          <w:sz w:val="28"/>
          <w:szCs w:val="28"/>
          <w:shd w:val="clear" w:color="auto" w:fill="FFFFFF"/>
        </w:rPr>
        <w:t>цілодобовий безперервний«</w:t>
      </w:r>
      <w:r w:rsidR="0091226B" w:rsidRPr="00E216A7">
        <w:rPr>
          <w:rFonts w:ascii="Times New Roman" w:hAnsi="Times New Roman" w:cs="Times New Roman"/>
          <w:bCs/>
          <w:color w:val="17365D" w:themeColor="text2" w:themeShade="BF"/>
          <w:sz w:val="28"/>
          <w:szCs w:val="28"/>
          <w:shd w:val="clear" w:color="auto" w:fill="FFFFFF"/>
        </w:rPr>
        <w:t>т</w:t>
      </w:r>
      <w:r w:rsidRPr="00E216A7">
        <w:rPr>
          <w:rFonts w:ascii="Times New Roman" w:hAnsi="Times New Roman" w:cs="Times New Roman"/>
          <w:bCs/>
          <w:color w:val="17365D" w:themeColor="text2" w:themeShade="BF"/>
          <w:sz w:val="28"/>
          <w:szCs w:val="28"/>
          <w:shd w:val="clear" w:color="auto" w:fill="FFFFFF"/>
        </w:rPr>
        <w:t>елефон довіри»</w:t>
      </w:r>
      <w:r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 - (044) 456 17 02 (з мобільного набирати </w:t>
      </w:r>
      <w:r w:rsidRPr="00E216A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>+38</w:t>
      </w:r>
      <w:r w:rsidR="0091226B" w:rsidRPr="00E216A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 xml:space="preserve"> 0</w:t>
      </w:r>
      <w:r w:rsidRPr="00E216A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>44 456 17 02</w:t>
      </w:r>
    </w:p>
    <w:p w:rsidR="00C83FFE" w:rsidRPr="00E216A7" w:rsidRDefault="00C83FFE" w:rsidP="00C83FFE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C83FFE" w:rsidRPr="00E216A7" w:rsidRDefault="00E216A7" w:rsidP="002646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</w:pPr>
      <w:r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>н</w:t>
      </w:r>
      <w:r w:rsidR="00C83FFE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 xml:space="preserve">аціональна «гаряча» лінія з попередження домашнього насильства, торгівлі людьми та гендерної дискримінації: 0800500 335 (зі стаціонарних телефонів  або </w:t>
      </w:r>
      <w:r w:rsidR="00C83FFE" w:rsidRPr="00E216A7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uk-UA"/>
        </w:rPr>
        <w:t>116123</w:t>
      </w:r>
      <w:r w:rsidR="00C83FFE" w:rsidRPr="00E216A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  <w:t xml:space="preserve"> (з мобільних телефонів).</w:t>
      </w:r>
    </w:p>
    <w:p w:rsidR="002646B0" w:rsidRPr="00E216A7" w:rsidRDefault="002646B0" w:rsidP="002646B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uk-UA"/>
        </w:rPr>
      </w:pPr>
    </w:p>
    <w:p w:rsidR="00B306EC" w:rsidRPr="00E216A7" w:rsidRDefault="00E216A7" w:rsidP="00B306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телефон довіри </w:t>
      </w:r>
      <w:r w:rsidR="0091226B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«</w:t>
      </w:r>
      <w:proofErr w:type="spellStart"/>
      <w:r w:rsidR="002646B0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Ла</w:t>
      </w:r>
      <w:proofErr w:type="spellEnd"/>
      <w:r w:rsidR="002646B0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2646B0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Страда-</w:t>
      </w:r>
      <w:r w:rsidR="0091226B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Україна</w:t>
      </w:r>
      <w:proofErr w:type="spellEnd"/>
      <w:r w:rsidR="0091226B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»</w:t>
      </w:r>
      <w:r w:rsidR="002646B0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: 0 800 500 335 або </w:t>
      </w:r>
      <w:r w:rsidR="002646B0" w:rsidRPr="00E216A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shd w:val="clear" w:color="auto" w:fill="FFFFFF"/>
        </w:rPr>
        <w:t>386</w:t>
      </w:r>
      <w:r w:rsidR="002646B0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(з мобільного)</w:t>
      </w:r>
      <w:r w:rsidR="00190470" w:rsidRPr="00E216A7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.</w:t>
      </w:r>
    </w:p>
    <w:p w:rsidR="00190470" w:rsidRDefault="00190470" w:rsidP="00190470">
      <w:pPr>
        <w:ind w:firstLine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216A7">
        <w:rPr>
          <w:rFonts w:ascii="Times New Roman" w:hAnsi="Times New Roman" w:cs="Times New Roman"/>
          <w:b/>
          <w:color w:val="FF0000"/>
          <w:sz w:val="28"/>
          <w:szCs w:val="28"/>
        </w:rPr>
        <w:t>Збережіть ці номери в телефонній книзі та поділіться ними з друзями. Можливо, це колись допоможе вам чи вашим близьким.</w:t>
      </w:r>
    </w:p>
    <w:p w:rsidR="00110A31" w:rsidRDefault="00110A31" w:rsidP="00190470">
      <w:pPr>
        <w:ind w:firstLine="360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110A3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Крім того, нагадуємо, що ви завжди можете звернутись до психолога училища та отримати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підтримку та</w:t>
      </w:r>
      <w:r w:rsidRPr="00110A3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допомогу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</w:p>
    <w:p w:rsidR="00110A31" w:rsidRPr="00110A31" w:rsidRDefault="00110A31" w:rsidP="00190470">
      <w:pPr>
        <w:ind w:firstLine="360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495604" cy="322419"/>
            <wp:effectExtent l="0" t="0" r="0" b="1905"/>
            <wp:docPr id="5" name="Рисунок 5" descr="Как отправить электронную почту | Kadrof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отправить электронную почту | Kadrof.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53" cy="3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 xml:space="preserve">vta777@ukr.net              </w:t>
      </w:r>
      <w:r>
        <w:rPr>
          <w:noProof/>
          <w:lang w:val="ru-RU" w:eastAsia="ru-RU"/>
        </w:rPr>
        <w:drawing>
          <wp:inline distT="0" distB="0" distL="0" distR="0">
            <wp:extent cx="437750" cy="300849"/>
            <wp:effectExtent l="0" t="0" r="635" b="4445"/>
            <wp:docPr id="6" name="Рисунок 6" descr="Вайбер или телеграмм? Сравнение! Что лучше, быстрее и безопасне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йбер или телеграмм? Сравнение! Что лучше, быстрее и безопаснее?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65" cy="30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45C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+380972144476</w:t>
      </w:r>
      <w:bookmarkStart w:id="0" w:name="_GoBack"/>
      <w:bookmarkEnd w:id="0"/>
    </w:p>
    <w:sectPr w:rsidR="00110A31" w:rsidRPr="00110A31" w:rsidSect="00FC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📞" style="width:24.15pt;height:24.15pt;visibility:visible;mso-wrap-style:square" o:bullet="t">
        <v:imagedata r:id="rId1" o:title="📞"/>
      </v:shape>
    </w:pict>
  </w:numPicBullet>
  <w:abstractNum w:abstractNumId="0">
    <w:nsid w:val="09E82B65"/>
    <w:multiLevelType w:val="hybridMultilevel"/>
    <w:tmpl w:val="19566D34"/>
    <w:lvl w:ilvl="0" w:tplc="FC0E5B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B306EC"/>
    <w:rsid w:val="000E5E8B"/>
    <w:rsid w:val="00110A31"/>
    <w:rsid w:val="00190470"/>
    <w:rsid w:val="002646B0"/>
    <w:rsid w:val="002D187C"/>
    <w:rsid w:val="00470464"/>
    <w:rsid w:val="0091226B"/>
    <w:rsid w:val="0093245C"/>
    <w:rsid w:val="00B306EC"/>
    <w:rsid w:val="00C83FFE"/>
    <w:rsid w:val="00E216A7"/>
    <w:rsid w:val="00FC0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6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B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12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6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646B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122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3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54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7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2021-03-10T08:49:00Z</dcterms:created>
  <dcterms:modified xsi:type="dcterms:W3CDTF">2021-03-11T09:10:00Z</dcterms:modified>
</cp:coreProperties>
</file>