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411B1" w14:textId="77777777" w:rsidR="00B45B32" w:rsidRPr="006060D9" w:rsidRDefault="00B45B32" w:rsidP="006060D9">
      <w:pPr>
        <w:spacing w:after="0" w:line="276" w:lineRule="auto"/>
        <w:ind w:left="849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1994">
        <w:rPr>
          <w:rFonts w:ascii="Times New Roman" w:hAnsi="Times New Roman" w:cs="Times New Roman"/>
          <w:b/>
          <w:sz w:val="24"/>
          <w:szCs w:val="24"/>
        </w:rPr>
        <w:t>Додаток 1</w:t>
      </w:r>
    </w:p>
    <w:p w14:paraId="55D78DBD" w14:textId="77777777" w:rsidR="00B45B32" w:rsidRPr="008F1994" w:rsidRDefault="00B45B32" w:rsidP="006060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656EB7" w14:textId="77777777" w:rsidR="00834E1D" w:rsidRPr="008F1994" w:rsidRDefault="00B45B32" w:rsidP="006060D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994">
        <w:rPr>
          <w:rFonts w:ascii="Times New Roman" w:hAnsi="Times New Roman" w:cs="Times New Roman"/>
          <w:b/>
          <w:sz w:val="28"/>
          <w:szCs w:val="28"/>
        </w:rPr>
        <w:t>Перелік документів та/або інформації, які подаються Учасником процедури закупівлі у складі тендерної пропозиції</w:t>
      </w:r>
    </w:p>
    <w:p w14:paraId="58DB76C6" w14:textId="77777777" w:rsidR="006060D9" w:rsidRDefault="006060D9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zh-CN"/>
        </w:rPr>
      </w:pPr>
    </w:p>
    <w:p w14:paraId="08B59EEE" w14:textId="77777777" w:rsidR="000F6380" w:rsidRPr="008F1994" w:rsidRDefault="008E5D78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Розділ І. </w:t>
      </w:r>
      <w:r w:rsidR="000F6380"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Інформація щодо відсутності підстав, установлених в пункті 47 Особливостей</w:t>
      </w:r>
    </w:p>
    <w:p w14:paraId="3A9EC00B" w14:textId="77777777" w:rsidR="000F6380" w:rsidRPr="008F1994" w:rsidRDefault="000F6380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Замовник не вимагає від учасника процедури закупівлі під час подання тендерної пропозиції в електронній системі закупівель будь-яких документів, що підтверджують відсутність підстав, визначених у пункті 47 Особливостей, крім самостійного декларування відсутності таких підстав учасником процедури закупівлі відповідно до абзацу шістнадцятого пункту 47 Особливостей.</w:t>
      </w:r>
    </w:p>
    <w:p w14:paraId="773A2695" w14:textId="77777777" w:rsidR="000F6380" w:rsidRPr="008F1994" w:rsidRDefault="000F6380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Учасник процедури закупівлі підтверджує відсутність підстав, зазначених в пункті 47 Особливостей (крім підпунктів 1 і 7 цього пункту), шляхом самостійного декларування відсутності таких підстав в електронній системі закупівель під час подання тендерної пропозиції.</w:t>
      </w:r>
    </w:p>
    <w:p w14:paraId="0CE71200" w14:textId="77777777" w:rsidR="000F6380" w:rsidRPr="008F1994" w:rsidRDefault="000F6380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підстав, визначених підпунктами 1 і 7 цього пункту.</w:t>
      </w:r>
    </w:p>
    <w:p w14:paraId="17AA44D2" w14:textId="77777777" w:rsidR="00C31585" w:rsidRPr="008F1994" w:rsidRDefault="00C31585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У разі подання тендерної пропозиції об’єднанням учасників, підтвердження відсутності підстав визначених пунктом 47 Особливостей для відмови в участі у процедурі закупівлі подається по кожному з учасників, які входять у склад об’єднання, окремими довідками у довільній формі.</w:t>
      </w:r>
    </w:p>
    <w:p w14:paraId="7668614B" w14:textId="77777777" w:rsidR="006060D9" w:rsidRPr="00A62FB4" w:rsidRDefault="006060D9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10DC6CF3" w14:textId="173306DC" w:rsidR="00B45B32" w:rsidRDefault="008E5D78" w:rsidP="006060D9">
      <w:pPr>
        <w:suppressAutoHyphens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zh-CN"/>
        </w:rPr>
      </w:pPr>
      <w:r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Розділ ІІ. К</w:t>
      </w:r>
      <w:r w:rsidR="00B45B32"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валіфікаційн</w:t>
      </w:r>
      <w:r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і</w:t>
      </w:r>
      <w:r w:rsidR="00B45B32"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критері</w:t>
      </w:r>
      <w:r w:rsidRPr="008F199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ї</w:t>
      </w:r>
      <w:r w:rsidR="00F24285">
        <w:rPr>
          <w:rFonts w:ascii="Times New Roman" w:eastAsia="Times New Roman" w:hAnsi="Times New Roman"/>
          <w:b/>
          <w:bCs/>
          <w:sz w:val="24"/>
          <w:szCs w:val="24"/>
          <w:lang w:val="ru-RU" w:eastAsia="zh-CN"/>
        </w:rPr>
        <w:t xml:space="preserve"> </w:t>
      </w:r>
    </w:p>
    <w:p w14:paraId="734C72ED" w14:textId="77777777" w:rsidR="00F40DD2" w:rsidRPr="008F1994" w:rsidRDefault="00F40DD2" w:rsidP="006060D9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  <w:r w:rsidRPr="008F1994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Наявність в учасника процедури закупівлі працівників відповідної кваліфікації, які мають необхідні знання та досвід:</w:t>
      </w:r>
    </w:p>
    <w:p w14:paraId="6840A06A" w14:textId="77777777" w:rsidR="00E639C9" w:rsidRPr="00E639C9" w:rsidRDefault="00E639C9" w:rsidP="006060D9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39C9">
        <w:rPr>
          <w:rFonts w:ascii="Times New Roman" w:hAnsi="Times New Roman" w:cs="Times New Roman"/>
          <w:sz w:val="24"/>
          <w:szCs w:val="24"/>
          <w:lang w:val="uk-UA"/>
        </w:rPr>
        <w:t>Довідка згідно з формою (Додаток 3), за підписом посадової особи учасника уповноваженої на підписання документів тендерної пропозиції та завірена печаткою (у разі її використання) з інформацією про наявність працівників відповідної кваліфікації, які мають необхідні знання та досвід та будуть залучені до виконання договору.</w:t>
      </w:r>
    </w:p>
    <w:p w14:paraId="1256F48D" w14:textId="77777777" w:rsidR="00E639C9" w:rsidRPr="00E639C9" w:rsidRDefault="00E639C9" w:rsidP="006060D9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639C9">
        <w:rPr>
          <w:rFonts w:ascii="Times New Roman" w:hAnsi="Times New Roman" w:cs="Times New Roman"/>
          <w:sz w:val="24"/>
          <w:szCs w:val="24"/>
          <w:lang w:val="uk-UA"/>
        </w:rPr>
        <w:t>Скан-копії</w:t>
      </w:r>
      <w:proofErr w:type="spellEnd"/>
      <w:r w:rsidRPr="00E639C9">
        <w:rPr>
          <w:rFonts w:ascii="Times New Roman" w:hAnsi="Times New Roman" w:cs="Times New Roman"/>
          <w:sz w:val="24"/>
          <w:szCs w:val="24"/>
          <w:lang w:val="uk-UA"/>
        </w:rPr>
        <w:t xml:space="preserve"> наказів про призначення працівників або трудових/цивільно-правових договорів/контрактів на працівників зазначених в довідці.</w:t>
      </w:r>
    </w:p>
    <w:p w14:paraId="305A0975" w14:textId="22611F20" w:rsidR="00141ABE" w:rsidRPr="00634B02" w:rsidRDefault="00141ABE" w:rsidP="006060D9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634B02">
        <w:rPr>
          <w:rFonts w:ascii="Times New Roman" w:hAnsi="Times New Roman" w:cs="Times New Roman"/>
          <w:b/>
          <w:i/>
          <w:sz w:val="24"/>
          <w:szCs w:val="24"/>
        </w:rPr>
        <w:t>Обов’язковий</w:t>
      </w:r>
      <w:proofErr w:type="spellEnd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перелі</w:t>
      </w:r>
      <w:proofErr w:type="gramStart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к</w:t>
      </w:r>
      <w:proofErr w:type="spellEnd"/>
      <w:proofErr w:type="gramEnd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та </w:t>
      </w:r>
      <w:proofErr w:type="spellStart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кількість</w:t>
      </w:r>
      <w:proofErr w:type="spellEnd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необхідних</w:t>
      </w:r>
      <w:proofErr w:type="spellEnd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працівників</w:t>
      </w:r>
      <w:proofErr w:type="spellEnd"/>
      <w:r w:rsidRPr="00634B02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14:paraId="0929AADE" w14:textId="37DFDE54" w:rsidR="00141ABE" w:rsidRPr="00141ABE" w:rsidRDefault="00141ABE" w:rsidP="006060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Головний</w:t>
      </w:r>
      <w:r w:rsidRPr="00141ABE">
        <w:rPr>
          <w:rFonts w:ascii="Times New Roman" w:hAnsi="Times New Roman" w:cs="Times New Roman"/>
          <w:sz w:val="24"/>
          <w:szCs w:val="24"/>
        </w:rPr>
        <w:t xml:space="preserve"> інженер (або інша особа що здійснює загальне керівництво підрядними роботами) (з обов’язковою повною вищою освіту за кваліфікацією інженер-будівельник, з наданням копії відповідного диплому у складі тендерної пропозиції) – не менше одного;</w:t>
      </w:r>
    </w:p>
    <w:p w14:paraId="1E8CC691" w14:textId="5CA3AE87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Виконавець робіт (або інша особа що здійснює безпосереднє керівництво підрядними роботами) (з обов’язковою вищою освіту за кваліфікацією інженер-будівельник, з наданням копії відповідного диплому у складі тендерної пропозиції) – не менше одного;</w:t>
      </w:r>
    </w:p>
    <w:p w14:paraId="24FB4E20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Інженер</w:t>
      </w:r>
      <w:r w:rsidR="00634B02" w:rsidRPr="006060D9">
        <w:rPr>
          <w:rFonts w:ascii="Times New Roman" w:eastAsia="Times New Roman" w:hAnsi="Times New Roman"/>
          <w:bCs/>
          <w:sz w:val="24"/>
          <w:szCs w:val="24"/>
        </w:rPr>
        <w:t>-</w:t>
      </w:r>
      <w:r w:rsidRPr="006060D9">
        <w:rPr>
          <w:rFonts w:ascii="Times New Roman" w:eastAsia="Times New Roman" w:hAnsi="Times New Roman"/>
          <w:bCs/>
          <w:sz w:val="24"/>
          <w:szCs w:val="24"/>
        </w:rPr>
        <w:t>проектувальник в частині кошторисної документації (кошторисник) (з обов’язковою повною вищою освіту за кваліфікацією інженер-будівельник, з наданням копії відповідного диплому у складі тендерної пропозиції)* – не менше одного;</w:t>
      </w:r>
    </w:p>
    <w:p w14:paraId="760FF44B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Інженер з охорони праці**– не менше одного;</w:t>
      </w:r>
    </w:p>
    <w:p w14:paraId="7BBF3E1F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Монтажник будівельний (або працівник тотожної професії) – не менше трьох;</w:t>
      </w:r>
    </w:p>
    <w:p w14:paraId="094165F8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Штукатур (або працівник тотожної професії) – не менше трьох;</w:t>
      </w:r>
    </w:p>
    <w:p w14:paraId="00E2AEE3" w14:textId="2CF195D7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Покрівельник (або працівник тотожної професії) – не менше двох;</w:t>
      </w:r>
    </w:p>
    <w:p w14:paraId="775B66E6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lastRenderedPageBreak/>
        <w:t>Електрик (або електромонтажник або електромонтер або працівника тотожної професії) – не менше двох;</w:t>
      </w:r>
    </w:p>
    <w:p w14:paraId="45AE63F7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Бетоняр (або працівник тотожної професії) – не менше двох;</w:t>
      </w:r>
    </w:p>
    <w:p w14:paraId="25DFB017" w14:textId="4E3DCD60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Муляр (або працівник тотожної професії) – не менше двох;</w:t>
      </w:r>
    </w:p>
    <w:p w14:paraId="02D68802" w14:textId="77777777" w:rsidR="00634B02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Монтажник санітарно-технічних систем і устаткування (або сантехнік або слюсар-сантехнік або працівник тотожної професії)  – не менше двох;</w:t>
      </w:r>
    </w:p>
    <w:p w14:paraId="0C3B02F4" w14:textId="7B2C5EFC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Зварник (або електрозварник або працівник тотожної професії)  – не менше двох.</w:t>
      </w:r>
    </w:p>
    <w:p w14:paraId="4EECFA25" w14:textId="4BA74A2C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*Кваліфікація інженера</w:t>
      </w:r>
      <w:r w:rsidR="00A62FB4" w:rsidRPr="00A62FB4">
        <w:rPr>
          <w:rFonts w:ascii="Times New Roman" w:eastAsia="Times New Roman" w:hAnsi="Times New Roman"/>
          <w:bCs/>
          <w:sz w:val="24"/>
          <w:szCs w:val="24"/>
        </w:rPr>
        <w:t>-</w:t>
      </w:r>
      <w:r w:rsidRPr="006060D9">
        <w:rPr>
          <w:rFonts w:ascii="Times New Roman" w:eastAsia="Times New Roman" w:hAnsi="Times New Roman"/>
          <w:bCs/>
          <w:sz w:val="24"/>
          <w:szCs w:val="24"/>
        </w:rPr>
        <w:t>проектувальника в частині кошторисної документації підтверджується кваліфікаційним сертифікатом інженера</w:t>
      </w:r>
      <w:r w:rsidR="00A62FB4" w:rsidRPr="00A62FB4">
        <w:rPr>
          <w:rFonts w:ascii="Times New Roman" w:eastAsia="Times New Roman" w:hAnsi="Times New Roman"/>
          <w:bCs/>
          <w:sz w:val="24"/>
          <w:szCs w:val="24"/>
        </w:rPr>
        <w:t>-</w:t>
      </w:r>
      <w:r w:rsidRPr="006060D9">
        <w:rPr>
          <w:rFonts w:ascii="Times New Roman" w:eastAsia="Times New Roman" w:hAnsi="Times New Roman"/>
          <w:bCs/>
          <w:sz w:val="24"/>
          <w:szCs w:val="24"/>
        </w:rPr>
        <w:t xml:space="preserve">проектувальника в частині кошторисної документації, чинним на кінцеву дату подання пропозиції учасника. У разі, якщо з дня видачі вказаного кваліфікаційного сертифікату пройшло п’ять років, то необхідно також надати завірену інженером-проектувальником копію свідоцтва про підвищення кваліфікації. Інформація про сертифікат повинна відображатися на офіційному сайті </w:t>
      </w:r>
      <w:proofErr w:type="spellStart"/>
      <w:r w:rsidRPr="006060D9">
        <w:rPr>
          <w:rFonts w:ascii="Times New Roman" w:eastAsia="Times New Roman" w:hAnsi="Times New Roman"/>
          <w:bCs/>
          <w:sz w:val="24"/>
          <w:szCs w:val="24"/>
        </w:rPr>
        <w:t>Мінрегіонбуду</w:t>
      </w:r>
      <w:proofErr w:type="spellEnd"/>
      <w:r w:rsidRPr="006060D9">
        <w:rPr>
          <w:rFonts w:ascii="Times New Roman" w:eastAsia="Times New Roman" w:hAnsi="Times New Roman"/>
          <w:bCs/>
          <w:sz w:val="24"/>
          <w:szCs w:val="24"/>
        </w:rPr>
        <w:t xml:space="preserve"> за посиланням: https://e-construction.gov.ua.</w:t>
      </w:r>
    </w:p>
    <w:p w14:paraId="74453D6C" w14:textId="7044D478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**На інженера з охорони праці (як на фізичну особу або фізичну особу-підприємця) надається чинний витяг засідання комісії з перевірки знань з питань охорони праці який(-і) підтверджує проходження навчання щодо: НПАОП 0.00-1.80-18; НПАОП 63.21-1.01-09; НПАОП 45.2-7.03-17; НПАОП 0.00-7.17-18, НПАОП 0.00-7.14-17, НПАОП 0.00-7.11-12, НПАОП 45.2-7.02-12 (ДБН А.3.2.-2-2009), НПАОП 0.00-1.75-15, НПАОП 0.00-1.62-12, НПАОП 0.00-1.71-13, НПАОП 0.00-1.83-18 та відповідне посвідчення.</w:t>
      </w:r>
    </w:p>
    <w:p w14:paraId="6A4CCF00" w14:textId="1D2EAF12" w:rsidR="00141ABE" w:rsidRPr="00634B02" w:rsidRDefault="00141ABE" w:rsidP="006060D9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" w:eastAsia="ru-RU"/>
        </w:rPr>
      </w:pPr>
      <w:r w:rsidRPr="00634B02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Наявність</w:t>
      </w:r>
      <w:r w:rsidRPr="00634B02">
        <w:rPr>
          <w:rFonts w:ascii="Times New Roman" w:eastAsia="Times New Roman" w:hAnsi="Times New Roman" w:cs="Times New Roman"/>
          <w:b/>
          <w:sz w:val="24"/>
          <w:szCs w:val="24"/>
          <w:lang w:val="uk" w:eastAsia="ru-RU"/>
        </w:rPr>
        <w:t xml:space="preserve"> документально підтвердженого досвіду виконання аналогічних договорів:</w:t>
      </w:r>
    </w:p>
    <w:p w14:paraId="112770F2" w14:textId="77777777" w:rsidR="00634B02" w:rsidRPr="008F1994" w:rsidRDefault="00634B02" w:rsidP="006060D9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довідка згідно з формою </w:t>
      </w:r>
      <w:r w:rsidRPr="008F1994">
        <w:rPr>
          <w:rFonts w:ascii="Times New Roman" w:eastAsia="Times New Roman" w:hAnsi="Times New Roman"/>
          <w:b/>
          <w:bCs/>
          <w:i/>
          <w:sz w:val="24"/>
          <w:szCs w:val="24"/>
          <w:lang w:val="uk-UA"/>
        </w:rPr>
        <w:t xml:space="preserve">(Додаток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val="uk-UA"/>
        </w:rPr>
        <w:t>4</w:t>
      </w:r>
      <w:r w:rsidRPr="008F1994">
        <w:rPr>
          <w:rFonts w:ascii="Times New Roman" w:eastAsia="Times New Roman" w:hAnsi="Times New Roman"/>
          <w:b/>
          <w:bCs/>
          <w:i/>
          <w:sz w:val="24"/>
          <w:szCs w:val="24"/>
          <w:lang w:val="uk-UA"/>
        </w:rPr>
        <w:t>)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, за підписом посадової особи учасника уповноваженої на підписання документів тендерної пропозиції та завірена печаткою (у разі її використання) з інформацією про виконання не менше 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одного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аналогічн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ого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договор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у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в період з 2020 по 2025 роки;</w:t>
      </w:r>
    </w:p>
    <w:p w14:paraId="31249CFA" w14:textId="77777777" w:rsidR="00634B02" w:rsidRPr="008F1994" w:rsidRDefault="00634B02" w:rsidP="006060D9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proofErr w:type="spellStart"/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скан-копі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ю</w:t>
      </w:r>
      <w:proofErr w:type="spellEnd"/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договор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у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, зазначен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ому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у довідці, з усіма додатками, актами приймання виконаних будівельних робіт (форма КБ-2В), довідками про вартість виконаних будівельних робіт та витрат (форма КБ-3), тощо, які підтверджують виконання зобов’язань за договором у повному обсязі;</w:t>
      </w:r>
    </w:p>
    <w:p w14:paraId="64A6EAF9" w14:textId="77777777" w:rsidR="00634B02" w:rsidRDefault="00634B02" w:rsidP="006060D9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лист-відгук замовник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а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щодо виконання договор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у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, зазначен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ому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у довідці.</w:t>
      </w:r>
    </w:p>
    <w:p w14:paraId="0687724B" w14:textId="46D9A8B6" w:rsidR="00141ABE" w:rsidRPr="006060D9" w:rsidRDefault="00141ABE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 xml:space="preserve">Аналогічним за предметом закупівлі договором вважається повністю виконаний договір підряду на виконання робіт з капітального ремонту </w:t>
      </w:r>
      <w:r w:rsidR="00C421AC" w:rsidRPr="006060D9">
        <w:rPr>
          <w:rFonts w:ascii="Times New Roman" w:eastAsia="Times New Roman" w:hAnsi="Times New Roman"/>
          <w:bCs/>
          <w:sz w:val="24"/>
          <w:szCs w:val="24"/>
        </w:rPr>
        <w:t xml:space="preserve">за </w:t>
      </w:r>
      <w:r w:rsidRPr="006060D9">
        <w:rPr>
          <w:rFonts w:ascii="Times New Roman" w:eastAsia="Times New Roman" w:hAnsi="Times New Roman"/>
          <w:bCs/>
          <w:sz w:val="24"/>
          <w:szCs w:val="24"/>
        </w:rPr>
        <w:t>ДК 021:2015: 45453000-7 Капітальний ремонт і реставрація</w:t>
      </w:r>
      <w:r w:rsidR="00906220" w:rsidRPr="006060D9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1ACB8125" w14:textId="68DCCF08" w:rsidR="00C421AC" w:rsidRDefault="00C421AC" w:rsidP="00606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 w:eastAsia="ru-RU"/>
        </w:rPr>
      </w:pPr>
      <w:r w:rsidRPr="006060D9">
        <w:rPr>
          <w:rFonts w:ascii="Times New Roman" w:eastAsia="Times New Roman" w:hAnsi="Times New Roman"/>
          <w:bCs/>
          <w:sz w:val="24"/>
          <w:szCs w:val="24"/>
        </w:rPr>
        <w:t>У разі участі об’єднання учасників підтвердження відповідності кваліфікаційним критеріям здійснюється з урахуванням узагальнених об’єднаних показників кожного учасника такого об’єднання на підставі</w:t>
      </w:r>
      <w:r w:rsidRPr="00C421AC">
        <w:rPr>
          <w:rFonts w:ascii="Times New Roman" w:eastAsia="Times New Roman" w:hAnsi="Times New Roman" w:cs="Times New Roman"/>
          <w:sz w:val="24"/>
          <w:szCs w:val="24"/>
          <w:lang w:val="uk" w:eastAsia="ru-RU"/>
        </w:rPr>
        <w:t xml:space="preserve"> наданої об’єднанням інформації.</w:t>
      </w:r>
    </w:p>
    <w:p w14:paraId="715AAD3B" w14:textId="77777777" w:rsidR="006060D9" w:rsidRPr="00A62FB4" w:rsidRDefault="006060D9" w:rsidP="006060D9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746B509" w14:textId="1D697282" w:rsidR="008F1994" w:rsidRPr="00A62FB4" w:rsidRDefault="008F1994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F1994">
        <w:rPr>
          <w:rFonts w:ascii="Times New Roman" w:eastAsia="Times New Roman" w:hAnsi="Times New Roman"/>
          <w:b/>
          <w:bCs/>
          <w:sz w:val="24"/>
          <w:szCs w:val="24"/>
        </w:rPr>
        <w:t>Розділ ІІІ. Документальне підтвердження відповідності тендерної пропозиції учасника технічним, якісним, кількісним та іншим вимогам до предмета закупівлі, встановленим замовником</w:t>
      </w:r>
      <w:r w:rsidR="00E81273" w:rsidRPr="00E61FCA">
        <w:rPr>
          <w:rFonts w:ascii="Times New Roman" w:eastAsia="Times New Roman" w:hAnsi="Times New Roman"/>
          <w:b/>
          <w:bCs/>
          <w:sz w:val="24"/>
          <w:szCs w:val="24"/>
        </w:rPr>
        <w:t xml:space="preserve"> у </w:t>
      </w:r>
      <w:r w:rsidR="00E81273" w:rsidRPr="00E61FCA">
        <w:rPr>
          <w:rFonts w:ascii="Times New Roman" w:eastAsia="Times New Roman" w:hAnsi="Times New Roman"/>
          <w:b/>
          <w:bCs/>
          <w:i/>
          <w:sz w:val="24"/>
          <w:szCs w:val="24"/>
        </w:rPr>
        <w:t>Додатку 8</w:t>
      </w:r>
      <w:r w:rsidR="006060D9" w:rsidRPr="00A62FB4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E9C01F8" w14:textId="77777777" w:rsidR="008F1994" w:rsidRPr="008F1994" w:rsidRDefault="008F1994" w:rsidP="006060D9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F1994">
        <w:rPr>
          <w:rFonts w:ascii="Times New Roman" w:eastAsia="Times New Roman" w:hAnsi="Times New Roman"/>
          <w:bCs/>
          <w:sz w:val="24"/>
          <w:szCs w:val="24"/>
        </w:rPr>
        <w:t>Учасник процедури закупівлі повинен надати в складі тендерної пропозицій документальне підтвердження відповідності тендерної пропозиції учасника технічним, якісним, кількісним та іншим вимогам до предмета закупівлі, встановленим замовником</w:t>
      </w:r>
      <w:r w:rsidR="00E81273" w:rsidRPr="00E61FCA">
        <w:rPr>
          <w:rFonts w:ascii="Times New Roman" w:eastAsia="Times New Roman" w:hAnsi="Times New Roman"/>
          <w:bCs/>
          <w:sz w:val="24"/>
          <w:szCs w:val="24"/>
        </w:rPr>
        <w:t xml:space="preserve"> у </w:t>
      </w:r>
      <w:r w:rsidR="00E81273" w:rsidRPr="00E61FCA">
        <w:rPr>
          <w:rFonts w:ascii="Times New Roman" w:eastAsia="Times New Roman" w:hAnsi="Times New Roman"/>
          <w:b/>
          <w:bCs/>
          <w:i/>
          <w:sz w:val="24"/>
          <w:szCs w:val="24"/>
        </w:rPr>
        <w:t>Додатку 8</w:t>
      </w:r>
      <w:r w:rsidRPr="008F1994">
        <w:rPr>
          <w:rFonts w:ascii="Times New Roman" w:eastAsia="Times New Roman" w:hAnsi="Times New Roman"/>
          <w:bCs/>
          <w:sz w:val="24"/>
          <w:szCs w:val="24"/>
        </w:rPr>
        <w:t>, а саме:</w:t>
      </w:r>
    </w:p>
    <w:p w14:paraId="1FDAEF4C" w14:textId="77777777" w:rsidR="00C421AC" w:rsidRPr="00EA7D3E" w:rsidRDefault="00C421AC" w:rsidP="006060D9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Розрахунок ціни тендерної пропозиції </w:t>
      </w:r>
      <w:r w:rsidRPr="003D3A8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здійсненний відповідно до вимог Кошторисних норм України «Настанова з визначення вартості будівництва» та «Настанова з визначення вартості проектних, науково-проектних, вишукувальних робіт та експертизи </w:t>
      </w:r>
      <w:r w:rsidRPr="003D3A84">
        <w:rPr>
          <w:rFonts w:ascii="Times New Roman" w:eastAsia="Times New Roman" w:hAnsi="Times New Roman"/>
          <w:bCs/>
          <w:sz w:val="24"/>
          <w:szCs w:val="24"/>
          <w:lang w:val="uk-UA"/>
        </w:rPr>
        <w:lastRenderedPageBreak/>
        <w:t>проектної документації на будівництво»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uk-UA"/>
        </w:rPr>
        <w:t>скан-копія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кошторисн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ої документації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(пропечатан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ої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та підписан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>ої</w:t>
      </w: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) подається у складі: </w:t>
      </w:r>
    </w:p>
    <w:p w14:paraId="0F4668A2" w14:textId="604D5861" w:rsidR="00EA7D3E" w:rsidRPr="00634BB8" w:rsidRDefault="008F1994" w:rsidP="006060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val="uk-UA"/>
        </w:rPr>
        <w:t>Договірна ціна</w:t>
      </w:r>
      <w:r w:rsidR="00EA7D3E">
        <w:rPr>
          <w:rFonts w:ascii="Times New Roman" w:eastAsia="Times New Roman" w:hAnsi="Times New Roman"/>
          <w:bCs/>
          <w:sz w:val="24"/>
          <w:szCs w:val="24"/>
          <w:lang w:val="uk-UA"/>
        </w:rPr>
        <w:t>.</w:t>
      </w:r>
    </w:p>
    <w:p w14:paraId="1B28D5A9" w14:textId="63588095" w:rsidR="00EA7D3E" w:rsidRPr="00090768" w:rsidRDefault="008F1994" w:rsidP="006060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90768">
        <w:rPr>
          <w:rFonts w:ascii="Times New Roman" w:eastAsia="Times New Roman" w:hAnsi="Times New Roman"/>
          <w:bCs/>
          <w:sz w:val="24"/>
          <w:szCs w:val="24"/>
          <w:lang w:val="uk-UA"/>
        </w:rPr>
        <w:t>Зведений кошторисний розрахунок вартості об’єкта будівництва</w:t>
      </w:r>
      <w:r w:rsidR="002D7E28">
        <w:rPr>
          <w:rFonts w:ascii="Times New Roman" w:eastAsia="Times New Roman" w:hAnsi="Times New Roman"/>
          <w:bCs/>
          <w:sz w:val="24"/>
          <w:szCs w:val="24"/>
          <w:lang w:val="uk-UA"/>
        </w:rPr>
        <w:t>;</w:t>
      </w:r>
    </w:p>
    <w:p w14:paraId="089980D3" w14:textId="77777777" w:rsidR="00EA7D3E" w:rsidRPr="00EA7D3E" w:rsidRDefault="00EA7D3E" w:rsidP="006060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uk-UA"/>
        </w:rPr>
        <w:t>Локальні кошториси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623812F" w14:textId="77777777" w:rsidR="002D7E28" w:rsidRDefault="00EA7D3E" w:rsidP="006060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/>
          <w:bCs/>
          <w:sz w:val="24"/>
          <w:szCs w:val="24"/>
          <w:lang w:val="uk-UA"/>
        </w:rPr>
        <w:t>Підсумкова відомість ресурсів.</w:t>
      </w:r>
    </w:p>
    <w:p w14:paraId="5BD17978" w14:textId="0E2DD0CE" w:rsidR="002D7E28" w:rsidRPr="002D7E28" w:rsidRDefault="008F1994" w:rsidP="006060D9">
      <w:pPr>
        <w:spacing w:after="0" w:line="276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D7E28">
        <w:rPr>
          <w:rFonts w:ascii="Times New Roman" w:eastAsia="Times New Roman" w:hAnsi="Times New Roman"/>
          <w:bCs/>
          <w:sz w:val="24"/>
          <w:szCs w:val="24"/>
        </w:rPr>
        <w:t>Зазначена кошторисна документація повинна бути розроблена за допомогою останньої версії програмного комплексу АВК або іншого повністю сумісного з ним програмним комплексом</w:t>
      </w:r>
      <w:r w:rsidR="00C62F35" w:rsidRPr="002D7E28">
        <w:rPr>
          <w:rFonts w:ascii="Times New Roman" w:eastAsia="Times New Roman" w:hAnsi="Times New Roman"/>
          <w:bCs/>
          <w:sz w:val="24"/>
          <w:szCs w:val="24"/>
        </w:rPr>
        <w:t>, який взаємодіє з ним в частині передачі кошторисної документації.</w:t>
      </w:r>
      <w:r w:rsidRPr="002D7E28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6E60BF6" w14:textId="4B7DDB31" w:rsidR="00C421AC" w:rsidRPr="004F08BB" w:rsidRDefault="00C421AC" w:rsidP="006060D9">
      <w:pPr>
        <w:widowControl w:val="0"/>
        <w:numPr>
          <w:ilvl w:val="0"/>
          <w:numId w:val="12"/>
        </w:num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C421A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Інформація про ціни на матеріальні ресурси – документ, який обов’язково має містити таку інформацію: найменування матеріального ресурсу (з характеристиками), одиницю його виміру, кількість, відпускна ціна, а також вартість транспортування та заготівельно-складські витрати, а також країна походження товару щодо кожної номенклатурної позиції. Інформація про ціни на матеріальні ресурси може містити також й іншу інформацію.</w:t>
      </w:r>
    </w:p>
    <w:p w14:paraId="364EC057" w14:textId="56F75A2C" w:rsidR="004F08BB" w:rsidRPr="00C421AC" w:rsidRDefault="004F08BB" w:rsidP="006060D9">
      <w:pPr>
        <w:widowControl w:val="0"/>
        <w:numPr>
          <w:ilvl w:val="0"/>
          <w:numId w:val="12"/>
        </w:num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>Календарний</w:t>
      </w:r>
      <w:proofErr w:type="spellEnd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 xml:space="preserve"> план </w:t>
      </w:r>
      <w:proofErr w:type="spellStart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>виконання</w:t>
      </w:r>
      <w:proofErr w:type="spellEnd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>робі</w:t>
      </w:r>
      <w:proofErr w:type="gramStart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>т</w:t>
      </w:r>
      <w:proofErr w:type="spellEnd"/>
      <w:proofErr w:type="gramEnd"/>
      <w:r>
        <w:rPr>
          <w:rFonts w:ascii="Times New Roman" w:eastAsia="Times New Roman" w:hAnsi="Times New Roman" w:cs="Arial"/>
          <w:bCs/>
          <w:sz w:val="24"/>
          <w:szCs w:val="24"/>
          <w:lang w:val="ru-RU" w:eastAsia="zh-CN"/>
        </w:rPr>
        <w:t>.</w:t>
      </w:r>
    </w:p>
    <w:p w14:paraId="731D2026" w14:textId="7C61C8DF" w:rsidR="00C421AC" w:rsidRPr="00C421AC" w:rsidRDefault="00C421AC" w:rsidP="006060D9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21A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Кошторисні розрахунки пропозиції Учасника мають відповідати всім вимогам та показникам: в частині розрахунків кількісних показників витрат труда робітників; кількісних показників кошторисної трудомісткості; кількісних показників середнього розряду робіт; будівельних матеріалів, виробів і комплектів; устаткування; будівельних машин і </w:t>
      </w:r>
      <w:r w:rsidR="004F08BB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механізмів та інших показників.</w:t>
      </w:r>
    </w:p>
    <w:p w14:paraId="3F6738D5" w14:textId="77777777" w:rsidR="00C421AC" w:rsidRPr="00C421AC" w:rsidRDefault="00C421AC" w:rsidP="006060D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</w:pPr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Для учасників </w:t>
      </w:r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є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можливість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проведення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огляду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об’єкту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капітального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ремонту.</w:t>
      </w:r>
    </w:p>
    <w:p w14:paraId="75FC13ED" w14:textId="77777777" w:rsidR="00C421AC" w:rsidRPr="00C421AC" w:rsidRDefault="00C421AC" w:rsidP="006060D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</w:pPr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Для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уточнення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часу та </w:t>
      </w:r>
      <w:proofErr w:type="spellStart"/>
      <w:proofErr w:type="gram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м</w:t>
      </w:r>
      <w:proofErr w:type="gram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ісця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проведення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огляду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учасник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може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звернутися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за телефоном: +380 96 652 0336 до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Будник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Олександри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Ігорівни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.</w:t>
      </w:r>
    </w:p>
    <w:p w14:paraId="62954F0D" w14:textId="6A1C0AA6" w:rsidR="00C421AC" w:rsidRPr="00C421AC" w:rsidRDefault="00C421AC" w:rsidP="006060D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</w:pP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Звертаємо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увагу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учасників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на п. 1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7</w:t>
      </w:r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.5.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проєкту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договору (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Додаток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7)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згідно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з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яким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Замовник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не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розглядає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можливість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збільшення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ціни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у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разі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,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якщо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таке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збільшення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пов’язане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з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додатковим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обсягом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робіт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,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які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proofErr w:type="gram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</w:t>
      </w:r>
      <w:proofErr w:type="gram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ідрядник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міг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передбачити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,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провівши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попередній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огляд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 xml:space="preserve"> </w:t>
      </w:r>
      <w:proofErr w:type="spellStart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об’єкту</w:t>
      </w:r>
      <w:proofErr w:type="spellEnd"/>
      <w:r w:rsidRPr="00C421A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/>
        </w:rPr>
        <w:t>.</w:t>
      </w:r>
    </w:p>
    <w:p w14:paraId="3EB49FA1" w14:textId="77777777" w:rsidR="006060D9" w:rsidRDefault="006060D9" w:rsidP="006060D9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14:paraId="20734EBF" w14:textId="77777777" w:rsidR="00634BB8" w:rsidRPr="00AD20A2" w:rsidRDefault="00AD20A2" w:rsidP="006060D9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proofErr w:type="spellStart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Розділ</w:t>
      </w:r>
      <w:proofErr w:type="spellEnd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AD20A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IV</w:t>
      </w:r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Інші</w:t>
      </w:r>
      <w:proofErr w:type="spellEnd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вимоги</w:t>
      </w:r>
      <w:proofErr w:type="spellEnd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D20A2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замовника</w:t>
      </w:r>
      <w:proofErr w:type="spellEnd"/>
    </w:p>
    <w:p w14:paraId="02A0C33E" w14:textId="77777777" w:rsidR="008E5D78" w:rsidRPr="00AD20A2" w:rsidRDefault="008E5D78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Форму «Тендерна пропозиція» </w:t>
      </w:r>
      <w:r w:rsidRPr="008F1994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 xml:space="preserve">(Додаток </w:t>
      </w:r>
      <w:r w:rsidR="00E81273">
        <w:rPr>
          <w:rFonts w:ascii="Times New Roman" w:eastAsia="Times New Roman" w:hAnsi="Times New Roman"/>
          <w:b/>
          <w:i/>
          <w:sz w:val="24"/>
          <w:szCs w:val="24"/>
          <w:lang w:val="ru-RU" w:eastAsia="zh-CN"/>
        </w:rPr>
        <w:t>5</w:t>
      </w:r>
      <w:r w:rsidRPr="008F1994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)</w:t>
      </w: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.</w:t>
      </w:r>
    </w:p>
    <w:p w14:paraId="1378822B" w14:textId="77777777" w:rsidR="002D7E28" w:rsidRDefault="00AD20A2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D20A2">
        <w:rPr>
          <w:rFonts w:ascii="Times New Roman" w:eastAsia="Times New Roman" w:hAnsi="Times New Roman"/>
          <w:bCs/>
          <w:sz w:val="24"/>
          <w:szCs w:val="24"/>
          <w:lang w:eastAsia="zh-CN"/>
        </w:rPr>
        <w:t>Відомості</w:t>
      </w:r>
      <w:r w:rsidRPr="00AD20A2">
        <w:rPr>
          <w:rFonts w:ascii="Times New Roman" w:eastAsia="Times New Roman" w:hAnsi="Times New Roman"/>
          <w:bCs/>
          <w:sz w:val="24"/>
          <w:szCs w:val="24"/>
        </w:rPr>
        <w:t xml:space="preserve"> про учасника </w:t>
      </w:r>
      <w:r w:rsidRPr="00AD20A2">
        <w:rPr>
          <w:rFonts w:ascii="Times New Roman" w:eastAsia="Times New Roman" w:hAnsi="Times New Roman"/>
          <w:b/>
          <w:bCs/>
          <w:i/>
          <w:sz w:val="24"/>
          <w:szCs w:val="24"/>
        </w:rPr>
        <w:t>(Додаток 6)</w:t>
      </w:r>
      <w:r w:rsidRPr="00AD20A2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A528E4A" w14:textId="72D545A3" w:rsidR="00041064" w:rsidRPr="002D7E28" w:rsidRDefault="002D7E28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Л</w:t>
      </w:r>
      <w:r w:rsidR="00041064" w:rsidRPr="002D7E28">
        <w:rPr>
          <w:rFonts w:ascii="Times New Roman" w:eastAsia="Times New Roman" w:hAnsi="Times New Roman"/>
          <w:bCs/>
          <w:sz w:val="24"/>
          <w:szCs w:val="24"/>
        </w:rPr>
        <w:t xml:space="preserve">ист-погодження у довільній формі, яка/який підтверджує, що учасник </w:t>
      </w:r>
      <w:r w:rsidR="00C17347">
        <w:rPr>
          <w:rFonts w:ascii="Times New Roman" w:eastAsia="Times New Roman" w:hAnsi="Times New Roman"/>
          <w:bCs/>
          <w:sz w:val="24"/>
          <w:szCs w:val="24"/>
        </w:rPr>
        <w:t>ознайомився з про</w:t>
      </w:r>
      <w:r w:rsidR="00C17347">
        <w:rPr>
          <w:rFonts w:ascii="Times New Roman" w:eastAsia="Times New Roman" w:hAnsi="Times New Roman"/>
          <w:bCs/>
          <w:sz w:val="24"/>
          <w:szCs w:val="24"/>
          <w:lang w:val="ru-RU"/>
        </w:rPr>
        <w:t>є</w:t>
      </w:r>
      <w:r w:rsidR="00041064" w:rsidRPr="002D7E28">
        <w:rPr>
          <w:rFonts w:ascii="Times New Roman" w:eastAsia="Times New Roman" w:hAnsi="Times New Roman"/>
          <w:bCs/>
          <w:sz w:val="24"/>
          <w:szCs w:val="24"/>
        </w:rPr>
        <w:t>ктом договору та гарантує виконання своїх зобов’язання за ним</w:t>
      </w:r>
      <w:r w:rsidR="00041064" w:rsidRPr="002D7E28">
        <w:rPr>
          <w:rFonts w:ascii="Times New Roman" w:eastAsia="Times New Roman" w:hAnsi="Times New Roman"/>
          <w:bCs/>
          <w:sz w:val="24"/>
          <w:szCs w:val="24"/>
          <w:lang w:val="ru-RU"/>
        </w:rPr>
        <w:t>.</w:t>
      </w:r>
    </w:p>
    <w:p w14:paraId="4C29B062" w14:textId="77777777" w:rsidR="00041064" w:rsidRPr="00634B02" w:rsidRDefault="00041064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634B02">
        <w:rPr>
          <w:rFonts w:ascii="Times New Roman" w:eastAsia="Times New Roman" w:hAnsi="Times New Roman"/>
          <w:bCs/>
          <w:sz w:val="24"/>
          <w:szCs w:val="24"/>
        </w:rPr>
        <w:t>Скан-копія</w:t>
      </w:r>
      <w:proofErr w:type="spellEnd"/>
      <w:r w:rsidRPr="00634B02">
        <w:rPr>
          <w:rFonts w:ascii="Times New Roman" w:eastAsia="Times New Roman" w:hAnsi="Times New Roman"/>
          <w:bCs/>
          <w:sz w:val="24"/>
          <w:szCs w:val="24"/>
        </w:rPr>
        <w:t xml:space="preserve"> (або копія) ліцензії або документа дозвільного характеру на провадження будівельної діяльності, якщо отримання дозволу або ліцензії на провадження такого виду діяльності передбачено законом.</w:t>
      </w:r>
    </w:p>
    <w:p w14:paraId="7660710C" w14:textId="77777777" w:rsidR="00B45B32" w:rsidRPr="008F1994" w:rsidRDefault="00B45B32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Документи, що підтверджують повноваження посадової особи або представника учасника процедури закупівлі щодо підпису документів тендерної пропозиції</w:t>
      </w:r>
      <w:r w:rsidRPr="008F1994">
        <w:t xml:space="preserve"> </w:t>
      </w:r>
      <w:r w:rsidRPr="008F1994">
        <w:rPr>
          <w:rFonts w:ascii="Times New Roman" w:eastAsia="Times New Roman" w:hAnsi="Times New Roman"/>
          <w:bCs/>
          <w:sz w:val="24"/>
          <w:szCs w:val="24"/>
          <w:lang w:eastAsia="zh-CN"/>
        </w:rPr>
        <w:t>та внесення інформації в електронні поля тендерної пропозиції:</w:t>
      </w:r>
    </w:p>
    <w:p w14:paraId="6CDDC434" w14:textId="77777777" w:rsidR="00B45B32" w:rsidRPr="008F1994" w:rsidRDefault="00B45B32" w:rsidP="006060D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hAnsi="Times New Roman"/>
          <w:bCs/>
          <w:i/>
          <w:iCs/>
          <w:sz w:val="24"/>
          <w:szCs w:val="24"/>
          <w:lang w:val="uk-UA"/>
        </w:rPr>
        <w:t>для посадової особи або представника учасника процедури закупівлі</w:t>
      </w:r>
      <w:r w:rsidRPr="008F1994">
        <w:rPr>
          <w:rFonts w:ascii="Times New Roman" w:hAnsi="Times New Roman"/>
          <w:bCs/>
          <w:sz w:val="24"/>
          <w:szCs w:val="24"/>
          <w:lang w:val="uk-UA"/>
        </w:rPr>
        <w:t>: протокол засновників та/або наказ про призначення (у разі підписання керівником); довіреність, доручення (у разі підписання іншою уповноваженою особою Учасника); або інший документ, що підтверджує повноваження посадової особи учасника на підписання документів;</w:t>
      </w:r>
    </w:p>
    <w:p w14:paraId="12BCFFFF" w14:textId="77777777" w:rsidR="00B45B32" w:rsidRPr="008F1994" w:rsidRDefault="00B45B32" w:rsidP="006060D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F1994">
        <w:rPr>
          <w:rFonts w:ascii="Times New Roman" w:hAnsi="Times New Roman"/>
          <w:bCs/>
          <w:i/>
          <w:iCs/>
          <w:sz w:val="24"/>
          <w:szCs w:val="24"/>
          <w:lang w:val="uk-UA"/>
        </w:rPr>
        <w:t>для фізичної особи, у тому числі фізичної особи-підприємця</w:t>
      </w:r>
      <w:r w:rsidRPr="008F1994">
        <w:rPr>
          <w:rFonts w:ascii="Times New Roman" w:hAnsi="Times New Roman"/>
          <w:bCs/>
          <w:sz w:val="24"/>
          <w:szCs w:val="24"/>
          <w:lang w:val="uk-UA"/>
        </w:rPr>
        <w:t>: не вимагається.</w:t>
      </w:r>
    </w:p>
    <w:p w14:paraId="77B58BE9" w14:textId="77777777" w:rsidR="00B45B32" w:rsidRPr="008F1994" w:rsidRDefault="00B45B32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94">
        <w:rPr>
          <w:rFonts w:ascii="Times New Roman" w:hAnsi="Times New Roman"/>
          <w:bCs/>
          <w:sz w:val="24"/>
          <w:szCs w:val="24"/>
        </w:rPr>
        <w:lastRenderedPageBreak/>
        <w:t xml:space="preserve">Документ про створення об’єднання учасників – </w:t>
      </w:r>
      <w:r w:rsidRPr="008F1994">
        <w:rPr>
          <w:rFonts w:ascii="Times New Roman" w:hAnsi="Times New Roman"/>
          <w:bCs/>
          <w:i/>
          <w:iCs/>
          <w:sz w:val="24"/>
          <w:szCs w:val="24"/>
        </w:rPr>
        <w:t>якщо пропозиція подається об’єднанням учасників</w:t>
      </w:r>
      <w:r w:rsidRPr="008F1994">
        <w:rPr>
          <w:rFonts w:ascii="Times New Roman" w:hAnsi="Times New Roman"/>
          <w:bCs/>
          <w:sz w:val="24"/>
          <w:szCs w:val="24"/>
        </w:rPr>
        <w:t>.</w:t>
      </w:r>
    </w:p>
    <w:p w14:paraId="51CB238B" w14:textId="77777777" w:rsidR="00B45B32" w:rsidRPr="008F1994" w:rsidRDefault="00B45B32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94">
        <w:rPr>
          <w:rFonts w:ascii="Times New Roman" w:hAnsi="Times New Roman"/>
          <w:bCs/>
          <w:sz w:val="24"/>
          <w:szCs w:val="24"/>
        </w:rPr>
        <w:t xml:space="preserve">Копію Статуту з усіма додатками та змінами (остання редакція) або іншого установчого документу, або лист з </w:t>
      </w:r>
      <w:proofErr w:type="spellStart"/>
      <w:r w:rsidRPr="008F1994">
        <w:rPr>
          <w:rFonts w:ascii="Times New Roman" w:hAnsi="Times New Roman"/>
          <w:bCs/>
          <w:sz w:val="24"/>
          <w:szCs w:val="24"/>
        </w:rPr>
        <w:t>вказанням</w:t>
      </w:r>
      <w:proofErr w:type="spellEnd"/>
      <w:r w:rsidRPr="008F1994">
        <w:rPr>
          <w:rFonts w:ascii="Times New Roman" w:hAnsi="Times New Roman"/>
          <w:bCs/>
          <w:sz w:val="24"/>
          <w:szCs w:val="24"/>
        </w:rPr>
        <w:t xml:space="preserve"> коду доступу до діючих документів в Єдиному державному реєстрі юридичних осіб, фізичних осіб-підприємців та громадських формувань, а у разі якщо Учасник діє на підставі модельного статуту – надається рішення Загальних Зборів або іншого уповноваженого органу цього підприємства, в якому зазначені відомості про провадження діяльності на основі модельного статуту </w:t>
      </w:r>
      <w:r w:rsidRPr="008F1994">
        <w:rPr>
          <w:rFonts w:ascii="Times New Roman" w:hAnsi="Times New Roman"/>
          <w:bCs/>
          <w:i/>
          <w:iCs/>
          <w:sz w:val="24"/>
          <w:szCs w:val="24"/>
        </w:rPr>
        <w:t>(для юридичних осіб)</w:t>
      </w:r>
      <w:r w:rsidRPr="008F1994">
        <w:rPr>
          <w:rFonts w:ascii="Times New Roman" w:hAnsi="Times New Roman"/>
          <w:bCs/>
          <w:sz w:val="24"/>
          <w:szCs w:val="24"/>
        </w:rPr>
        <w:t>.</w:t>
      </w:r>
    </w:p>
    <w:p w14:paraId="791F61A9" w14:textId="77777777" w:rsidR="00B45B32" w:rsidRPr="008F1994" w:rsidRDefault="00B45B32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94">
        <w:rPr>
          <w:rFonts w:ascii="Times New Roman" w:hAnsi="Times New Roman"/>
          <w:bCs/>
          <w:sz w:val="24"/>
          <w:szCs w:val="24"/>
        </w:rPr>
        <w:t>Копію витягу/свідоцтва з реєстру платників податку на додану вартість або платників єдиного податку.</w:t>
      </w:r>
    </w:p>
    <w:p w14:paraId="15F9C96C" w14:textId="77777777" w:rsidR="00906220" w:rsidRPr="00906220" w:rsidRDefault="00906220" w:rsidP="006060D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Лист-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згода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обробку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персональних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даних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06220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(</w:t>
      </w:r>
      <w:proofErr w:type="spellStart"/>
      <w:r w:rsidRPr="00906220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Додаток</w:t>
      </w:r>
      <w:proofErr w:type="spellEnd"/>
      <w:r w:rsidRPr="00906220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 xml:space="preserve"> 9)</w:t>
      </w:r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працівників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що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будуть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залучені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виконання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договору і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персональні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дані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яких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надаються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учасником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тендерній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пропозиції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посадової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особи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уповноваженої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proofErr w:type="gram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ідписання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тендерної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пропозиції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договорів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актів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виконаних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робіт</w:t>
      </w:r>
      <w:proofErr w:type="spellEnd"/>
      <w:r w:rsidRPr="0090622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73EEC37" w14:textId="77777777" w:rsidR="00CB0406" w:rsidRPr="008F1994" w:rsidRDefault="00CB0406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</w:t>
      </w:r>
      <w:r w:rsidRPr="008F1994">
        <w:rPr>
          <w:rFonts w:ascii="Times New Roman" w:eastAsia="SimSun" w:hAnsi="Times New Roman" w:cs="Times New Roman"/>
          <w:iCs/>
          <w:color w:val="000000"/>
          <w:sz w:val="24"/>
          <w:szCs w:val="24"/>
          <w:shd w:val="clear" w:color="auto" w:fill="FFFFFF"/>
          <w:lang w:eastAsia="uk-UA"/>
        </w:rPr>
        <w:t>разі</w:t>
      </w:r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якщо учасник або його кінцевий </w:t>
      </w:r>
      <w:proofErr w:type="spellStart"/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>бенефіціарний</w:t>
      </w:r>
      <w:proofErr w:type="spellEnd"/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власник, член або учасник (акціонер), що має частку в статутному капіталі 10 і більше відсотків є громадянином Російської Федерації/Республіки Білорусь/Ісламської Республіки Іран та проживає на території України на законних підставах, то учасник у складі тендерної пропозиції має надати:</w:t>
      </w:r>
    </w:p>
    <w:p w14:paraId="33F8D4B8" w14:textId="77777777" w:rsidR="00CB0406" w:rsidRPr="008F1994" w:rsidRDefault="00CB0406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 громадянина колишнього СРСР зразка 1974 року з відміткою про постійну чи тимчасову прописку на території України або зареєстрований на території України свій національний паспорт</w:t>
      </w:r>
    </w:p>
    <w:p w14:paraId="6C056F68" w14:textId="77777777" w:rsidR="00CB0406" w:rsidRPr="008F1994" w:rsidRDefault="00CB0406" w:rsidP="006060D9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</w:t>
      </w:r>
    </w:p>
    <w:p w14:paraId="278FDD72" w14:textId="77777777" w:rsidR="00CB0406" w:rsidRPr="008F1994" w:rsidRDefault="00CB0406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посвідку на постійне чи тимчасове проживання на території України</w:t>
      </w:r>
    </w:p>
    <w:p w14:paraId="552F3135" w14:textId="77777777" w:rsidR="00CB0406" w:rsidRPr="008F1994" w:rsidRDefault="00CB0406" w:rsidP="006060D9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</w:t>
      </w:r>
    </w:p>
    <w:p w14:paraId="0E7FB372" w14:textId="77777777" w:rsidR="00CB0406" w:rsidRPr="008F1994" w:rsidRDefault="00CB0406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військовий квиток, виданий іноземцю чи особі без громадянства, які в установленому порядку уклали контракт про проходження військової служби у Збройних Силах України</w:t>
      </w:r>
    </w:p>
    <w:p w14:paraId="5413D330" w14:textId="77777777" w:rsidR="00CB0406" w:rsidRPr="008F1994" w:rsidRDefault="00CB0406" w:rsidP="006060D9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</w:t>
      </w:r>
    </w:p>
    <w:p w14:paraId="1799A9D0" w14:textId="77777777" w:rsidR="00CB0406" w:rsidRPr="008F1994" w:rsidRDefault="00CB0406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посвідчення біженця чи документ, що підтверджує надання притулку в Україні (стаття 1 Закону України «Про громадянство України»).</w:t>
      </w:r>
    </w:p>
    <w:p w14:paraId="7D144E13" w14:textId="77777777" w:rsidR="009213C1" w:rsidRPr="002D7E28" w:rsidRDefault="009213C1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 </w:t>
      </w:r>
      <w:r w:rsidRPr="008F199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якщо учасник зареєстрований на тимчасово окупованій території</w:t>
      </w:r>
      <w:r w:rsidRPr="008F1994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 у складі тендерної пропозиції учасником повинно бути надано підтвердження зміни податкової адреси на іншу територію України видане уповноваженим на це органом.</w:t>
      </w:r>
    </w:p>
    <w:p w14:paraId="42E1F5D4" w14:textId="5131F487" w:rsidR="004F08BB" w:rsidRPr="004F08BB" w:rsidRDefault="002D7E28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виконання робіт Учасник надає дозвіл (дозволи)/декларації/інші дозвільні</w:t>
      </w:r>
      <w:r w:rsidR="004F08BB"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документи на виконання робіт підвищеної небезпеки та/або експлуатацію машин,</w:t>
      </w:r>
      <w:r w:rsidR="004F08BB"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механізмів, устаткування підвищеної небезпеки (далі </w:t>
      </w:r>
      <w:r w:rsid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Дозвіл) та/або декларацію</w:t>
      </w:r>
      <w:r w:rsidR="004F08BB"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(декларації) відповідності матеріально-технічної бази вимогам законодавства з</w:t>
      </w:r>
      <w:r w:rsidR="004F08BB" w:rsidRPr="004F08B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охорони праці (далі – Декларація), виданих Учаснику уповноваженим на це</w:t>
      </w:r>
      <w:r w:rsidR="004F08BB" w:rsidRPr="004F08B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органом у відповідності до постанови КМУ від 26.10 2011 №1107 (зі змінами) з</w:t>
      </w:r>
      <w:r w:rsidR="004F08B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F08BB">
        <w:rPr>
          <w:rFonts w:ascii="Times New Roman" w:eastAsia="Times New Roman" w:hAnsi="Times New Roman" w:cs="Times New Roman"/>
          <w:sz w:val="24"/>
          <w:szCs w:val="24"/>
          <w:lang w:eastAsia="uk-UA"/>
        </w:rPr>
        <w:t>наступним переліком:</w:t>
      </w:r>
    </w:p>
    <w:p w14:paraId="61A268DD" w14:textId="0C6DA8F1" w:rsidR="002D7E28" w:rsidRPr="002D7E28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E28">
        <w:rPr>
          <w:rFonts w:ascii="Times New Roman" w:eastAsia="Times New Roman" w:hAnsi="Times New Roman" w:cs="Times New Roman"/>
          <w:sz w:val="24"/>
          <w:szCs w:val="24"/>
          <w:lang w:eastAsia="ar-SA"/>
        </w:rPr>
        <w:t>роботи, що виконуються на висоті понад 1,3 метра;</w:t>
      </w:r>
    </w:p>
    <w:p w14:paraId="77FC9978" w14:textId="11A2D7CF" w:rsidR="002D7E28" w:rsidRPr="00F46FDB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нанесення лакофарбових покрить, </w:t>
      </w:r>
      <w:proofErr w:type="spellStart"/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грунтовок</w:t>
      </w:r>
      <w:proofErr w:type="spellEnd"/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 </w:t>
      </w:r>
      <w:proofErr w:type="spellStart"/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>шпакльовок</w:t>
      </w:r>
      <w:proofErr w:type="spellEnd"/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основі</w:t>
      </w:r>
      <w:r w:rsidR="00F46FD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bookmarkStart w:id="0" w:name="_GoBack"/>
      <w:bookmarkEnd w:id="0"/>
      <w:r w:rsidRPr="00F46FD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полімерних композицій;</w:t>
      </w:r>
    </w:p>
    <w:p w14:paraId="309899B7" w14:textId="52D601A3" w:rsidR="002D7E28" w:rsidRPr="002D7E28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E28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верхолазні роботи;</w:t>
      </w:r>
    </w:p>
    <w:p w14:paraId="694DC48A" w14:textId="717D848C" w:rsidR="002D7E28" w:rsidRPr="002D7E28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E28">
        <w:rPr>
          <w:rFonts w:ascii="Times New Roman" w:eastAsia="Times New Roman" w:hAnsi="Times New Roman" w:cs="Times New Roman"/>
          <w:sz w:val="24"/>
          <w:szCs w:val="24"/>
          <w:lang w:eastAsia="ar-SA"/>
        </w:rPr>
        <w:t>зварювальні роботи;</w:t>
      </w:r>
    </w:p>
    <w:p w14:paraId="6779D1C6" w14:textId="7CF58857" w:rsidR="002D7E28" w:rsidRPr="002D7E28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E28">
        <w:rPr>
          <w:rFonts w:ascii="Times New Roman" w:eastAsia="Times New Roman" w:hAnsi="Times New Roman" w:cs="Times New Roman"/>
          <w:sz w:val="24"/>
          <w:szCs w:val="24"/>
          <w:lang w:eastAsia="ar-SA"/>
        </w:rPr>
        <w:t>вантажно-розвантажувальні роботи за допомогою машин і механізмів;</w:t>
      </w:r>
    </w:p>
    <w:p w14:paraId="47718B7F" w14:textId="1A0B6523" w:rsidR="002D7E28" w:rsidRPr="002D7E28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E2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ремонт повітропроводів та вентиляційних каналів.</w:t>
      </w:r>
    </w:p>
    <w:p w14:paraId="46CD5BEC" w14:textId="6A01568F" w:rsidR="00EB210E" w:rsidRDefault="00EB210E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Лист-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гарантія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за </w:t>
      </w:r>
      <w:proofErr w:type="spellStart"/>
      <w:proofErr w:type="gram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п</w:t>
      </w:r>
      <w:proofErr w:type="gram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ідписом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уповноваженої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особи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Учасника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завірена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печаткою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(за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наявності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),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дотримання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Учасником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своїй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діяльності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норм чинного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законодавства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України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у тому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числі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санкційного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законодавства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</w:p>
    <w:p w14:paraId="30134152" w14:textId="77777777" w:rsidR="005E110A" w:rsidRPr="005E110A" w:rsidRDefault="005E110A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З</w:t>
      </w:r>
      <w:proofErr w:type="gram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метою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підтвердження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відповідності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якості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робіт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Учасник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складі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тендерної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пропозиції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має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надати</w:t>
      </w:r>
      <w:proofErr w:type="spellEnd"/>
      <w:r w:rsidRPr="005E110A">
        <w:rPr>
          <w:rFonts w:ascii="Times New Roman" w:eastAsia="Times New Roman" w:hAnsi="Times New Roman"/>
          <w:sz w:val="24"/>
          <w:szCs w:val="24"/>
          <w:lang w:val="ru-RU" w:eastAsia="ru-RU"/>
        </w:rPr>
        <w:t>:</w:t>
      </w:r>
    </w:p>
    <w:p w14:paraId="720D26AE" w14:textId="272A342C" w:rsidR="002D7E28" w:rsidRPr="004F08BB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8BB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сертифікат, виданий органом сертифікації, на систему управління охороною здоров’я та безпекою праці Учасника ДСТУ ISO 45001:2019, який підтверджує, що система управління охороною здоров’я та безпекою праці Учасника стосовно капітального ремонту нежитлових будівель відповідає вимогам ДСТУ ISO 45001:2019;</w:t>
      </w:r>
    </w:p>
    <w:p w14:paraId="4233BA32" w14:textId="19203E99" w:rsidR="004F08BB" w:rsidRPr="004F08BB" w:rsidRDefault="002D7E28" w:rsidP="006060D9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8BB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сертифікат, виданий органом сертифікації, на систему екологічного менеджменту Учасника ДСТУ ISO 14001:2015, який підтверджує, що система екологічного менеджменту Учасника стосовно капітального ремонту нежитлових будівель відповідає вимогам ДСТУ ISO 14001:2015.</w:t>
      </w:r>
    </w:p>
    <w:p w14:paraId="6D95D271" w14:textId="557AD8C5" w:rsidR="00AC1B56" w:rsidRPr="00634B02" w:rsidRDefault="00EB210E" w:rsidP="006060D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Пояснювальна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записка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разі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необхідності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саме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подання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аналогів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документів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або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відсутності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документів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їх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аналогів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ін</w:t>
      </w:r>
      <w:proofErr w:type="spellEnd"/>
      <w:r w:rsidRPr="00EB210E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5E110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</w:p>
    <w:p w14:paraId="4E428D68" w14:textId="77777777" w:rsidR="0004500D" w:rsidRDefault="0004500D" w:rsidP="006060D9">
      <w:pPr>
        <w:suppressAutoHyphens/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775947C2" w14:textId="4D4BBCC6" w:rsidR="00B45B32" w:rsidRPr="00090768" w:rsidRDefault="00B45B32" w:rsidP="006060D9">
      <w:pPr>
        <w:suppressAutoHyphens/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1B56">
        <w:rPr>
          <w:rFonts w:ascii="Times New Roman" w:eastAsia="Times New Roman" w:hAnsi="Times New Roman"/>
          <w:sz w:val="24"/>
          <w:szCs w:val="24"/>
          <w:lang w:eastAsia="ru-RU"/>
        </w:rPr>
        <w:t>Учасник вивчає усі інструкції, форми, терміни, наведені у тендерній документації. В разі ненадання в повному обсязі усієї інформації, що потребує тендерна документація, або надання пропозиції, яка не відповідає вимогам в усіх відношеннях, така тендерна пропозиція відхиляється.</w:t>
      </w:r>
    </w:p>
    <w:sectPr w:rsidR="00B45B32" w:rsidRPr="000907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7F5B"/>
    <w:multiLevelType w:val="hybridMultilevel"/>
    <w:tmpl w:val="D2D6F250"/>
    <w:lvl w:ilvl="0" w:tplc="6A7C705C">
      <w:numFmt w:val="bullet"/>
      <w:lvlText w:val="-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77115E"/>
    <w:multiLevelType w:val="hybridMultilevel"/>
    <w:tmpl w:val="0B90EA5A"/>
    <w:lvl w:ilvl="0" w:tplc="407C2A8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87E44"/>
    <w:multiLevelType w:val="hybridMultilevel"/>
    <w:tmpl w:val="FBA48D42"/>
    <w:lvl w:ilvl="0" w:tplc="9CCEF89A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102FD0"/>
    <w:multiLevelType w:val="hybridMultilevel"/>
    <w:tmpl w:val="D9F63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244D85"/>
    <w:multiLevelType w:val="hybridMultilevel"/>
    <w:tmpl w:val="51D6FCC8"/>
    <w:lvl w:ilvl="0" w:tplc="6A7C705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977D6D"/>
    <w:multiLevelType w:val="hybridMultilevel"/>
    <w:tmpl w:val="0F36E952"/>
    <w:lvl w:ilvl="0" w:tplc="01F20E84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A44843"/>
    <w:multiLevelType w:val="hybridMultilevel"/>
    <w:tmpl w:val="48B85160"/>
    <w:lvl w:ilvl="0" w:tplc="F2427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711C39"/>
    <w:multiLevelType w:val="hybridMultilevel"/>
    <w:tmpl w:val="B4D27BFE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87AE7"/>
    <w:multiLevelType w:val="hybridMultilevel"/>
    <w:tmpl w:val="9D381592"/>
    <w:lvl w:ilvl="0" w:tplc="01F20E84">
      <w:start w:val="1"/>
      <w:numFmt w:val="russianLower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2ABC3492"/>
    <w:multiLevelType w:val="hybridMultilevel"/>
    <w:tmpl w:val="FA9E3E70"/>
    <w:lvl w:ilvl="0" w:tplc="6A7C70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96436F"/>
    <w:multiLevelType w:val="hybridMultilevel"/>
    <w:tmpl w:val="77FA14EA"/>
    <w:lvl w:ilvl="0" w:tplc="43E05ACA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197CE8"/>
    <w:multiLevelType w:val="hybridMultilevel"/>
    <w:tmpl w:val="50F67D6C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C2056"/>
    <w:multiLevelType w:val="hybridMultilevel"/>
    <w:tmpl w:val="549EA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FE0C8E"/>
    <w:multiLevelType w:val="hybridMultilevel"/>
    <w:tmpl w:val="CF6AA1F6"/>
    <w:lvl w:ilvl="0" w:tplc="407C2A8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9A6DBF"/>
    <w:multiLevelType w:val="hybridMultilevel"/>
    <w:tmpl w:val="F6BE7F2E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87A51"/>
    <w:multiLevelType w:val="hybridMultilevel"/>
    <w:tmpl w:val="797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E5EA5"/>
    <w:multiLevelType w:val="hybridMultilevel"/>
    <w:tmpl w:val="35D6A224"/>
    <w:lvl w:ilvl="0" w:tplc="6A7C7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B1F97"/>
    <w:multiLevelType w:val="hybridMultilevel"/>
    <w:tmpl w:val="22209EDE"/>
    <w:lvl w:ilvl="0" w:tplc="4796C1E2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005A03"/>
    <w:multiLevelType w:val="hybridMultilevel"/>
    <w:tmpl w:val="01F6AE6E"/>
    <w:lvl w:ilvl="0" w:tplc="6A7C7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D6CF5"/>
    <w:multiLevelType w:val="hybridMultilevel"/>
    <w:tmpl w:val="781423AC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F4D4B"/>
    <w:multiLevelType w:val="hybridMultilevel"/>
    <w:tmpl w:val="E552FEEC"/>
    <w:lvl w:ilvl="0" w:tplc="DDA6D37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231982"/>
    <w:multiLevelType w:val="hybridMultilevel"/>
    <w:tmpl w:val="6120A8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5315A7"/>
    <w:multiLevelType w:val="hybridMultilevel"/>
    <w:tmpl w:val="BE3CBCD0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3363C7"/>
    <w:multiLevelType w:val="hybridMultilevel"/>
    <w:tmpl w:val="11263AF4"/>
    <w:lvl w:ilvl="0" w:tplc="01F20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47CD4"/>
    <w:multiLevelType w:val="hybridMultilevel"/>
    <w:tmpl w:val="3C32B0B4"/>
    <w:lvl w:ilvl="0" w:tplc="43E05AC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2"/>
  </w:num>
  <w:num w:numId="5">
    <w:abstractNumId w:val="20"/>
  </w:num>
  <w:num w:numId="6">
    <w:abstractNumId w:val="21"/>
  </w:num>
  <w:num w:numId="7">
    <w:abstractNumId w:val="22"/>
  </w:num>
  <w:num w:numId="8">
    <w:abstractNumId w:val="24"/>
  </w:num>
  <w:num w:numId="9">
    <w:abstractNumId w:val="10"/>
  </w:num>
  <w:num w:numId="10">
    <w:abstractNumId w:val="14"/>
  </w:num>
  <w:num w:numId="11">
    <w:abstractNumId w:val="19"/>
  </w:num>
  <w:num w:numId="12">
    <w:abstractNumId w:val="6"/>
  </w:num>
  <w:num w:numId="13">
    <w:abstractNumId w:val="7"/>
  </w:num>
  <w:num w:numId="14">
    <w:abstractNumId w:val="13"/>
  </w:num>
  <w:num w:numId="15">
    <w:abstractNumId w:val="12"/>
  </w:num>
  <w:num w:numId="16">
    <w:abstractNumId w:val="0"/>
  </w:num>
  <w:num w:numId="17">
    <w:abstractNumId w:val="9"/>
  </w:num>
  <w:num w:numId="18">
    <w:abstractNumId w:val="4"/>
  </w:num>
  <w:num w:numId="19">
    <w:abstractNumId w:val="18"/>
  </w:num>
  <w:num w:numId="20">
    <w:abstractNumId w:val="16"/>
  </w:num>
  <w:num w:numId="21">
    <w:abstractNumId w:val="8"/>
  </w:num>
  <w:num w:numId="22">
    <w:abstractNumId w:val="15"/>
  </w:num>
  <w:num w:numId="23">
    <w:abstractNumId w:val="23"/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32"/>
    <w:rsid w:val="0002094E"/>
    <w:rsid w:val="00030A5B"/>
    <w:rsid w:val="00041064"/>
    <w:rsid w:val="0004500D"/>
    <w:rsid w:val="000604E0"/>
    <w:rsid w:val="00082767"/>
    <w:rsid w:val="00086EEF"/>
    <w:rsid w:val="00090768"/>
    <w:rsid w:val="00092636"/>
    <w:rsid w:val="000A37E7"/>
    <w:rsid w:val="000D4D7C"/>
    <w:rsid w:val="000F6380"/>
    <w:rsid w:val="00141ABE"/>
    <w:rsid w:val="00154E1E"/>
    <w:rsid w:val="001639B3"/>
    <w:rsid w:val="001A0EC2"/>
    <w:rsid w:val="001C68A6"/>
    <w:rsid w:val="00201E9E"/>
    <w:rsid w:val="002C0510"/>
    <w:rsid w:val="002C7FC1"/>
    <w:rsid w:val="002D7E28"/>
    <w:rsid w:val="003D3A84"/>
    <w:rsid w:val="003E0A1E"/>
    <w:rsid w:val="003F7F5F"/>
    <w:rsid w:val="00415632"/>
    <w:rsid w:val="004157F5"/>
    <w:rsid w:val="0048078E"/>
    <w:rsid w:val="004F08BB"/>
    <w:rsid w:val="00500B59"/>
    <w:rsid w:val="00562103"/>
    <w:rsid w:val="00572BAE"/>
    <w:rsid w:val="005C6802"/>
    <w:rsid w:val="005E110A"/>
    <w:rsid w:val="006060D9"/>
    <w:rsid w:val="00623894"/>
    <w:rsid w:val="00634B02"/>
    <w:rsid w:val="00634BB8"/>
    <w:rsid w:val="007323C4"/>
    <w:rsid w:val="00834E1D"/>
    <w:rsid w:val="00874AE9"/>
    <w:rsid w:val="008B34BC"/>
    <w:rsid w:val="008E5D78"/>
    <w:rsid w:val="008F1994"/>
    <w:rsid w:val="00906220"/>
    <w:rsid w:val="009213C1"/>
    <w:rsid w:val="009979BF"/>
    <w:rsid w:val="009B0773"/>
    <w:rsid w:val="00A62FB4"/>
    <w:rsid w:val="00AC1B56"/>
    <w:rsid w:val="00AD20A2"/>
    <w:rsid w:val="00B0450B"/>
    <w:rsid w:val="00B45B32"/>
    <w:rsid w:val="00B80D0B"/>
    <w:rsid w:val="00BC6049"/>
    <w:rsid w:val="00BC7D12"/>
    <w:rsid w:val="00C17347"/>
    <w:rsid w:val="00C31585"/>
    <w:rsid w:val="00C4216B"/>
    <w:rsid w:val="00C421AC"/>
    <w:rsid w:val="00C54E50"/>
    <w:rsid w:val="00C62F35"/>
    <w:rsid w:val="00C80D7C"/>
    <w:rsid w:val="00CA2AE0"/>
    <w:rsid w:val="00CB0406"/>
    <w:rsid w:val="00CC0014"/>
    <w:rsid w:val="00CC7CE1"/>
    <w:rsid w:val="00CF72C7"/>
    <w:rsid w:val="00D5777A"/>
    <w:rsid w:val="00DF7B5D"/>
    <w:rsid w:val="00E556E6"/>
    <w:rsid w:val="00E61F20"/>
    <w:rsid w:val="00E61FCA"/>
    <w:rsid w:val="00E639C9"/>
    <w:rsid w:val="00E71534"/>
    <w:rsid w:val="00E7534B"/>
    <w:rsid w:val="00E81273"/>
    <w:rsid w:val="00E86E51"/>
    <w:rsid w:val="00EA7D3E"/>
    <w:rsid w:val="00EB210E"/>
    <w:rsid w:val="00ED5E69"/>
    <w:rsid w:val="00EF5E53"/>
    <w:rsid w:val="00F24285"/>
    <w:rsid w:val="00F40DD2"/>
    <w:rsid w:val="00F44180"/>
    <w:rsid w:val="00F46FDB"/>
    <w:rsid w:val="00F5538E"/>
    <w:rsid w:val="00FA303E"/>
    <w:rsid w:val="00F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D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45B32"/>
    <w:rPr>
      <w:rFonts w:ascii="Arial" w:hAnsi="Arial" w:cs="Arial"/>
      <w:lang w:val="ru-RU" w:eastAsia="zh-CN"/>
    </w:rPr>
  </w:style>
  <w:style w:type="paragraph" w:styleId="a4">
    <w:name w:val="List Paragraph"/>
    <w:basedOn w:val="a"/>
    <w:link w:val="a3"/>
    <w:uiPriority w:val="34"/>
    <w:qFormat/>
    <w:rsid w:val="00B45B32"/>
    <w:pPr>
      <w:widowControl w:val="0"/>
      <w:suppressAutoHyphens/>
      <w:autoSpaceDE w:val="0"/>
      <w:spacing w:after="0" w:line="100" w:lineRule="atLeast"/>
      <w:ind w:left="708"/>
    </w:pPr>
    <w:rPr>
      <w:rFonts w:ascii="Arial" w:hAnsi="Arial" w:cs="Arial"/>
      <w:lang w:val="ru-RU" w:eastAsia="zh-CN"/>
    </w:rPr>
  </w:style>
  <w:style w:type="paragraph" w:styleId="a5">
    <w:name w:val="No Spacing"/>
    <w:uiPriority w:val="1"/>
    <w:qFormat/>
    <w:rsid w:val="00874AE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242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45B32"/>
    <w:rPr>
      <w:rFonts w:ascii="Arial" w:hAnsi="Arial" w:cs="Arial"/>
      <w:lang w:val="ru-RU" w:eastAsia="zh-CN"/>
    </w:rPr>
  </w:style>
  <w:style w:type="paragraph" w:styleId="a4">
    <w:name w:val="List Paragraph"/>
    <w:basedOn w:val="a"/>
    <w:link w:val="a3"/>
    <w:uiPriority w:val="34"/>
    <w:qFormat/>
    <w:rsid w:val="00B45B32"/>
    <w:pPr>
      <w:widowControl w:val="0"/>
      <w:suppressAutoHyphens/>
      <w:autoSpaceDE w:val="0"/>
      <w:spacing w:after="0" w:line="100" w:lineRule="atLeast"/>
      <w:ind w:left="708"/>
    </w:pPr>
    <w:rPr>
      <w:rFonts w:ascii="Arial" w:hAnsi="Arial" w:cs="Arial"/>
      <w:lang w:val="ru-RU" w:eastAsia="zh-CN"/>
    </w:rPr>
  </w:style>
  <w:style w:type="paragraph" w:styleId="a5">
    <w:name w:val="No Spacing"/>
    <w:uiPriority w:val="1"/>
    <w:qFormat/>
    <w:rsid w:val="00874AE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242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5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35</cp:revision>
  <dcterms:created xsi:type="dcterms:W3CDTF">2024-07-30T07:18:00Z</dcterms:created>
  <dcterms:modified xsi:type="dcterms:W3CDTF">2026-01-08T09:05:00Z</dcterms:modified>
</cp:coreProperties>
</file>