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3546"/>
        <w:gridCol w:w="3222"/>
      </w:tblGrid>
      <w:tr w:rsidR="00CC5680" w:rsidRPr="00782961" w:rsidTr="00CC5680">
        <w:tc>
          <w:tcPr>
            <w:tcW w:w="4149" w:type="dxa"/>
            <w:vAlign w:val="center"/>
          </w:tcPr>
          <w:p w:rsidR="00CC5680" w:rsidRPr="00782961" w:rsidRDefault="00382A1C" w:rsidP="004F5BB3">
            <w:pPr>
              <w:ind w:firstLine="0"/>
              <w:jc w:val="center"/>
            </w:pPr>
            <w:r w:rsidRPr="00782961">
              <w:rPr>
                <w:noProof/>
                <w:sz w:val="24"/>
                <w:szCs w:val="24"/>
                <w:lang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75pt;height:168.75pt">
                  <v:imagedata r:id="rId5" o:title="Для соц мереж - копія"/>
                </v:shape>
              </w:pict>
            </w:r>
          </w:p>
        </w:tc>
        <w:tc>
          <w:tcPr>
            <w:tcW w:w="2922" w:type="dxa"/>
          </w:tcPr>
          <w:p w:rsidR="00CC5680" w:rsidRPr="00782961" w:rsidRDefault="004B069D" w:rsidP="004F5BB3">
            <w:pPr>
              <w:ind w:firstLine="0"/>
              <w:jc w:val="center"/>
              <w:rPr>
                <w:color w:val="000000" w:themeColor="text1"/>
                <w:sz w:val="48"/>
                <w:szCs w:val="48"/>
              </w:rPr>
            </w:pPr>
            <w:r w:rsidRPr="00782961">
              <w:rPr>
                <w:noProof/>
                <w:lang w:eastAsia="uk-UA"/>
              </w:rPr>
              <w:drawing>
                <wp:inline distT="0" distB="0" distL="0" distR="0" wp14:anchorId="27540FA6" wp14:editId="5EE91C82">
                  <wp:extent cx="2114550" cy="1837713"/>
                  <wp:effectExtent l="0" t="0" r="0" b="0"/>
                  <wp:docPr id="3" name="Рисунок 3" descr="C:\Users\87F2~1\AppData\Local\Temp\Rar$DRa18196.36122\USAID_Vert_Ukranian\Web_and_Print_RGB\USAID_Vert_Ukranian_RGB_2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7F2~1\AppData\Local\Temp\Rar$DRa18196.36122\USAID_Vert_Ukranian\Web_and_Print_RGB\USAID_Vert_Ukranian_RGB_2-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202" cy="18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  <w:vAlign w:val="center"/>
          </w:tcPr>
          <w:p w:rsidR="00CC5680" w:rsidRPr="00782961" w:rsidRDefault="00CC5680" w:rsidP="004F5BB3">
            <w:pPr>
              <w:ind w:firstLine="0"/>
              <w:jc w:val="center"/>
            </w:pPr>
            <w:r w:rsidRPr="00782961">
              <w:rPr>
                <w:color w:val="000000" w:themeColor="text1"/>
                <w:sz w:val="48"/>
                <w:szCs w:val="48"/>
              </w:rPr>
              <w:t>Ваш логотип</w:t>
            </w:r>
          </w:p>
        </w:tc>
      </w:tr>
    </w:tbl>
    <w:p w:rsidR="00465DA7" w:rsidRPr="00782961" w:rsidRDefault="00C95382" w:rsidP="004F5BB3">
      <w:pPr>
        <w:spacing w:line="240" w:lineRule="auto"/>
        <w:ind w:firstLine="0"/>
      </w:pPr>
      <w:r w:rsidRPr="0078296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-385924</wp:posOffset>
                </wp:positionH>
                <wp:positionV relativeFrom="paragraph">
                  <wp:posOffset>-1989719</wp:posOffset>
                </wp:positionV>
                <wp:extent cx="353683" cy="10679502"/>
                <wp:effectExtent l="0" t="0" r="279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10679502"/>
                        </a:xfrm>
                        <a:prstGeom prst="rect">
                          <a:avLst/>
                        </a:prstGeom>
                        <a:solidFill>
                          <a:srgbClr val="90D1B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6DEA1" id="Прямоугольник 1" o:spid="_x0000_s1026" style="position:absolute;margin-left:-30.4pt;margin-top:-156.65pt;width:27.85pt;height:8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k1sgIAAH8FAAAOAAAAZHJzL2Uyb0RvYy54bWysVM1uEzEQviPxDpbvdHfTpj9RN1VoFYRU&#10;tREt6tnx2tmVvLaxnWzCCYkrEo/AQ3BB/PQZNm/E2PvTqFQcEDk4Mzsz3/zP6dm6FGjFjC2UTHGy&#10;F2PEJFVZIRcpfns7fXGMkXVEZkQoyVK8YRafjZ8/O630iA1UrkTGDAIQaUeVTnHunB5FkaU5K4nd&#10;U5pJEHJlSuKANYsoM6QC9FJEgzg+jCplMm0UZdbC14tGiMcBn3NG3TXnljkkUgyxufCa8M79G41P&#10;yWhhiM4L2oZB/iGKkhQSnPZQF8QRtDTFH1BlQY2yirs9qspIcV5QFnKAbJL4UTY3OdEs5ALFsbov&#10;k/1/sPRqNTOoyKB3GElSQovqL9sP28/1z/p++7H+Wt/XP7af6l/1t/o7Sny9Km1HYHajZ6blLJA+&#10;+TU3pf+HtNA61HjT15itHaLwcX+4f3i8jxEFURIfHp0M44FHjR7MtbHuFVMl8kSKDTQx1JasLq1r&#10;VDsV780qUWTTQojAmMX8XBi0ItDwk/gieTlt0XfUIp9CE3Sg3EYwbyzkG8ahGBDmIHgMY8h6PEIp&#10;ky5pRDnJWONmGMOv8+IH11uEjAKgR+YQXo/dAnSaDUiH3eTX6ntTFqa4N47/Flhj3FsEz0q63rgs&#10;pDJPAQjIqvXc6EP4O6Xx5FxlGxgVo5odsppOC+jPJbFuRgwsDawXHAJ3DQ8XqkqxaimMcmXeP/Xd&#10;68MsgxSjCpYwxfbdkhiGkXgtYcpPkoMDv7WBORgeDYAxu5L5rkQuy3MFbYdJhugC6fWd6EhuVHkH&#10;92LivYKISAq+U0yd6Zhz1xwHuDiUTSZBDTZVE3cpbzT14L6qfv5u13fE6HZIHcz3leoWlowezWqj&#10;6y2lmiyd4kUY5Ie6tvWGLQ+D014kf0Z2+aD1cDfHvwEAAP//AwBQSwMEFAAGAAgAAAAhAAhHfC7j&#10;AAAADAEAAA8AAABkcnMvZG93bnJldi54bWxMj8tOwzAQRfdI/IM1ldildogaShqn4iGEBAKpLR/g&#10;xm4SYY8j220DX8+wgt2M5ujOufV6cpadTIiDRwn5XAAz2Ho9YCfhY/eULYHFpFAr69FI+DIR1s3l&#10;Ra0q7c+4Madt6hiFYKyUhD6lseI8tr1xKs79aJBuBx+cSrSGjuugzhTuLL8WouRODUgfejWah960&#10;n9ujk6Dfv2/Gcng52N3j7eubCNP9s9hIeTWb7lbAkpnSHwy/+qQODTnt/RF1ZFZCVgpSTzQUeVEA&#10;IyRb5MD2hBblcgG8qfn/Es0PAAAA//8DAFBLAQItABQABgAIAAAAIQC2gziS/gAAAOEBAAATAAAA&#10;AAAAAAAAAAAAAAAAAABbQ29udGVudF9UeXBlc10ueG1sUEsBAi0AFAAGAAgAAAAhADj9If/WAAAA&#10;lAEAAAsAAAAAAAAAAAAAAAAALwEAAF9yZWxzLy5yZWxzUEsBAi0AFAAGAAgAAAAhAPgEOTWyAgAA&#10;fwUAAA4AAAAAAAAAAAAAAAAALgIAAGRycy9lMm9Eb2MueG1sUEsBAi0AFAAGAAgAAAAhAAhHfC7j&#10;AAAADAEAAA8AAAAAAAAAAAAAAAAADAUAAGRycy9kb3ducmV2LnhtbFBLBQYAAAAABAAEAPMAAAAc&#10;BgAAAAA=&#10;" fillcolor="#90d1bf" strokecolor="#1f4d78 [1604]" strokeweight="1pt"/>
            </w:pict>
          </mc:Fallback>
        </mc:AlternateContent>
      </w:r>
    </w:p>
    <w:p w:rsidR="0029442E" w:rsidRPr="00782961" w:rsidRDefault="0029442E" w:rsidP="00A2465D">
      <w:pPr>
        <w:spacing w:line="240" w:lineRule="auto"/>
        <w:ind w:left="284" w:firstLine="0"/>
        <w:jc w:val="center"/>
        <w:rPr>
          <w:color w:val="385623" w:themeColor="accent6" w:themeShade="80"/>
          <w:sz w:val="48"/>
          <w:szCs w:val="48"/>
        </w:rPr>
      </w:pPr>
      <w:r w:rsidRPr="00782961">
        <w:rPr>
          <w:color w:val="385623" w:themeColor="accent6" w:themeShade="80"/>
          <w:sz w:val="48"/>
          <w:szCs w:val="48"/>
        </w:rPr>
        <w:t xml:space="preserve">Договір №___ </w:t>
      </w:r>
    </w:p>
    <w:p w:rsidR="0029442E" w:rsidRPr="00782961" w:rsidRDefault="0029442E" w:rsidP="00A2465D">
      <w:pPr>
        <w:spacing w:line="240" w:lineRule="auto"/>
        <w:ind w:left="284" w:firstLine="0"/>
        <w:jc w:val="center"/>
        <w:rPr>
          <w:color w:val="385623" w:themeColor="accent6" w:themeShade="80"/>
          <w:sz w:val="48"/>
          <w:szCs w:val="48"/>
        </w:rPr>
      </w:pPr>
      <w:r w:rsidRPr="00782961">
        <w:rPr>
          <w:color w:val="385623" w:themeColor="accent6" w:themeShade="80"/>
          <w:sz w:val="48"/>
          <w:szCs w:val="48"/>
        </w:rPr>
        <w:t>про співпрацю</w:t>
      </w:r>
    </w:p>
    <w:p w:rsidR="004F5BB3" w:rsidRPr="00782961" w:rsidRDefault="004F5BB3" w:rsidP="00A2465D">
      <w:pPr>
        <w:spacing w:line="240" w:lineRule="auto"/>
        <w:ind w:left="284" w:firstLine="0"/>
        <w:jc w:val="center"/>
        <w:rPr>
          <w:sz w:val="24"/>
          <w:szCs w:val="24"/>
        </w:rPr>
      </w:pPr>
    </w:p>
    <w:p w:rsidR="004B069D" w:rsidRDefault="004B069D" w:rsidP="004B069D">
      <w:pPr>
        <w:spacing w:line="240" w:lineRule="auto"/>
        <w:ind w:left="284" w:firstLine="0"/>
        <w:jc w:val="right"/>
        <w:rPr>
          <w:sz w:val="24"/>
          <w:szCs w:val="24"/>
        </w:rPr>
      </w:pPr>
      <w:r w:rsidRPr="00782961">
        <w:rPr>
          <w:sz w:val="24"/>
          <w:szCs w:val="24"/>
        </w:rPr>
        <w:t>___ ________ 202</w:t>
      </w:r>
      <w:r w:rsidR="00FA0892">
        <w:rPr>
          <w:sz w:val="24"/>
          <w:szCs w:val="24"/>
        </w:rPr>
        <w:t>4</w:t>
      </w:r>
      <w:r w:rsidRPr="00782961">
        <w:rPr>
          <w:sz w:val="24"/>
          <w:szCs w:val="24"/>
        </w:rPr>
        <w:t>р.</w:t>
      </w:r>
    </w:p>
    <w:p w:rsidR="00FA0892" w:rsidRPr="00782961" w:rsidRDefault="00FA0892" w:rsidP="004B069D">
      <w:pPr>
        <w:spacing w:line="240" w:lineRule="auto"/>
        <w:ind w:left="284" w:firstLine="0"/>
        <w:jc w:val="right"/>
        <w:rPr>
          <w:sz w:val="24"/>
          <w:szCs w:val="24"/>
        </w:rPr>
      </w:pPr>
    </w:p>
    <w:tbl>
      <w:tblPr>
        <w:tblStyle w:val="a4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03"/>
        <w:gridCol w:w="5386"/>
      </w:tblGrid>
      <w:tr w:rsidR="0029442E" w:rsidRPr="00782961" w:rsidTr="00A2465D">
        <w:tc>
          <w:tcPr>
            <w:tcW w:w="5103" w:type="dxa"/>
            <w:vAlign w:val="center"/>
          </w:tcPr>
          <w:p w:rsidR="0029442E" w:rsidRPr="00782961" w:rsidRDefault="0029442E" w:rsidP="00A2465D">
            <w:pPr>
              <w:ind w:left="284" w:firstLine="0"/>
              <w:jc w:val="center"/>
              <w:rPr>
                <w:sz w:val="24"/>
                <w:szCs w:val="24"/>
              </w:rPr>
            </w:pPr>
            <w:r w:rsidRPr="00782961">
              <w:rPr>
                <w:sz w:val="24"/>
                <w:szCs w:val="24"/>
              </w:rPr>
              <w:t>Громадська організація «Лабораторія юридичного дизайну, далі – Лабораторія, в особі голови організації Пряміцина Вячеслава Юрійовича, який діє на підставі статуту та</w:t>
            </w:r>
          </w:p>
        </w:tc>
        <w:tc>
          <w:tcPr>
            <w:tcW w:w="5386" w:type="dxa"/>
            <w:vAlign w:val="center"/>
          </w:tcPr>
          <w:p w:rsidR="0029442E" w:rsidRPr="00782961" w:rsidRDefault="0029442E" w:rsidP="00A2465D">
            <w:pPr>
              <w:pStyle w:val="10"/>
              <w:tabs>
                <w:tab w:val="left" w:pos="153"/>
              </w:tabs>
              <w:spacing w:before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29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_______________________________________________________________</w:t>
            </w:r>
            <w:r w:rsidRPr="007829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далі – _______, в особі ___________________________________, який / яка діє на підставі _____________,</w:t>
            </w:r>
          </w:p>
          <w:p w:rsidR="0029442E" w:rsidRPr="00782961" w:rsidRDefault="0029442E" w:rsidP="00A2465D">
            <w:pPr>
              <w:ind w:left="284" w:firstLine="0"/>
              <w:jc w:val="center"/>
              <w:rPr>
                <w:sz w:val="24"/>
                <w:szCs w:val="24"/>
              </w:rPr>
            </w:pPr>
          </w:p>
        </w:tc>
      </w:tr>
      <w:tr w:rsidR="0029442E" w:rsidRPr="00782961" w:rsidTr="00A2465D">
        <w:tc>
          <w:tcPr>
            <w:tcW w:w="10489" w:type="dxa"/>
            <w:gridSpan w:val="2"/>
            <w:vAlign w:val="center"/>
          </w:tcPr>
          <w:p w:rsidR="0029442E" w:rsidRPr="00782961" w:rsidRDefault="0029442E" w:rsidP="00A2465D">
            <w:pPr>
              <w:pStyle w:val="a5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разом іменуються Партнери, уклали цей договір про співпрацю (далі – договір) про наступне.</w:t>
            </w:r>
          </w:p>
        </w:tc>
      </w:tr>
    </w:tbl>
    <w:p w:rsidR="004F5BB3" w:rsidRPr="00782961" w:rsidRDefault="004F5BB3" w:rsidP="00A2465D">
      <w:pPr>
        <w:spacing w:line="240" w:lineRule="auto"/>
        <w:ind w:left="284" w:firstLine="0"/>
        <w:jc w:val="center"/>
        <w:rPr>
          <w:szCs w:val="28"/>
        </w:rPr>
      </w:pPr>
    </w:p>
    <w:p w:rsidR="00FE5D8C" w:rsidRPr="00782961" w:rsidRDefault="00FE5D8C" w:rsidP="00A2465D">
      <w:pPr>
        <w:pStyle w:val="10"/>
        <w:keepNext w:val="0"/>
        <w:widowControl w:val="0"/>
        <w:numPr>
          <w:ilvl w:val="0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</w:pPr>
      <w:r w:rsidRPr="00782961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  <w:t>Предмет Договору</w:t>
      </w:r>
    </w:p>
    <w:p w:rsidR="00FE5D8C" w:rsidRPr="00782961" w:rsidRDefault="00FE5D8C" w:rsidP="00A2465D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Предметом Договору є співпраця Партнерів в напрямах, що визначаються умовами Договору.</w:t>
      </w:r>
    </w:p>
    <w:p w:rsidR="00FE5D8C" w:rsidRPr="00782961" w:rsidRDefault="00FE5D8C" w:rsidP="00A2465D">
      <w:pPr>
        <w:spacing w:line="240" w:lineRule="auto"/>
        <w:ind w:left="284" w:firstLine="0"/>
        <w:rPr>
          <w:color w:val="000000" w:themeColor="text1"/>
        </w:rPr>
      </w:pPr>
    </w:p>
    <w:p w:rsidR="00FE5D8C" w:rsidRPr="00782961" w:rsidRDefault="00FE5D8C" w:rsidP="00A2465D">
      <w:pPr>
        <w:pStyle w:val="10"/>
        <w:keepNext w:val="0"/>
        <w:widowControl w:val="0"/>
        <w:numPr>
          <w:ilvl w:val="0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</w:pPr>
      <w:r w:rsidRPr="00782961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  <w:t>Основні напрями співпраці</w:t>
      </w:r>
    </w:p>
    <w:p w:rsidR="00FE5D8C" w:rsidRPr="00782961" w:rsidRDefault="00FE5D8C" w:rsidP="00A2465D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 сприяють співпраці за Договором у наступних напрямах:</w:t>
      </w:r>
    </w:p>
    <w:p w:rsidR="00782961" w:rsidRPr="00782961" w:rsidRDefault="00FE5D8C" w:rsidP="00782961">
      <w:pPr>
        <w:pStyle w:val="3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961">
        <w:rPr>
          <w:rFonts w:ascii="Times New Roman" w:eastAsia="Times New Roman" w:hAnsi="Times New Roman" w:cs="Times New Roman"/>
          <w:color w:val="000000" w:themeColor="text1"/>
        </w:rPr>
        <w:t>проведення спільних компаній, виступів, публікацій в медіа та іншої співпраці, спрямованої на популяризацію Партнерів;</w:t>
      </w:r>
    </w:p>
    <w:p w:rsidR="00FE5D8C" w:rsidRPr="00782961" w:rsidRDefault="00FE5D8C" w:rsidP="00782961">
      <w:pPr>
        <w:pStyle w:val="3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961">
        <w:rPr>
          <w:rFonts w:ascii="Times New Roman" w:eastAsia="Times New Roman" w:hAnsi="Times New Roman" w:cs="Times New Roman"/>
          <w:color w:val="000000" w:themeColor="text1"/>
        </w:rPr>
        <w:t xml:space="preserve">сприяння залученню слухачів до участі в </w:t>
      </w:r>
      <w:r w:rsidR="00E54E67" w:rsidRPr="00782961">
        <w:rPr>
          <w:rFonts w:ascii="Times New Roman" w:eastAsia="Times New Roman" w:hAnsi="Times New Roman" w:cs="Times New Roman"/>
          <w:color w:val="000000" w:themeColor="text1"/>
        </w:rPr>
        <w:t>Сертифікатній програмі «</w:t>
      </w:r>
      <w:r w:rsidRPr="00782961">
        <w:rPr>
          <w:rFonts w:ascii="Times New Roman" w:eastAsia="Times New Roman" w:hAnsi="Times New Roman" w:cs="Times New Roman"/>
          <w:color w:val="000000" w:themeColor="text1"/>
        </w:rPr>
        <w:t>Школ</w:t>
      </w:r>
      <w:r w:rsidR="00E54E67" w:rsidRPr="00782961">
        <w:rPr>
          <w:rFonts w:ascii="Times New Roman" w:eastAsia="Times New Roman" w:hAnsi="Times New Roman" w:cs="Times New Roman"/>
          <w:color w:val="000000" w:themeColor="text1"/>
        </w:rPr>
        <w:t>а</w:t>
      </w:r>
      <w:r w:rsidRPr="00782961">
        <w:rPr>
          <w:rFonts w:ascii="Times New Roman" w:eastAsia="Times New Roman" w:hAnsi="Times New Roman" w:cs="Times New Roman"/>
          <w:color w:val="000000" w:themeColor="text1"/>
        </w:rPr>
        <w:t xml:space="preserve"> юридичного дизайну</w:t>
      </w:r>
      <w:r w:rsidR="00E54E67" w:rsidRPr="00782961">
        <w:rPr>
          <w:rFonts w:ascii="Times New Roman" w:eastAsia="Times New Roman" w:hAnsi="Times New Roman" w:cs="Times New Roman"/>
          <w:color w:val="000000" w:themeColor="text1"/>
        </w:rPr>
        <w:t>»</w:t>
      </w:r>
      <w:r w:rsidRPr="00782961">
        <w:rPr>
          <w:rFonts w:ascii="Times New Roman" w:eastAsia="Times New Roman" w:hAnsi="Times New Roman" w:cs="Times New Roman"/>
          <w:color w:val="000000" w:themeColor="text1"/>
        </w:rPr>
        <w:t xml:space="preserve"> шляхом проведення рекламних акцій</w:t>
      </w:r>
      <w:r w:rsidR="00E54E67" w:rsidRPr="0078296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296446">
        <w:rPr>
          <w:rFonts w:ascii="Times New Roman" w:eastAsia="Times New Roman" w:hAnsi="Times New Roman" w:cs="Times New Roman"/>
          <w:color w:val="000000" w:themeColor="text1"/>
        </w:rPr>
        <w:t xml:space="preserve">Проєкт </w:t>
      </w:r>
      <w:bookmarkStart w:id="0" w:name="_GoBack"/>
      <w:bookmarkEnd w:id="0"/>
      <w:r w:rsidR="00782961" w:rsidRPr="00782961">
        <w:rPr>
          <w:rFonts w:ascii="Times New Roman" w:hAnsi="Times New Roman" w:cs="Times New Roman"/>
          <w:color w:val="000000"/>
          <w:sz w:val="22"/>
          <w:szCs w:val="22"/>
        </w:rPr>
        <w:t xml:space="preserve">Літня школа юридичних інновацій та стартапів для та Сертифікатна програма “Школа юридичного дизайну” </w:t>
      </w:r>
      <w:r w:rsidR="00E54E67" w:rsidRPr="00782961">
        <w:rPr>
          <w:rFonts w:ascii="Times New Roman" w:eastAsia="Times New Roman" w:hAnsi="Times New Roman" w:cs="Times New Roman"/>
          <w:color w:val="000000" w:themeColor="text1"/>
        </w:rPr>
        <w:t>здійснюється ГО «Лабораторія юридичного дизайну» за підтримки американського народу, наданій через Агентство США з міжнародного розвитку (USAID) в рамках Програми «Справедливість для всіх»</w:t>
      </w:r>
      <w:r w:rsidRPr="00782961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FE5D8C" w:rsidRPr="00782961" w:rsidRDefault="00FE5D8C" w:rsidP="00E54E67">
      <w:pPr>
        <w:pStyle w:val="3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961">
        <w:rPr>
          <w:rFonts w:ascii="Times New Roman" w:eastAsia="Times New Roman" w:hAnsi="Times New Roman" w:cs="Times New Roman"/>
          <w:color w:val="000000" w:themeColor="text1"/>
        </w:rPr>
        <w:t xml:space="preserve">проведення спільних тренінгів та майстер-класів, на яких представники ________ зможуть навчитися застосовувати дизайн-мислення та інші інструменти для розробки юридичних продуктів; </w:t>
      </w:r>
    </w:p>
    <w:p w:rsidR="00FE5D8C" w:rsidRPr="00782961" w:rsidRDefault="00FE5D8C" w:rsidP="00E54E67">
      <w:pPr>
        <w:pStyle w:val="3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</w:rPr>
      </w:pPr>
      <w:r w:rsidRPr="00782961">
        <w:rPr>
          <w:rFonts w:ascii="Times New Roman" w:hAnsi="Times New Roman" w:cs="Times New Roman"/>
          <w:color w:val="000000" w:themeColor="text1"/>
        </w:rPr>
        <w:t>залучення представників __________ на відкриття Школи юридичного дизайну;</w:t>
      </w:r>
    </w:p>
    <w:p w:rsidR="00FE5D8C" w:rsidRPr="00782961" w:rsidRDefault="00FE5D8C" w:rsidP="00E54E67">
      <w:pPr>
        <w:pStyle w:val="3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</w:rPr>
      </w:pPr>
      <w:r w:rsidRPr="00782961">
        <w:rPr>
          <w:rFonts w:ascii="Times New Roman" w:hAnsi="Times New Roman" w:cs="Times New Roman"/>
          <w:color w:val="000000" w:themeColor="text1"/>
        </w:rPr>
        <w:t>залучення представників __________ для проведення тренінгів в рамках Школи юридичного дизайну;</w:t>
      </w:r>
    </w:p>
    <w:p w:rsidR="00FE5D8C" w:rsidRPr="00782961" w:rsidRDefault="00FE5D8C" w:rsidP="00A2465D">
      <w:pPr>
        <w:pStyle w:val="2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залучення представників та слухачів Лабораторії до пошуку та вирішення проблем, </w:t>
      </w: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розробки проєктів, пропозицій, рішень </w:t>
      </w:r>
      <w:r w:rsidRPr="00782961">
        <w:rPr>
          <w:rFonts w:ascii="Times New Roman" w:hAnsi="Times New Roman" w:cs="Times New Roman"/>
          <w:color w:val="000000" w:themeColor="text1"/>
          <w:sz w:val="24"/>
          <w:szCs w:val="24"/>
        </w:rPr>
        <w:t>щодо діяльності ____________;</w:t>
      </w:r>
    </w:p>
    <w:p w:rsidR="00FE5D8C" w:rsidRPr="00782961" w:rsidRDefault="00FE5D8C" w:rsidP="00A2465D">
      <w:pPr>
        <w:pStyle w:val="2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hAnsi="Times New Roman" w:cs="Times New Roman"/>
          <w:color w:val="000000" w:themeColor="text1"/>
          <w:sz w:val="24"/>
          <w:szCs w:val="24"/>
        </w:rPr>
        <w:t>залучення представників _________ як журі на конкурсі стартапів (Хакатон), що проводитиметься Лабораторією;</w:t>
      </w:r>
    </w:p>
    <w:p w:rsidR="00FE5D8C" w:rsidRPr="00782961" w:rsidRDefault="00FE5D8C" w:rsidP="00A2465D">
      <w:pPr>
        <w:pStyle w:val="2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hAnsi="Times New Roman" w:cs="Times New Roman"/>
          <w:color w:val="000000" w:themeColor="text1"/>
          <w:sz w:val="24"/>
          <w:szCs w:val="24"/>
        </w:rPr>
        <w:t>розробка технічних та дизайнерських рішень проблем ______________ слухачами Лабораторії на замовлення ___________ для впровадження в їх діяльність;</w:t>
      </w:r>
    </w:p>
    <w:p w:rsidR="00FE5D8C" w:rsidRPr="00782961" w:rsidRDefault="00FE5D8C" w:rsidP="00A2465D">
      <w:pPr>
        <w:pStyle w:val="3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961">
        <w:rPr>
          <w:rFonts w:ascii="Times New Roman" w:eastAsia="Times New Roman" w:hAnsi="Times New Roman" w:cs="Times New Roman"/>
          <w:color w:val="000000" w:themeColor="text1"/>
        </w:rPr>
        <w:t>участь представників та (або) слухачів Лабораторії в спільних проєктах, якщо такі проводяться _________;</w:t>
      </w:r>
    </w:p>
    <w:p w:rsidR="00FE5D8C" w:rsidRPr="00782961" w:rsidRDefault="00FE5D8C" w:rsidP="00A2465D">
      <w:pPr>
        <w:pStyle w:val="3"/>
        <w:keepNext w:val="0"/>
        <w:widowControl w:val="0"/>
        <w:numPr>
          <w:ilvl w:val="2"/>
          <w:numId w:val="1"/>
        </w:numPr>
        <w:tabs>
          <w:tab w:val="left" w:pos="142"/>
        </w:tabs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961">
        <w:rPr>
          <w:rFonts w:ascii="Times New Roman" w:eastAsia="Times New Roman" w:hAnsi="Times New Roman" w:cs="Times New Roman"/>
          <w:color w:val="000000" w:themeColor="text1"/>
        </w:rPr>
        <w:t>сприяння впровадженню юридичних стартапів слухачів Лабораторії на базі ____________;</w:t>
      </w:r>
    </w:p>
    <w:p w:rsidR="00FE5D8C" w:rsidRPr="00782961" w:rsidRDefault="00FE5D8C" w:rsidP="00A2465D">
      <w:pPr>
        <w:pStyle w:val="3"/>
        <w:keepNext w:val="0"/>
        <w:widowControl w:val="0"/>
        <w:numPr>
          <w:ilvl w:val="2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961">
        <w:rPr>
          <w:rFonts w:ascii="Times New Roman" w:eastAsia="Times New Roman" w:hAnsi="Times New Roman" w:cs="Times New Roman"/>
          <w:color w:val="000000" w:themeColor="text1"/>
        </w:rPr>
        <w:t>інші форми співпраці, про які буде досягнута взаємна домовленість.</w:t>
      </w:r>
    </w:p>
    <w:p w:rsidR="004F5BB3" w:rsidRPr="00782961" w:rsidRDefault="004F5BB3" w:rsidP="00A2465D">
      <w:pPr>
        <w:ind w:left="284"/>
        <w:rPr>
          <w:szCs w:val="28"/>
        </w:rPr>
      </w:pPr>
      <w:r w:rsidRPr="00782961">
        <w:rPr>
          <w:szCs w:val="28"/>
        </w:rPr>
        <w:br w:type="page"/>
      </w:r>
    </w:p>
    <w:p w:rsidR="004F5BB3" w:rsidRPr="00782961" w:rsidRDefault="00BA5E94" w:rsidP="00A2465D">
      <w:pPr>
        <w:pStyle w:val="10"/>
        <w:keepNext w:val="0"/>
        <w:widowControl w:val="0"/>
        <w:numPr>
          <w:ilvl w:val="0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</w:pPr>
      <w:r w:rsidRPr="00782961">
        <w:rPr>
          <w:rFonts w:ascii="Times New Roman" w:hAnsi="Times New Roman" w:cs="Times New Roman"/>
          <w:noProof/>
          <w:color w:val="385623" w:themeColor="accent6" w:themeShade="80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447C2" wp14:editId="6DC186FC">
                <wp:simplePos x="0" y="0"/>
                <wp:positionH relativeFrom="column">
                  <wp:posOffset>-368671</wp:posOffset>
                </wp:positionH>
                <wp:positionV relativeFrom="paragraph">
                  <wp:posOffset>-394552</wp:posOffset>
                </wp:positionV>
                <wp:extent cx="353060" cy="10731261"/>
                <wp:effectExtent l="0" t="0" r="2794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10731261"/>
                        </a:xfrm>
                        <a:prstGeom prst="rect">
                          <a:avLst/>
                        </a:prstGeom>
                        <a:solidFill>
                          <a:srgbClr val="90D1B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D5D66" id="Прямоугольник 2" o:spid="_x0000_s1026" style="position:absolute;margin-left:-29.05pt;margin-top:-31.05pt;width:27.8pt;height:8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oRsQIAAH8FAAAOAAAAZHJzL2Uyb0RvYy54bWysVEtvEzEQviPxHyzf6T76olE3VWgVhFS1&#10;FS3q2fHa2ZW8trGdbMIJqVckfgI/ggvi0d+w+UeMvY9GpeKAyMGZ2Zn55j3HJ6tKoCUztlQyw8lO&#10;jBGTVOWlnGf43c30xUuMrCMyJ0JJluE1s/hk/PzZca1HLFWFEjkzCECkHdU6w4VzehRFlhasInZH&#10;aSZByJWpiAPWzKPckBrQKxGlcXwQ1crk2ijKrIWvZ60QjwM+54y6S84tc0hkGGJz4TXhnfk3Gh+T&#10;0dwQXZS0C4P8QxQVKSU4HaDOiCNoYco/oKqSGmUVdztUVZHivKQs5ADZJPGjbK4LolnIBYpj9VAm&#10;+/9g6cXyyqAyz3CKkSQVtKj5svm4+dz8bO43d83X5r75sfnU/Gq+Nd9R6utVazsCs2t9ZTrOAumT&#10;X3FT+X9IC61CjddDjdnKIQofd/d34wPoBAVREh/uJulB4lGjB3NtrHvNVIU8kWEDTQy1Jctz61rV&#10;XsV7s0qU+bQUIjBmPjsVBi0JNPwoPkteTTv0LbXIp9AGHSi3FswbC/mWcSgGhJkGj2EM2YBHKGXS&#10;Ja2oIDlr3ezH8Ou9+MH1FiGjAOiROYQ3YHcAvWYL0mO3+XX63pSFKR6M478F1hoPFsGzkm4wrkqp&#10;zFMAArLqPLf6EP5WaTw5U/kaRsWodoesptMS+nNOrLsiBpYGmgqHwF3Cw4WqM6w6CqNCmQ9Pfff6&#10;MMsgxaiGJcywfb8ghmEk3kiY8qNkb89vbWD29g9TYMy2ZLYtkYvqVEHbEzg5mgbS6zvRk9yo6hbu&#10;xcR7BRGRFHxnmDrTM6euPQ5wcSibTIIabKom7lxea+rBfVX9/N2sbonR3ZA6mO8L1S8sGT2a1VbX&#10;W0o1WTjFyzDID3Xt6g1bHganu0j+jGzzQevhbo5/AwAA//8DAFBLAwQUAAYACAAAACEAF8Ew1OEA&#10;AAALAQAADwAAAGRycy9kb3ducmV2LnhtbEyPy2rDMBBF94X+g5hAd44UQ5zEtRz6oBRaUkjSD1As&#10;xTaRRkZSErdf3+mq3d1hDnfOVOvRWXYxIfYeJcymApjBxuseWwmf+5dsCSwmhVpZj0bCl4mwrm9v&#10;KlVqf8WtuexSy6gEY6kkdCkNJeex6YxTceoHg7Q7+uBUojG0XAd1pXJneS5EwZ3qkS50ajBPnWlO&#10;u7OToD++F0PRvx3t/nn1vhFhfHwVWynvJuPDPbBkxvQHw68+qUNNTgd/Rh2ZlZDNlzNCKRQ5BSKy&#10;fA7sQGSRL1bA64r//6H+AQAA//8DAFBLAQItABQABgAIAAAAIQC2gziS/gAAAOEBAAATAAAAAAAA&#10;AAAAAAAAAAAAAABbQ29udGVudF9UeXBlc10ueG1sUEsBAi0AFAAGAAgAAAAhADj9If/WAAAAlAEA&#10;AAsAAAAAAAAAAAAAAAAALwEAAF9yZWxzLy5yZWxzUEsBAi0AFAAGAAgAAAAhALMemhGxAgAAfwUA&#10;AA4AAAAAAAAAAAAAAAAALgIAAGRycy9lMm9Eb2MueG1sUEsBAi0AFAAGAAgAAAAhABfBMNThAAAA&#10;CwEAAA8AAAAAAAAAAAAAAAAACwUAAGRycy9kb3ducmV2LnhtbFBLBQYAAAAABAAEAPMAAAAZBgAA&#10;AAA=&#10;" fillcolor="#90d1bf" strokecolor="#1f4d78 [1604]" strokeweight="1pt"/>
            </w:pict>
          </mc:Fallback>
        </mc:AlternateContent>
      </w:r>
      <w:r w:rsidR="004F5BB3" w:rsidRPr="00782961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  <w:t>Строк дії Договору</w:t>
      </w:r>
    </w:p>
    <w:p w:rsidR="004F5BB3" w:rsidRPr="00782961" w:rsidRDefault="004F5BB3" w:rsidP="00A2465D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 набирає чинності і є укладеним з дати його підписання Партнерами i діє протягом 5 років.</w:t>
      </w:r>
    </w:p>
    <w:p w:rsidR="004F5BB3" w:rsidRPr="00782961" w:rsidRDefault="004F5BB3" w:rsidP="00A2465D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Партнери можуть продовжити строк дії Договору або достроково його розірвати за взаємною згодою шляхом укладення додаткової угоди до Договору.</w:t>
      </w:r>
    </w:p>
    <w:p w:rsidR="004F5BB3" w:rsidRPr="00782961" w:rsidRDefault="004F5BB3" w:rsidP="00A2465D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Кожен Партнер може розірвати Договір в односторонньому позасудовому порядку, шляхом письмового повідомлення іншого Партнера не менше, ніж за 30 календарних днів до дати розірвання.</w:t>
      </w:r>
    </w:p>
    <w:p w:rsidR="004F5BB3" w:rsidRPr="00782961" w:rsidRDefault="004F5BB3" w:rsidP="00A2465D">
      <w:pPr>
        <w:spacing w:line="240" w:lineRule="auto"/>
        <w:ind w:left="284" w:firstLine="0"/>
        <w:rPr>
          <w:color w:val="000000" w:themeColor="text1"/>
        </w:rPr>
      </w:pPr>
    </w:p>
    <w:p w:rsidR="004F5BB3" w:rsidRPr="00782961" w:rsidRDefault="004F5BB3" w:rsidP="00A2465D">
      <w:pPr>
        <w:pStyle w:val="10"/>
        <w:keepNext w:val="0"/>
        <w:widowControl w:val="0"/>
        <w:numPr>
          <w:ilvl w:val="0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</w:pPr>
      <w:r w:rsidRPr="00782961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  <w:t>Інші умови</w:t>
      </w:r>
    </w:p>
    <w:p w:rsidR="004F5BB3" w:rsidRPr="00782961" w:rsidRDefault="004F5BB3" w:rsidP="00382A1C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Співпраця здійснюється з врахуванням вимог Обов’язкових та необхідних стандартних положень для грантових угод на фіксовану суму в рамках надання міжнародної технічної допомоги програми USAID «Справедливість для всіх», на виконання Грантової угоди на фіксовану суму в рамках надання міжнародної технічної допомоги </w:t>
      </w:r>
      <w:proofErr w:type="spellStart"/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2979"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J4A-FAA-LLD-048</w:t>
      </w:r>
      <w:r w:rsidR="00A2465D"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F5BB3" w:rsidRPr="00782961" w:rsidRDefault="004F5BB3" w:rsidP="00A2465D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Партнери гарантують, що дотримуються всіх вимог чинного законодавства щодо захисту персональних даних, зокрема обробляють та забезпечують захист персональних даних Партнерів відповідно до вимог законодавства.</w:t>
      </w:r>
    </w:p>
    <w:p w:rsidR="004F5BB3" w:rsidRPr="00782961" w:rsidRDefault="004F5BB3" w:rsidP="00A2465D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погодженням Партнерів до Договору можуть бути внесені зміни та доповнення, які оформлюються додатковими угодами до Договору та підписуються уповноваженими представниками Партнерів, що становитимуть невід’ємну частину Договору.</w:t>
      </w:r>
    </w:p>
    <w:p w:rsidR="004F5BB3" w:rsidRPr="00782961" w:rsidRDefault="004F5BB3" w:rsidP="00A2465D">
      <w:pPr>
        <w:pStyle w:val="2"/>
        <w:keepNext w:val="0"/>
        <w:widowControl w:val="0"/>
        <w:numPr>
          <w:ilvl w:val="1"/>
          <w:numId w:val="1"/>
        </w:numPr>
        <w:spacing w:before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 складений у двох примірниках українською мовою, які мають однакову юридичну силу, по одному примірнику для кожного Партнера.</w:t>
      </w:r>
    </w:p>
    <w:p w:rsidR="004F5BB3" w:rsidRPr="00782961" w:rsidRDefault="004F5BB3" w:rsidP="00A2465D">
      <w:pPr>
        <w:spacing w:line="240" w:lineRule="auto"/>
        <w:ind w:left="284" w:firstLine="0"/>
        <w:jc w:val="center"/>
        <w:rPr>
          <w:color w:val="000000" w:themeColor="text1"/>
        </w:rPr>
      </w:pPr>
    </w:p>
    <w:p w:rsidR="004F5BB3" w:rsidRPr="00782961" w:rsidRDefault="004F5BB3" w:rsidP="00A2465D">
      <w:pPr>
        <w:pStyle w:val="10"/>
        <w:numPr>
          <w:ilvl w:val="0"/>
          <w:numId w:val="1"/>
        </w:numPr>
        <w:spacing w:before="0" w:line="240" w:lineRule="auto"/>
        <w:ind w:left="284" w:firstLine="0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</w:pPr>
      <w:r w:rsidRPr="00782961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val="uk-UA"/>
        </w:rPr>
        <w:t>Місцезнаходження та реквізити Сторін</w:t>
      </w:r>
    </w:p>
    <w:p w:rsidR="004F5BB3" w:rsidRPr="00782961" w:rsidRDefault="004F5BB3" w:rsidP="00A2465D">
      <w:pPr>
        <w:spacing w:line="240" w:lineRule="auto"/>
        <w:ind w:left="284" w:firstLine="0"/>
        <w:rPr>
          <w:color w:val="000000" w:themeColor="text1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5084"/>
      </w:tblGrid>
      <w:tr w:rsidR="004F5BB3" w:rsidRPr="00782961" w:rsidTr="007976DB">
        <w:trPr>
          <w:trHeight w:val="1978"/>
        </w:trPr>
        <w:tc>
          <w:tcPr>
            <w:tcW w:w="5083" w:type="dxa"/>
          </w:tcPr>
          <w:p w:rsidR="004F5BB3" w:rsidRPr="00782961" w:rsidRDefault="004F5BB3" w:rsidP="00A2465D">
            <w:pPr>
              <w:ind w:left="284" w:firstLine="0"/>
              <w:rPr>
                <w:b/>
                <w:color w:val="385623" w:themeColor="accent6" w:themeShade="80"/>
                <w:sz w:val="24"/>
                <w:szCs w:val="24"/>
              </w:rPr>
            </w:pPr>
            <w:r w:rsidRPr="00782961">
              <w:rPr>
                <w:b/>
                <w:color w:val="385623" w:themeColor="accent6" w:themeShade="80"/>
                <w:sz w:val="24"/>
                <w:szCs w:val="24"/>
              </w:rPr>
              <w:t>ГО «Лабораторія юридичного дизайну»</w:t>
            </w:r>
          </w:p>
          <w:p w:rsidR="00A2465D" w:rsidRPr="00782961" w:rsidRDefault="00A2465D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Україна, м. Київ, 03179,</w:t>
            </w: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проспект Перемоги, буд. 131-А, КВ.121/2</w:t>
            </w: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код ЄДРПОУ: 44680840</w:t>
            </w: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82961">
              <w:rPr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782961">
              <w:rPr>
                <w:color w:val="000000" w:themeColor="text1"/>
                <w:sz w:val="24"/>
                <w:szCs w:val="24"/>
              </w:rPr>
              <w:t>.: +380989332230</w:t>
            </w: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7" w:history="1">
              <w:r w:rsidRPr="00782961">
                <w:rPr>
                  <w:rStyle w:val="a7"/>
                  <w:color w:val="000000" w:themeColor="text1"/>
                  <w:sz w:val="24"/>
                  <w:szCs w:val="24"/>
                </w:rPr>
                <w:t>legaldesignlab.com.ua@gmail.com</w:t>
              </w:r>
            </w:hyperlink>
            <w:r w:rsidRPr="00782961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Голова організації</w:t>
            </w:r>
          </w:p>
          <w:p w:rsidR="00A2465D" w:rsidRPr="00782961" w:rsidRDefault="00A2465D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</w:p>
          <w:p w:rsidR="004F5BB3" w:rsidRPr="00782961" w:rsidRDefault="004F5BB3" w:rsidP="00A2465D">
            <w:pPr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______________ Вячеслав ПРЯМІЦИН</w:t>
            </w:r>
          </w:p>
        </w:tc>
        <w:tc>
          <w:tcPr>
            <w:tcW w:w="5084" w:type="dxa"/>
          </w:tcPr>
          <w:p w:rsidR="004F5BB3" w:rsidRPr="00782961" w:rsidRDefault="004F5BB3" w:rsidP="00A2465D">
            <w:pPr>
              <w:ind w:left="284" w:firstLine="0"/>
              <w:jc w:val="right"/>
              <w:rPr>
                <w:b/>
                <w:color w:val="385623" w:themeColor="accent6" w:themeShade="80"/>
                <w:sz w:val="24"/>
                <w:szCs w:val="24"/>
              </w:rPr>
            </w:pPr>
            <w:r w:rsidRPr="00782961">
              <w:rPr>
                <w:b/>
                <w:color w:val="385623" w:themeColor="accent6" w:themeShade="80"/>
                <w:sz w:val="24"/>
                <w:szCs w:val="24"/>
              </w:rPr>
              <w:t>Назва</w:t>
            </w:r>
          </w:p>
          <w:p w:rsidR="00A2465D" w:rsidRPr="00782961" w:rsidRDefault="00A2465D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4F5BB3" w:rsidRPr="00782961" w:rsidRDefault="004F5BB3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Україна, м. ____, індекс,</w:t>
            </w:r>
          </w:p>
          <w:p w:rsidR="004F5BB3" w:rsidRPr="00782961" w:rsidRDefault="004F5BB3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вул. ____, буд. ____, _____</w:t>
            </w:r>
          </w:p>
          <w:p w:rsidR="004F5BB3" w:rsidRPr="00782961" w:rsidRDefault="004F5BB3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код ЄДРПОУ: _________</w:t>
            </w:r>
          </w:p>
          <w:p w:rsidR="004F5BB3" w:rsidRPr="00782961" w:rsidRDefault="004F5BB3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82961">
              <w:rPr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782961">
              <w:rPr>
                <w:color w:val="000000" w:themeColor="text1"/>
                <w:sz w:val="24"/>
                <w:szCs w:val="24"/>
              </w:rPr>
              <w:t>.: +380________</w:t>
            </w:r>
          </w:p>
          <w:p w:rsidR="004F5BB3" w:rsidRPr="00782961" w:rsidRDefault="004F5BB3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 xml:space="preserve">E-mail: ______________ </w:t>
            </w:r>
          </w:p>
          <w:p w:rsidR="00A2465D" w:rsidRPr="00782961" w:rsidRDefault="00A2465D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4F5BB3" w:rsidRPr="00782961" w:rsidRDefault="004F5BB3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>Посада</w:t>
            </w:r>
          </w:p>
          <w:p w:rsidR="00A2465D" w:rsidRPr="00782961" w:rsidRDefault="00A2465D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4F5BB3" w:rsidRPr="00782961" w:rsidRDefault="004F5BB3" w:rsidP="00A2465D">
            <w:pPr>
              <w:ind w:left="28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782961">
              <w:rPr>
                <w:color w:val="000000" w:themeColor="text1"/>
                <w:sz w:val="24"/>
                <w:szCs w:val="24"/>
              </w:rPr>
              <w:t xml:space="preserve"> ______________ Ім’я ПРІЗВИЩЕ</w:t>
            </w:r>
          </w:p>
        </w:tc>
      </w:tr>
      <w:tr w:rsidR="00A2465D" w:rsidRPr="00782961" w:rsidTr="007976DB">
        <w:trPr>
          <w:trHeight w:val="1978"/>
        </w:trPr>
        <w:tc>
          <w:tcPr>
            <w:tcW w:w="5083" w:type="dxa"/>
          </w:tcPr>
          <w:p w:rsidR="00A2465D" w:rsidRPr="00782961" w:rsidRDefault="00A2465D" w:rsidP="00A2465D">
            <w:pPr>
              <w:ind w:left="284" w:firstLine="0"/>
              <w:rPr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5084" w:type="dxa"/>
          </w:tcPr>
          <w:p w:rsidR="00A2465D" w:rsidRPr="00782961" w:rsidRDefault="00A2465D" w:rsidP="00A2465D">
            <w:pPr>
              <w:ind w:left="284" w:firstLine="0"/>
              <w:jc w:val="right"/>
              <w:rPr>
                <w:b/>
                <w:color w:val="385623" w:themeColor="accent6" w:themeShade="80"/>
                <w:sz w:val="24"/>
                <w:szCs w:val="24"/>
              </w:rPr>
            </w:pPr>
          </w:p>
        </w:tc>
      </w:tr>
    </w:tbl>
    <w:p w:rsidR="00FE5D8C" w:rsidRPr="00782961" w:rsidRDefault="00FE5D8C" w:rsidP="004F5BB3">
      <w:pPr>
        <w:spacing w:line="240" w:lineRule="auto"/>
        <w:ind w:firstLine="0"/>
        <w:jc w:val="center"/>
        <w:rPr>
          <w:szCs w:val="28"/>
        </w:rPr>
      </w:pPr>
    </w:p>
    <w:sectPr w:rsidR="00FE5D8C" w:rsidRPr="00782961" w:rsidSect="00747B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5E11"/>
    <w:multiLevelType w:val="hybridMultilevel"/>
    <w:tmpl w:val="22EACDEA"/>
    <w:lvl w:ilvl="0" w:tplc="6198A0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133D70"/>
    <w:multiLevelType w:val="multilevel"/>
    <w:tmpl w:val="0422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647F7A"/>
    <w:multiLevelType w:val="multilevel"/>
    <w:tmpl w:val="23D29D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94"/>
    <w:rsid w:val="00071894"/>
    <w:rsid w:val="00077785"/>
    <w:rsid w:val="000C3F14"/>
    <w:rsid w:val="00166CE2"/>
    <w:rsid w:val="00246B35"/>
    <w:rsid w:val="002801F1"/>
    <w:rsid w:val="0029442E"/>
    <w:rsid w:val="00296446"/>
    <w:rsid w:val="002D64BC"/>
    <w:rsid w:val="003568D4"/>
    <w:rsid w:val="00382A1C"/>
    <w:rsid w:val="00467776"/>
    <w:rsid w:val="004B069D"/>
    <w:rsid w:val="004F5BB3"/>
    <w:rsid w:val="005A6AF2"/>
    <w:rsid w:val="005F1D17"/>
    <w:rsid w:val="00747B64"/>
    <w:rsid w:val="00782961"/>
    <w:rsid w:val="00912552"/>
    <w:rsid w:val="00A2465D"/>
    <w:rsid w:val="00B31897"/>
    <w:rsid w:val="00B55B67"/>
    <w:rsid w:val="00B8213F"/>
    <w:rsid w:val="00BA5E94"/>
    <w:rsid w:val="00BF0D3A"/>
    <w:rsid w:val="00C95382"/>
    <w:rsid w:val="00CB584E"/>
    <w:rsid w:val="00CC5680"/>
    <w:rsid w:val="00CE2979"/>
    <w:rsid w:val="00DF1EFF"/>
    <w:rsid w:val="00E54E67"/>
    <w:rsid w:val="00F4623B"/>
    <w:rsid w:val="00F733A5"/>
    <w:rsid w:val="00F86C64"/>
    <w:rsid w:val="00FA0892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2147"/>
  <w15:chartTrackingRefBased/>
  <w15:docId w15:val="{48CBF30F-6318-407E-A5F6-B94833D6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0">
    <w:name w:val="heading 1"/>
    <w:basedOn w:val="a"/>
    <w:next w:val="a"/>
    <w:link w:val="11"/>
    <w:uiPriority w:val="9"/>
    <w:qFormat/>
    <w:rsid w:val="0029442E"/>
    <w:pPr>
      <w:keepNext/>
      <w:keepLines/>
      <w:spacing w:before="240" w:line="276" w:lineRule="auto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D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5D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aliases w:val="12 1,25"/>
    <w:uiPriority w:val="32"/>
    <w:qFormat/>
    <w:rsid w:val="005A6AF2"/>
    <w:rPr>
      <w:rFonts w:ascii="Times New Roman" w:hAnsi="Times New Roman"/>
      <w:b/>
      <w:bCs/>
      <w:smallCaps/>
      <w:color w:val="auto"/>
      <w:spacing w:val="5"/>
      <w:sz w:val="24"/>
    </w:rPr>
  </w:style>
  <w:style w:type="table" w:styleId="a4">
    <w:name w:val="Table Grid"/>
    <w:basedOn w:val="a1"/>
    <w:rsid w:val="002944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2944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styleId="a5">
    <w:name w:val="No Spacing"/>
    <w:link w:val="a6"/>
    <w:uiPriority w:val="1"/>
    <w:qFormat/>
    <w:rsid w:val="0029442E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lang w:val="uk-UA" w:eastAsia="uk-UA"/>
    </w:rPr>
  </w:style>
  <w:style w:type="character" w:customStyle="1" w:styleId="a6">
    <w:name w:val="Без интервала Знак"/>
    <w:basedOn w:val="a0"/>
    <w:link w:val="a5"/>
    <w:uiPriority w:val="1"/>
    <w:rsid w:val="0029442E"/>
    <w:rPr>
      <w:rFonts w:asciiTheme="minorHAnsi" w:eastAsiaTheme="minorEastAsia" w:hAnsiTheme="minorHAnsi" w:cstheme="minorBidi"/>
      <w:sz w:val="22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5D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FE5D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numbering" w:customStyle="1" w:styleId="1">
    <w:name w:val="Стиль1"/>
    <w:uiPriority w:val="99"/>
    <w:rsid w:val="00FE5D8C"/>
    <w:pPr>
      <w:numPr>
        <w:numId w:val="2"/>
      </w:numPr>
    </w:pPr>
  </w:style>
  <w:style w:type="character" w:styleId="a7">
    <w:name w:val="Hyperlink"/>
    <w:basedOn w:val="a0"/>
    <w:uiPriority w:val="99"/>
    <w:unhideWhenUsed/>
    <w:rsid w:val="004F5BB3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78296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aldesignlab.com.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2617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Denis LDL</cp:lastModifiedBy>
  <cp:revision>2</cp:revision>
  <dcterms:created xsi:type="dcterms:W3CDTF">2024-07-09T08:07:00Z</dcterms:created>
  <dcterms:modified xsi:type="dcterms:W3CDTF">2024-07-09T08:07:00Z</dcterms:modified>
</cp:coreProperties>
</file>