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49609" w14:textId="77777777" w:rsidR="00DB3DA2" w:rsidRDefault="00DB3DA2" w:rsidP="00DB3DA2">
      <w:pPr>
        <w:spacing w:after="29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6DCA75F" w14:textId="77777777" w:rsidR="00403F47" w:rsidRDefault="00403F47" w:rsidP="00DB3DA2">
      <w:pPr>
        <w:spacing w:after="29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A0DA1A8" w14:textId="77777777" w:rsidR="00403F47" w:rsidRDefault="00403F47" w:rsidP="00DB3DA2">
      <w:pPr>
        <w:spacing w:after="29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7FF8212" w14:textId="77777777" w:rsidR="00403F47" w:rsidRDefault="00AF2294" w:rsidP="00AF2294">
      <w:pPr>
        <w:spacing w:after="29"/>
        <w:ind w:right="5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F2294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Проєкт</w:t>
      </w:r>
    </w:p>
    <w:p w14:paraId="002DD6CB" w14:textId="77777777" w:rsidR="00DB3DA2" w:rsidRDefault="00DB3DA2" w:rsidP="00DB3DA2">
      <w:pPr>
        <w:spacing w:after="29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995CC96" w14:textId="77777777" w:rsidR="00DB3DA2" w:rsidRDefault="00DB3DA2" w:rsidP="00DB3DA2">
      <w:pPr>
        <w:spacing w:after="29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2D68218" w14:textId="77777777" w:rsidR="00DB3DA2" w:rsidRDefault="00DB3DA2" w:rsidP="00DB3DA2">
      <w:pPr>
        <w:spacing w:after="29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ПРОФЕСІЙНИЙ СТАНДАРТ</w:t>
      </w:r>
    </w:p>
    <w:p w14:paraId="7A498E49" w14:textId="77777777" w:rsidR="00DB3DA2" w:rsidRPr="00BD6E19" w:rsidRDefault="00DB3DA2" w:rsidP="00DB3DA2">
      <w:pPr>
        <w:spacing w:after="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202C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«САПЕР МЕХАНІЗОВАНОГО РОЗМІНУВАННЯ»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40A49767" w14:textId="4A3DB688" w:rsidR="00DB3DA2" w:rsidRPr="00BD6E19" w:rsidRDefault="00DB3DA2" w:rsidP="00DB3DA2">
      <w:pPr>
        <w:spacing w:after="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055118B9" w14:textId="77777777" w:rsidR="00BD6E19" w:rsidRPr="00BD6E19" w:rsidRDefault="00BD6E19" w:rsidP="00BD6E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32E1D91" w14:textId="77777777" w:rsidR="00BD6E19" w:rsidRPr="00BD6E19" w:rsidRDefault="00BD6E19" w:rsidP="00BD6E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B310B88" w14:textId="77777777" w:rsidR="00BD6E19" w:rsidRPr="00BD6E19" w:rsidRDefault="00BD6E19" w:rsidP="00BD6E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39441AA" w14:textId="77777777" w:rsidR="00BD6E19" w:rsidRPr="00BD6E19" w:rsidRDefault="00DB3DA2" w:rsidP="00DB3DA2">
      <w:pPr>
        <w:spacing w:after="0"/>
        <w:ind w:left="496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</w:t>
      </w:r>
    </w:p>
    <w:p w14:paraId="79A7E7E7" w14:textId="77777777" w:rsidR="00BD6E19" w:rsidRPr="00DB3DA2" w:rsidRDefault="00DB3DA2" w:rsidP="00DB3DA2">
      <w:pPr>
        <w:spacing w:after="0"/>
        <w:ind w:left="496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3D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(дата внесення до Реєстру кваліфікацій) </w:t>
      </w:r>
      <w:r w:rsidR="00BD6E19" w:rsidRPr="00DB3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9787E42" w14:textId="77777777" w:rsidR="00BD6E19" w:rsidRPr="00BD6E19" w:rsidRDefault="00BD6E19" w:rsidP="00BD6E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E906ED6" w14:textId="77777777" w:rsidR="00BD6E19" w:rsidRPr="00BD6E19" w:rsidRDefault="00BD6E19" w:rsidP="00BD6E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5F8DECF" w14:textId="77777777" w:rsidR="00BD6E19" w:rsidRPr="00BD6E19" w:rsidRDefault="00BD6E19" w:rsidP="00BD6E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7888797" w14:textId="77777777" w:rsidR="00BD6E19" w:rsidRPr="00BD6E19" w:rsidRDefault="00BD6E19" w:rsidP="00BD6E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BC65DE8" w14:textId="77777777" w:rsidR="00403F47" w:rsidRPr="00403F47" w:rsidRDefault="00403F47" w:rsidP="00403F47">
      <w:pPr>
        <w:pStyle w:val="Default"/>
        <w:ind w:left="2977"/>
        <w:rPr>
          <w:sz w:val="28"/>
          <w:szCs w:val="28"/>
          <w:lang w:val="uk-UA"/>
        </w:rPr>
      </w:pPr>
      <w:r w:rsidRPr="00403F47">
        <w:rPr>
          <w:b/>
          <w:bCs/>
          <w:sz w:val="28"/>
          <w:szCs w:val="28"/>
          <w:lang w:val="uk-UA"/>
        </w:rPr>
        <w:t xml:space="preserve">ЗАТВЕРДЖЕНО </w:t>
      </w:r>
    </w:p>
    <w:p w14:paraId="340D7402" w14:textId="77777777" w:rsidR="00403F47" w:rsidRPr="00403F47" w:rsidRDefault="00403F47" w:rsidP="00403F47">
      <w:pPr>
        <w:pStyle w:val="Default"/>
        <w:ind w:left="2977"/>
        <w:rPr>
          <w:sz w:val="28"/>
          <w:szCs w:val="28"/>
          <w:lang w:val="uk-UA"/>
        </w:rPr>
      </w:pPr>
      <w:r w:rsidRPr="00403F47">
        <w:rPr>
          <w:sz w:val="28"/>
          <w:szCs w:val="28"/>
          <w:lang w:val="uk-UA"/>
        </w:rPr>
        <w:t xml:space="preserve">Розробником ______________________________________ </w:t>
      </w:r>
    </w:p>
    <w:p w14:paraId="03284BC5" w14:textId="38043740" w:rsidR="00403F47" w:rsidRPr="00403F47" w:rsidRDefault="00403F47" w:rsidP="00403F47">
      <w:pPr>
        <w:pStyle w:val="Default"/>
        <w:ind w:left="2977"/>
        <w:rPr>
          <w:sz w:val="28"/>
          <w:szCs w:val="28"/>
          <w:lang w:val="uk-UA"/>
        </w:rPr>
      </w:pPr>
      <w:r w:rsidRPr="00403F47">
        <w:rPr>
          <w:sz w:val="28"/>
          <w:szCs w:val="28"/>
          <w:lang w:val="uk-UA"/>
        </w:rPr>
        <w:t>___________________</w:t>
      </w:r>
      <w:r w:rsidR="00BA14AA">
        <w:rPr>
          <w:sz w:val="28"/>
          <w:szCs w:val="28"/>
          <w:lang w:val="uk-UA"/>
        </w:rPr>
        <w:t>____________________________</w:t>
      </w:r>
    </w:p>
    <w:p w14:paraId="3BEF6C47" w14:textId="77777777" w:rsidR="00403F47" w:rsidRPr="00403F47" w:rsidRDefault="00403F47" w:rsidP="00403F47">
      <w:pPr>
        <w:pStyle w:val="Default"/>
        <w:ind w:left="2977"/>
        <w:rPr>
          <w:sz w:val="20"/>
          <w:szCs w:val="20"/>
          <w:lang w:val="uk-UA"/>
        </w:rPr>
      </w:pPr>
      <w:r w:rsidRPr="00403F47">
        <w:rPr>
          <w:sz w:val="20"/>
          <w:szCs w:val="20"/>
          <w:lang w:val="uk-UA"/>
        </w:rPr>
        <w:t xml:space="preserve">(найменування розробника, рішення (може оформлюватися протоколом), наказ, розпорядження, яким затверджено професійний стандарт) </w:t>
      </w:r>
    </w:p>
    <w:p w14:paraId="6B19C3F9" w14:textId="77777777" w:rsidR="00403F47" w:rsidRPr="00403F47" w:rsidRDefault="00403F47" w:rsidP="00403F47">
      <w:pPr>
        <w:pStyle w:val="Default"/>
        <w:ind w:left="2977"/>
        <w:rPr>
          <w:sz w:val="28"/>
          <w:szCs w:val="28"/>
          <w:lang w:val="uk-UA"/>
        </w:rPr>
      </w:pPr>
      <w:r w:rsidRPr="00403F47">
        <w:rPr>
          <w:sz w:val="28"/>
          <w:szCs w:val="28"/>
          <w:lang w:val="uk-UA"/>
        </w:rPr>
        <w:t>Професійний стандарт розроблено та затверджено згідно з вимогами статті 4</w:t>
      </w:r>
      <w:r w:rsidRPr="00403F47">
        <w:rPr>
          <w:sz w:val="18"/>
          <w:szCs w:val="18"/>
          <w:lang w:val="uk-UA"/>
        </w:rPr>
        <w:t xml:space="preserve">2 </w:t>
      </w:r>
      <w:r w:rsidRPr="00403F47">
        <w:rPr>
          <w:sz w:val="28"/>
          <w:szCs w:val="28"/>
          <w:lang w:val="uk-UA"/>
        </w:rPr>
        <w:t xml:space="preserve">Кодексу законів про працю України на підставі: </w:t>
      </w:r>
    </w:p>
    <w:p w14:paraId="568012AE" w14:textId="77777777" w:rsidR="00403F47" w:rsidRPr="00403F47" w:rsidRDefault="00403F47" w:rsidP="00403F47">
      <w:pPr>
        <w:pStyle w:val="Default"/>
        <w:spacing w:after="96"/>
        <w:ind w:left="3402"/>
        <w:rPr>
          <w:sz w:val="28"/>
          <w:szCs w:val="28"/>
          <w:lang w:val="uk-UA"/>
        </w:rPr>
      </w:pPr>
      <w:r w:rsidRPr="00403F47">
        <w:rPr>
          <w:sz w:val="20"/>
          <w:szCs w:val="20"/>
          <w:lang w:val="uk-UA"/>
        </w:rPr>
        <w:t xml:space="preserve">- </w:t>
      </w:r>
      <w:r w:rsidRPr="00403F47">
        <w:rPr>
          <w:sz w:val="28"/>
          <w:szCs w:val="28"/>
          <w:lang w:val="uk-UA"/>
        </w:rPr>
        <w:t xml:space="preserve">висновку суб’єкта перевірки (СПО роботодавців/ Національного агентства кваліфікацій) від _____ про дотримання під час підготовки проєкту професійного стандарту вимог Порядку розроблення, введення в дію та перегляду професійних стандартів, затвердженого постановою Кабінету Міністрів України від 31.05.2017 р. № 373 </w:t>
      </w:r>
    </w:p>
    <w:p w14:paraId="0A59745B" w14:textId="77777777" w:rsidR="00403F47" w:rsidRPr="00403F47" w:rsidRDefault="00403F47" w:rsidP="00403F47">
      <w:pPr>
        <w:pStyle w:val="Default"/>
        <w:ind w:left="3402"/>
        <w:rPr>
          <w:sz w:val="28"/>
          <w:szCs w:val="28"/>
          <w:lang w:val="uk-UA"/>
        </w:rPr>
      </w:pPr>
      <w:r w:rsidRPr="00403F47">
        <w:rPr>
          <w:sz w:val="20"/>
          <w:szCs w:val="20"/>
          <w:lang w:val="uk-UA"/>
        </w:rPr>
        <w:t xml:space="preserve">- </w:t>
      </w:r>
      <w:r w:rsidRPr="00403F47">
        <w:rPr>
          <w:sz w:val="28"/>
          <w:szCs w:val="28"/>
          <w:lang w:val="uk-UA"/>
        </w:rPr>
        <w:t xml:space="preserve">висновку репрезентативних всеукраїнських об’єднань професійних спілок на галузевому рівні від _____ щодо погодження проєкту професійного стандарту (у разі коли розробниками не є галузеві ради з питань розроблення професійних стандартів) </w:t>
      </w:r>
    </w:p>
    <w:p w14:paraId="24D1840D" w14:textId="77777777" w:rsidR="00BD6E19" w:rsidRPr="00BD6E19" w:rsidRDefault="00BD6E19" w:rsidP="00403F47">
      <w:pPr>
        <w:spacing w:after="0"/>
        <w:ind w:left="297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4C3BB05" w14:textId="77777777" w:rsidR="00BD6E19" w:rsidRPr="00BD6E19" w:rsidRDefault="00BD6E19" w:rsidP="00BD6E1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4C86DD1" w14:textId="77777777" w:rsidR="00BA14AA" w:rsidRDefault="00BD6E19" w:rsidP="00403F4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F22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14:paraId="33EA6F8E" w14:textId="68299D0D" w:rsidR="00BD6E19" w:rsidRPr="00BD6E19" w:rsidRDefault="00BD6E19" w:rsidP="00BA14AA">
      <w:pPr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Назва професійного стандарту </w:t>
      </w:r>
    </w:p>
    <w:p w14:paraId="43C67207" w14:textId="77777777" w:rsidR="006202C8" w:rsidRDefault="00BF105B" w:rsidP="00AF2294">
      <w:pPr>
        <w:spacing w:after="32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10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Сапер механізованого розмінування</w:t>
      </w:r>
      <w:r w:rsidRPr="00443C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F7AE96C" w14:textId="77777777" w:rsidR="00BA14AA" w:rsidRDefault="00BA14AA" w:rsidP="00AF2294">
      <w:pPr>
        <w:spacing w:after="32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C4FA33D" w14:textId="77777777" w:rsidR="00BD6E19" w:rsidRPr="00BD6E19" w:rsidRDefault="00BD6E19" w:rsidP="00B81F59">
      <w:pPr>
        <w:spacing w:after="43" w:line="270" w:lineRule="auto"/>
        <w:ind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ІІ. Загальні відомості про професійний стандарт </w:t>
      </w:r>
    </w:p>
    <w:p w14:paraId="76364AE0" w14:textId="77777777" w:rsidR="00BD6E19" w:rsidRPr="00BD6E19" w:rsidRDefault="00AF2294" w:rsidP="00AF2294">
      <w:pPr>
        <w:tabs>
          <w:tab w:val="left" w:pos="709"/>
        </w:tabs>
        <w:spacing w:after="5" w:line="27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="00BD6E19"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 Мета діяльності за професією </w:t>
      </w:r>
    </w:p>
    <w:p w14:paraId="1BE36CE9" w14:textId="77777777" w:rsidR="00B81F59" w:rsidRDefault="00B81F59" w:rsidP="00AF2294">
      <w:pPr>
        <w:spacing w:after="3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1F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Використання механізованих засобів розмінування (гуманітарного розмінування) </w:t>
      </w:r>
      <w:r w:rsidRPr="00B81F5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під час проведення операцій розмінування (гуманітарного розмінування) у сфері протимінної діяльності</w:t>
      </w:r>
      <w:r w:rsidRPr="00B81F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7ED5F218" w14:textId="77777777" w:rsidR="0038000F" w:rsidRPr="00BD6E19" w:rsidRDefault="0038000F" w:rsidP="008401FC">
      <w:pPr>
        <w:spacing w:after="37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0B57F8C" w14:textId="77777777" w:rsidR="00BD6E19" w:rsidRDefault="00BD6E19" w:rsidP="00AF2294">
      <w:pPr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Назва виду (видів) економічної діяльності, секції, розділу, групи, класу економічної діяльності та їх код згідно з Національним класифікатором України </w:t>
      </w:r>
      <w:hyperlink r:id="rId11">
        <w:r w:rsidRPr="00BD6E19">
          <w:rPr>
            <w:rFonts w:ascii="Times New Roman" w:eastAsia="Times New Roman" w:hAnsi="Times New Roman" w:cs="Times New Roman"/>
            <w:b/>
            <w:color w:val="000000"/>
            <w:sz w:val="28"/>
            <w:lang w:eastAsia="ru-RU"/>
          </w:rPr>
          <w:t>ДК 009:2010</w:t>
        </w:r>
      </w:hyperlink>
      <w:hyperlink r:id="rId12">
        <w:r w:rsidRPr="00BD6E19">
          <w:rPr>
            <w:rFonts w:ascii="Times New Roman" w:eastAsia="Times New Roman" w:hAnsi="Times New Roman" w:cs="Times New Roman"/>
            <w:b/>
            <w:color w:val="000000"/>
            <w:sz w:val="28"/>
            <w:lang w:eastAsia="ru-RU"/>
          </w:rPr>
          <w:t xml:space="preserve"> </w:t>
        </w:r>
      </w:hyperlink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«Класифікація видів економічної діяльності» (за потреби) </w:t>
      </w:r>
    </w:p>
    <w:p w14:paraId="7DEB0F5F" w14:textId="77777777" w:rsidR="00AF2294" w:rsidRPr="00AF2294" w:rsidRDefault="00AF2294" w:rsidP="00AF2294">
      <w:pPr>
        <w:spacing w:after="5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TableGrid"/>
        <w:tblW w:w="9646" w:type="dxa"/>
        <w:tblInd w:w="5" w:type="dxa"/>
        <w:tblLayout w:type="fixed"/>
        <w:tblCellMar>
          <w:top w:w="13" w:type="dxa"/>
          <w:left w:w="29" w:type="dxa"/>
          <w:right w:w="34" w:type="dxa"/>
        </w:tblCellMar>
        <w:tblLook w:val="04A0" w:firstRow="1" w:lastRow="0" w:firstColumn="1" w:lastColumn="0" w:noHBand="0" w:noVBand="1"/>
      </w:tblPr>
      <w:tblGrid>
        <w:gridCol w:w="1124"/>
        <w:gridCol w:w="1843"/>
        <w:gridCol w:w="1134"/>
        <w:gridCol w:w="1843"/>
        <w:gridCol w:w="850"/>
        <w:gridCol w:w="2852"/>
      </w:tblGrid>
      <w:tr w:rsidR="00AE486B" w:rsidRPr="00BD6E19" w14:paraId="0E913041" w14:textId="77777777" w:rsidTr="0028452C">
        <w:trPr>
          <w:trHeight w:val="785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B6E8" w14:textId="77777777" w:rsidR="00751B3D" w:rsidRDefault="00751B3D" w:rsidP="00BD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8AAC4D1" w14:textId="77777777" w:rsidR="00AE486B" w:rsidRPr="00BD6E19" w:rsidRDefault="00AE486B" w:rsidP="00BD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AE486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Секція 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A4D33EE" w14:textId="77777777" w:rsidR="00AE486B" w:rsidRPr="00BD6E19" w:rsidRDefault="00AE486B" w:rsidP="00AE486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AE486B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Водопостачання; каналізація, поводження з відходами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E1F88" w14:textId="77777777" w:rsidR="0043240E" w:rsidRDefault="0043240E" w:rsidP="00BD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349C77BA" w14:textId="77777777" w:rsidR="00AE486B" w:rsidRPr="00BD6E19" w:rsidRDefault="00AE486B" w:rsidP="00BD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AE486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Розділ 39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9F3CF" w14:textId="77777777" w:rsidR="00AE486B" w:rsidRPr="00BD6E19" w:rsidRDefault="00AE486B" w:rsidP="00BD6E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AE486B"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Інша діяльність щодо поводження з відходами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B32DA" w14:textId="77777777" w:rsidR="00AE486B" w:rsidRPr="00AE486B" w:rsidRDefault="00AE486B" w:rsidP="00AE48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E486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Група</w:t>
            </w:r>
          </w:p>
          <w:p w14:paraId="02DAA958" w14:textId="77777777" w:rsidR="00AE486B" w:rsidRPr="00BD6E19" w:rsidRDefault="00AE486B" w:rsidP="00AE48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AE486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39.0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F47C6" w14:textId="77777777" w:rsidR="00AE486B" w:rsidRPr="00BD6E19" w:rsidRDefault="00AE486B" w:rsidP="00751B3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AE486B"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Інша діяльність щодо поводження з відходами</w:t>
            </w:r>
          </w:p>
        </w:tc>
      </w:tr>
      <w:tr w:rsidR="00AE486B" w:rsidRPr="00BD6E19" w14:paraId="6A2D1944" w14:textId="77777777" w:rsidTr="0028452C">
        <w:trPr>
          <w:trHeight w:val="648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F65E" w14:textId="77777777" w:rsidR="00AE486B" w:rsidRPr="00AE486B" w:rsidRDefault="00AE486B" w:rsidP="00BD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9C5C4D" w14:textId="77777777" w:rsidR="00AE486B" w:rsidRPr="00AE486B" w:rsidRDefault="00AE486B" w:rsidP="00AE48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DBC08" w14:textId="77777777" w:rsidR="00AE486B" w:rsidRPr="00AE486B" w:rsidRDefault="00AE486B" w:rsidP="00BD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735261" w14:textId="77777777" w:rsidR="00AE486B" w:rsidRPr="00AE486B" w:rsidRDefault="00AE486B" w:rsidP="00BD6E1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140E" w14:textId="77777777" w:rsidR="00AE486B" w:rsidRPr="00AE486B" w:rsidRDefault="00AE486B" w:rsidP="00AE48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E486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</w:t>
            </w:r>
          </w:p>
          <w:p w14:paraId="4C0A1522" w14:textId="77777777" w:rsidR="00AE486B" w:rsidRPr="00BD6E19" w:rsidRDefault="00AE486B" w:rsidP="00AE48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E486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39.00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8E19" w14:textId="77777777" w:rsidR="00AE486B" w:rsidRPr="00AE486B" w:rsidRDefault="00AE486B" w:rsidP="00751B3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E486B"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Інша діяльність щодо поводження з відходами</w:t>
            </w:r>
          </w:p>
        </w:tc>
      </w:tr>
      <w:tr w:rsidR="00751B3D" w:rsidRPr="00BD6E19" w14:paraId="119F429D" w14:textId="77777777" w:rsidTr="0028452C">
        <w:trPr>
          <w:trHeight w:val="648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F2AC8" w14:textId="77777777" w:rsidR="00751B3D" w:rsidRDefault="00751B3D" w:rsidP="00751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F8915C5" w14:textId="77777777" w:rsidR="00751B3D" w:rsidRPr="00AE486B" w:rsidRDefault="00751B3D" w:rsidP="00751B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51B3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Секція 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4FB9C" w14:textId="77777777" w:rsidR="00751B3D" w:rsidRPr="00AE486B" w:rsidRDefault="00751B3D" w:rsidP="00AE48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1B3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Державне управління й оборона; обов`язкове соціальне страхування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56FBA" w14:textId="77777777" w:rsidR="0043240E" w:rsidRDefault="0043240E" w:rsidP="00BD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C9C2D86" w14:textId="77777777" w:rsidR="00751B3D" w:rsidRPr="00AE486B" w:rsidRDefault="00751B3D" w:rsidP="00BD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51B3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Розділ 84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B70BB" w14:textId="77777777" w:rsidR="00751B3D" w:rsidRPr="00AE486B" w:rsidRDefault="00751B3D" w:rsidP="00BD6E1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1B3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Державне управління й оборона; обов`язкове соціальне страхування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83F0" w14:textId="77777777" w:rsidR="00751B3D" w:rsidRPr="00AE486B" w:rsidRDefault="00751B3D" w:rsidP="00AE48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51B3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Група 84.2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4509" w14:textId="77777777" w:rsidR="00751B3D" w:rsidRPr="00AE486B" w:rsidRDefault="00751B3D" w:rsidP="00751B3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1B3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Надання державних послуг в цілому</w:t>
            </w:r>
          </w:p>
        </w:tc>
      </w:tr>
      <w:tr w:rsidR="00751B3D" w:rsidRPr="00BD6E19" w14:paraId="06E12E84" w14:textId="77777777" w:rsidTr="0028452C">
        <w:trPr>
          <w:trHeight w:val="648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3A6F" w14:textId="77777777" w:rsidR="00751B3D" w:rsidRPr="00AE486B" w:rsidRDefault="00751B3D" w:rsidP="00BD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6D0D" w14:textId="77777777" w:rsidR="00751B3D" w:rsidRPr="00AE486B" w:rsidRDefault="00751B3D" w:rsidP="00AE486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2C17" w14:textId="77777777" w:rsidR="00751B3D" w:rsidRPr="00AE486B" w:rsidRDefault="00751B3D" w:rsidP="00BD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5A2E" w14:textId="77777777" w:rsidR="00751B3D" w:rsidRPr="00AE486B" w:rsidRDefault="00751B3D" w:rsidP="00BD6E1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6443" w14:textId="77777777" w:rsidR="00751B3D" w:rsidRPr="00AE486B" w:rsidRDefault="00751B3D" w:rsidP="00AE48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751B3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 84.22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381A" w14:textId="77777777" w:rsidR="00751B3D" w:rsidRPr="00AE486B" w:rsidRDefault="00751B3D" w:rsidP="00751B3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1B3D">
              <w:rPr>
                <w:rFonts w:ascii="Times New Roman" w:eastAsia="Times New Roman" w:hAnsi="Times New Roman" w:cs="Times New Roman"/>
                <w:color w:val="000000"/>
                <w:sz w:val="24"/>
              </w:rPr>
              <w:t>Діяльність у сфері оборони</w:t>
            </w:r>
          </w:p>
        </w:tc>
      </w:tr>
    </w:tbl>
    <w:p w14:paraId="07C2351B" w14:textId="77777777" w:rsidR="006202C8" w:rsidRDefault="006202C8" w:rsidP="00BD6E19">
      <w:pPr>
        <w:spacing w:after="5" w:line="27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07BF44C" w14:textId="77777777" w:rsidR="00BD6E19" w:rsidRPr="00BD6E19" w:rsidRDefault="00BD6E19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 Назва (назви) професії (професій) та код (коди) підкласу (підкласів) </w:t>
      </w:r>
    </w:p>
    <w:p w14:paraId="6E57D6E2" w14:textId="77777777" w:rsidR="00BD6E19" w:rsidRPr="00BD6E19" w:rsidRDefault="00BD6E19" w:rsidP="00BD6E19">
      <w:pPr>
        <w:tabs>
          <w:tab w:val="center" w:pos="1756"/>
          <w:tab w:val="center" w:pos="2958"/>
          <w:tab w:val="center" w:pos="3691"/>
          <w:tab w:val="center" w:pos="4972"/>
          <w:tab w:val="center" w:pos="7236"/>
          <w:tab w:val="right" w:pos="9640"/>
        </w:tabs>
        <w:spacing w:after="5" w:line="27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(групи) </w:t>
      </w: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професії </w:t>
      </w: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згідно </w:t>
      </w: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з </w:t>
      </w: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Національним </w:t>
      </w: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класифікатором </w:t>
      </w: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України         </w:t>
      </w:r>
    </w:p>
    <w:p w14:paraId="3ADB7CAF" w14:textId="77777777" w:rsidR="00BD6E19" w:rsidRPr="00BD6E19" w:rsidRDefault="000B22BD" w:rsidP="00BD6E19">
      <w:pPr>
        <w:spacing w:after="5" w:line="270" w:lineRule="auto"/>
        <w:ind w:right="3572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hyperlink r:id="rId13" w:anchor="n4">
        <w:r w:rsidR="00BD6E19" w:rsidRPr="00BD6E19">
          <w:rPr>
            <w:rFonts w:ascii="Times New Roman" w:eastAsia="Times New Roman" w:hAnsi="Times New Roman" w:cs="Times New Roman"/>
            <w:b/>
            <w:color w:val="000000"/>
            <w:sz w:val="28"/>
            <w:lang w:eastAsia="ru-RU"/>
          </w:rPr>
          <w:t>ДК 003:2010</w:t>
        </w:r>
      </w:hyperlink>
      <w:hyperlink r:id="rId14" w:anchor="n4">
        <w:r w:rsidR="00BD6E19" w:rsidRPr="00BD6E19">
          <w:rPr>
            <w:rFonts w:ascii="Times New Roman" w:eastAsia="Times New Roman" w:hAnsi="Times New Roman" w:cs="Times New Roman"/>
            <w:b/>
            <w:color w:val="000000"/>
            <w:sz w:val="28"/>
            <w:lang w:eastAsia="ru-RU"/>
          </w:rPr>
          <w:t xml:space="preserve"> </w:t>
        </w:r>
      </w:hyperlink>
      <w:r w:rsidR="00BD6E19"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«Класифікатор професій» </w:t>
      </w:r>
    </w:p>
    <w:p w14:paraId="114B24A9" w14:textId="77777777" w:rsidR="00BD6E19" w:rsidRPr="00BD6E19" w:rsidRDefault="005870EC" w:rsidP="00AF2294">
      <w:pPr>
        <w:spacing w:after="5" w:line="270" w:lineRule="auto"/>
        <w:ind w:left="709" w:right="2975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</w:t>
      </w:r>
    </w:p>
    <w:p w14:paraId="0ACA2E21" w14:textId="77777777" w:rsidR="00BD6E19" w:rsidRPr="00BD6E19" w:rsidRDefault="00BD6E19" w:rsidP="00BD6E19">
      <w:pPr>
        <w:spacing w:after="3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09586D73" w14:textId="77777777" w:rsidR="00BD6E19" w:rsidRPr="00BD6E19" w:rsidRDefault="00BD6E19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Узагальнена назва професії (за потреби) </w:t>
      </w:r>
    </w:p>
    <w:p w14:paraId="206B96DE" w14:textId="77777777" w:rsidR="00BD6E19" w:rsidRPr="00BD6E19" w:rsidRDefault="00B81F59" w:rsidP="00B81F59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81F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Оператор механізованих засобів розмінування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81F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(гуманітарного розмінування)</w:t>
      </w:r>
    </w:p>
    <w:p w14:paraId="5A877E11" w14:textId="77777777" w:rsidR="004374F2" w:rsidRDefault="004374F2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AFC2D97" w14:textId="77777777" w:rsidR="00BD6E19" w:rsidRPr="00BD6E19" w:rsidRDefault="00BD6E19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5. Назви типових посад (за потреби)</w:t>
      </w:r>
    </w:p>
    <w:p w14:paraId="576DC468" w14:textId="77777777" w:rsidR="00B81F59" w:rsidRPr="00B81F59" w:rsidRDefault="00B81F59" w:rsidP="004374F2">
      <w:pPr>
        <w:spacing w:after="32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81F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Оператор механізованих засобів розмінування (гуманітарного розмінування)</w:t>
      </w:r>
    </w:p>
    <w:p w14:paraId="2914BFB8" w14:textId="77777777" w:rsidR="004374F2" w:rsidRPr="004374F2" w:rsidRDefault="00422824" w:rsidP="004374F2">
      <w:pPr>
        <w:spacing w:after="32"/>
        <w:ind w:firstLine="70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41B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Старший </w:t>
      </w:r>
      <w:r w:rsidR="004374F2" w:rsidRPr="004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оператор механізованих засобів розмінування (гуманітарного розмінування)</w:t>
      </w:r>
    </w:p>
    <w:p w14:paraId="1C0BCBF0" w14:textId="77777777" w:rsidR="00BD6E19" w:rsidRPr="00422824" w:rsidRDefault="00BD6E19" w:rsidP="00AF2294">
      <w:pPr>
        <w:spacing w:after="32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B9B84B7" w14:textId="77777777" w:rsidR="00422824" w:rsidRPr="00BD6E19" w:rsidRDefault="00422824" w:rsidP="00BD6E19">
      <w:pPr>
        <w:spacing w:after="3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83F21BE" w14:textId="77777777" w:rsidR="00BD6E19" w:rsidRPr="00BD6E19" w:rsidRDefault="00BD6E19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6. Професійна (професійні) кваліфікація (кваліфікації), її (їх) рівень згідно з </w:t>
      </w:r>
      <w:hyperlink r:id="rId15" w:anchor="n12">
        <w:r w:rsidRPr="00BD6E19">
          <w:rPr>
            <w:rFonts w:ascii="Times New Roman" w:eastAsia="Times New Roman" w:hAnsi="Times New Roman" w:cs="Times New Roman"/>
            <w:b/>
            <w:color w:val="000000"/>
            <w:sz w:val="28"/>
            <w:lang w:eastAsia="ru-RU"/>
          </w:rPr>
          <w:t>Національною рамкою кваліфікацій</w:t>
        </w:r>
      </w:hyperlink>
      <w:hyperlink r:id="rId16" w:anchor="n12">
        <w:r w:rsidRPr="00BD6E19">
          <w:rPr>
            <w:rFonts w:ascii="Times New Roman" w:eastAsia="Times New Roman" w:hAnsi="Times New Roman" w:cs="Times New Roman"/>
            <w:b/>
            <w:color w:val="000000"/>
            <w:sz w:val="28"/>
            <w:lang w:eastAsia="ru-RU"/>
          </w:rPr>
          <w:t xml:space="preserve"> </w:t>
        </w:r>
      </w:hyperlink>
      <w:r w:rsidRPr="00BD6E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8FE57E1" w14:textId="77777777" w:rsidR="006202C8" w:rsidRDefault="004374F2" w:rsidP="004374F2">
      <w:pPr>
        <w:spacing w:after="2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Оператор механізованих засобів розмінування (гуманітарного розмінування)</w:t>
      </w:r>
      <w:r w:rsidR="00BD6E19" w:rsidRPr="004228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6202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BD6E19" w:rsidRPr="004228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рівень НРК;</w:t>
      </w:r>
    </w:p>
    <w:p w14:paraId="307E351F" w14:textId="77777777" w:rsidR="00BD6E19" w:rsidRPr="00422824" w:rsidRDefault="00422824" w:rsidP="00AF2294">
      <w:pPr>
        <w:spacing w:after="29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228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Старший </w:t>
      </w:r>
      <w:r w:rsidR="004374F2" w:rsidRPr="004374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оператор механізованих засобів розмінування (гуманітарного розмінування)</w:t>
      </w:r>
      <w:r w:rsidR="00BD6E19" w:rsidRPr="004228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3 рівень НРК;</w:t>
      </w:r>
    </w:p>
    <w:p w14:paraId="74C8ACB1" w14:textId="77777777" w:rsidR="00BD6E19" w:rsidRPr="00BD6E19" w:rsidRDefault="00BD6E19" w:rsidP="00BD6E19">
      <w:pPr>
        <w:spacing w:after="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195F89D" w14:textId="77777777" w:rsidR="00BD6E19" w:rsidRPr="00BD6E19" w:rsidRDefault="00BD6E19" w:rsidP="00AF2294">
      <w:pPr>
        <w:spacing w:after="36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7. Назва (назви) документа (документів), що підтверджує (підтверджують) професійну кваліфікацію особи </w:t>
      </w:r>
    </w:p>
    <w:p w14:paraId="6EFC7D81" w14:textId="77777777" w:rsidR="000B3EBB" w:rsidRDefault="000B3EBB" w:rsidP="002165B9">
      <w:pPr>
        <w:pStyle w:val="a9"/>
        <w:spacing w:before="0" w:beforeAutospacing="0" w:after="0" w:afterAutospacing="0"/>
        <w:ind w:firstLine="708"/>
        <w:jc w:val="both"/>
      </w:pPr>
    </w:p>
    <w:p w14:paraId="016F71AF" w14:textId="3077E228" w:rsidR="00147F51" w:rsidRPr="0028452C" w:rsidRDefault="00694561" w:rsidP="00147F51">
      <w:pPr>
        <w:pStyle w:val="docdata"/>
        <w:spacing w:before="0" w:beforeAutospacing="0" w:after="5" w:afterAutospacing="0" w:line="268" w:lineRule="auto"/>
        <w:ind w:left="-15" w:firstLine="582"/>
        <w:jc w:val="both"/>
      </w:pPr>
      <w:r w:rsidRPr="0028452C">
        <w:rPr>
          <w:sz w:val="28"/>
          <w:szCs w:val="28"/>
        </w:rPr>
        <w:t xml:space="preserve">- </w:t>
      </w:r>
      <w:r w:rsidR="00147F51" w:rsidRPr="0028452C">
        <w:rPr>
          <w:sz w:val="28"/>
          <w:szCs w:val="28"/>
        </w:rPr>
        <w:t>сертифікат про присвоєння/підтвердження професійної або часткової професійної кваліфікації, що виданий з дотримання вимог, установлених Порядком присвоєння та підтвердження професійних кваліфікацій кваліфікаційними центрами; </w:t>
      </w:r>
    </w:p>
    <w:p w14:paraId="2B690777" w14:textId="77777777" w:rsidR="006202C8" w:rsidRPr="0028452C" w:rsidRDefault="00147F51" w:rsidP="00694561">
      <w:pPr>
        <w:pStyle w:val="a9"/>
        <w:spacing w:before="0" w:beforeAutospacing="0" w:after="5" w:afterAutospacing="0" w:line="268" w:lineRule="auto"/>
        <w:ind w:left="-15" w:firstLine="582"/>
        <w:jc w:val="both"/>
        <w:rPr>
          <w:sz w:val="28"/>
          <w:szCs w:val="28"/>
        </w:rPr>
      </w:pPr>
      <w:r w:rsidRPr="0028452C">
        <w:rPr>
          <w:sz w:val="28"/>
          <w:szCs w:val="28"/>
        </w:rPr>
        <w:t>- сертифікат про визнання професійної або часткової професійної кваліфікації, що виданий з дотримання вимог, установлених Порядком присвоєння та підтвердження професійних кваліфікацій кваліфікаційними центрами</w:t>
      </w:r>
      <w:r w:rsidR="006202C8" w:rsidRPr="0028452C">
        <w:rPr>
          <w:sz w:val="28"/>
          <w:szCs w:val="28"/>
        </w:rPr>
        <w:t xml:space="preserve"> (</w:t>
      </w:r>
      <w:r w:rsidR="00694561" w:rsidRPr="0028452C">
        <w:rPr>
          <w:sz w:val="28"/>
          <w:szCs w:val="28"/>
        </w:rPr>
        <w:t>зокрема</w:t>
      </w:r>
      <w:r w:rsidR="006202C8" w:rsidRPr="0028452C">
        <w:rPr>
          <w:sz w:val="28"/>
          <w:szCs w:val="28"/>
        </w:rPr>
        <w:t xml:space="preserve"> професійних кваліфікацій, здобутих у інших країнах); </w:t>
      </w:r>
    </w:p>
    <w:p w14:paraId="77501F3E" w14:textId="3C906396" w:rsidR="006202C8" w:rsidRPr="000B3EBB" w:rsidRDefault="006202C8" w:rsidP="00694561">
      <w:pPr>
        <w:pStyle w:val="Default"/>
        <w:spacing w:after="36"/>
        <w:ind w:firstLine="567"/>
        <w:jc w:val="both"/>
        <w:rPr>
          <w:b/>
          <w:color w:val="auto"/>
          <w:sz w:val="28"/>
          <w:szCs w:val="28"/>
        </w:rPr>
      </w:pPr>
      <w:r w:rsidRPr="0028452C">
        <w:rPr>
          <w:rFonts w:eastAsia="Times New Roman"/>
          <w:color w:val="auto"/>
          <w:sz w:val="28"/>
          <w:szCs w:val="28"/>
          <w:lang w:val="uk-UA" w:eastAsia="uk-UA"/>
        </w:rPr>
        <w:t>- свідоцтво про присвоєння (підвищення) робітничої кваліфікації за професією</w:t>
      </w:r>
      <w:r w:rsidRPr="0028452C">
        <w:rPr>
          <w:color w:val="auto"/>
          <w:sz w:val="28"/>
          <w:szCs w:val="28"/>
          <w:lang w:val="uk-UA"/>
        </w:rPr>
        <w:t xml:space="preserve"> «Сапер механізованого розмінування»</w:t>
      </w:r>
      <w:r w:rsidR="004374F2" w:rsidRPr="0028452C">
        <w:rPr>
          <w:rFonts w:eastAsia="Times New Roman"/>
          <w:color w:val="auto"/>
          <w:sz w:val="28"/>
          <w:lang w:eastAsia="ru-RU"/>
        </w:rPr>
        <w:t xml:space="preserve"> </w:t>
      </w:r>
      <w:r w:rsidRPr="0028452C">
        <w:rPr>
          <w:color w:val="auto"/>
          <w:sz w:val="28"/>
          <w:szCs w:val="28"/>
          <w:lang w:val="uk-UA"/>
        </w:rPr>
        <w:t>з додатком до свідоцтва про присвоєння (підвищення) робітничої кваліфікації;</w:t>
      </w:r>
      <w:r w:rsidRPr="000B3EBB">
        <w:rPr>
          <w:color w:val="auto"/>
          <w:sz w:val="28"/>
          <w:szCs w:val="28"/>
          <w:lang w:val="uk-UA"/>
        </w:rPr>
        <w:t xml:space="preserve"> </w:t>
      </w:r>
    </w:p>
    <w:p w14:paraId="57CB9003" w14:textId="77777777" w:rsidR="006202C8" w:rsidRPr="000B3EBB" w:rsidRDefault="006202C8" w:rsidP="004374F2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0B3EBB">
        <w:rPr>
          <w:color w:val="auto"/>
          <w:sz w:val="20"/>
          <w:szCs w:val="20"/>
          <w:lang w:val="uk-UA"/>
        </w:rPr>
        <w:t xml:space="preserve">- </w:t>
      </w:r>
      <w:r w:rsidRPr="000B3EBB">
        <w:rPr>
          <w:color w:val="auto"/>
          <w:sz w:val="28"/>
          <w:szCs w:val="28"/>
          <w:lang w:val="uk-UA"/>
        </w:rPr>
        <w:t xml:space="preserve">інші документи, що підтверджують професійну та/або часткову професійну кваліфікацію. </w:t>
      </w:r>
    </w:p>
    <w:p w14:paraId="37609656" w14:textId="77777777" w:rsidR="00BD6E19" w:rsidRPr="00BD6E19" w:rsidRDefault="006202C8" w:rsidP="006202C8">
      <w:pPr>
        <w:spacing w:after="5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7EC2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 xml:space="preserve"> </w:t>
      </w:r>
    </w:p>
    <w:p w14:paraId="0F743384" w14:textId="77777777" w:rsidR="00BD6E19" w:rsidRPr="00BD6E19" w:rsidRDefault="00BD6E19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III.</w:t>
      </w:r>
      <w:r w:rsidRPr="00BD6E19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Здобуття професійної кваліфікації та професійний розвиток </w:t>
      </w:r>
    </w:p>
    <w:p w14:paraId="77E9135C" w14:textId="77777777" w:rsidR="00BD6E19" w:rsidRPr="00BD6E19" w:rsidRDefault="00BD6E19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 Здобуття професійної кваліфікації (назва професійної та/або часткової професійної кваліфікації; суб’єкти, уповноважені законодавством на присвоєння/підтвердження та визнання професійних кваліфікацій) </w:t>
      </w:r>
    </w:p>
    <w:tbl>
      <w:tblPr>
        <w:tblStyle w:val="TableGrid"/>
        <w:tblW w:w="9635" w:type="dxa"/>
        <w:tblInd w:w="0" w:type="dxa"/>
        <w:tblCellMar>
          <w:top w:w="5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972"/>
        <w:gridCol w:w="3331"/>
        <w:gridCol w:w="3332"/>
      </w:tblGrid>
      <w:tr w:rsidR="009D3FF6" w:rsidRPr="00BD6E19" w14:paraId="49A90593" w14:textId="77777777" w:rsidTr="00F66570">
        <w:trPr>
          <w:trHeight w:val="838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98AA68" w14:textId="77777777" w:rsidR="009D3FF6" w:rsidRPr="00BD6E19" w:rsidRDefault="009D3FF6" w:rsidP="005870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D6E1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Назва професійної та/або часткової професійної кваліфікації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CE2688" w14:textId="58BDEFE9" w:rsidR="009D3FF6" w:rsidRPr="00BD6E19" w:rsidRDefault="009D3FF6" w:rsidP="005870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D6E1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Суб’єкти, уповноважені законодавством на присвоєння/підтвердження та визнання професійних кваліфікацій (умови допуску)</w:t>
            </w:r>
          </w:p>
        </w:tc>
      </w:tr>
      <w:tr w:rsidR="005870EC" w:rsidRPr="00BD6E19" w14:paraId="30A3FB20" w14:textId="77777777" w:rsidTr="009D3FF6">
        <w:trPr>
          <w:trHeight w:val="564"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ADE5" w14:textId="77777777" w:rsidR="005870EC" w:rsidRPr="00817EC2" w:rsidRDefault="005870EC" w:rsidP="00BD6E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highlight w:val="yellow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E70DB1" w14:textId="77777777" w:rsidR="005870EC" w:rsidRPr="005870EC" w:rsidRDefault="005870EC" w:rsidP="005870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87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Кваліфікаційні центри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47E5" w14:textId="77777777" w:rsidR="005870EC" w:rsidRPr="005870EC" w:rsidRDefault="005870EC" w:rsidP="005870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870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Суб’єкти освітньої діяльності</w:t>
            </w:r>
          </w:p>
        </w:tc>
      </w:tr>
      <w:tr w:rsidR="005870EC" w:rsidRPr="00BD6E19" w14:paraId="28D0708A" w14:textId="77777777" w:rsidTr="009D3FF6">
        <w:trPr>
          <w:trHeight w:val="56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5D9C9" w14:textId="77777777" w:rsidR="005870EC" w:rsidRDefault="005870EC" w:rsidP="00363A8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0E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Сапер механізованого розмінування</w:t>
            </w:r>
          </w:p>
          <w:p w14:paraId="6A74978B" w14:textId="77777777" w:rsidR="0071413E" w:rsidRPr="00817EC2" w:rsidRDefault="0071413E" w:rsidP="00BA14AA">
            <w:pPr>
              <w:spacing w:after="32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853" w14:textId="0F288DB8" w:rsidR="00363A81" w:rsidRPr="0028452C" w:rsidRDefault="00363A81" w:rsidP="0036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14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</w:t>
            </w:r>
            <w:r w:rsidR="00047F14" w:rsidRPr="00047F14">
              <w:rPr>
                <w:rFonts w:ascii="Times New Roman" w:hAnsi="Times New Roman" w:cs="Times New Roman"/>
                <w:sz w:val="24"/>
                <w:szCs w:val="24"/>
              </w:rPr>
              <w:t>професійної кваліфікації</w:t>
            </w:r>
            <w:r w:rsidR="00047F14">
              <w:rPr>
                <w:rFonts w:ascii="Times New Roman" w:hAnsi="Times New Roman" w:cs="Times New Roman"/>
                <w:sz w:val="24"/>
                <w:szCs w:val="24"/>
              </w:rPr>
              <w:t xml:space="preserve"> «Сапер (розмінування)», 1 рівень</w:t>
            </w:r>
            <w:r w:rsidRPr="00047F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452C">
              <w:rPr>
                <w:rFonts w:ascii="Times New Roman" w:hAnsi="Times New Roman" w:cs="Times New Roman"/>
                <w:sz w:val="24"/>
                <w:szCs w:val="24"/>
              </w:rPr>
              <w:t xml:space="preserve"> стаж роботи не менше 6 місяців</w:t>
            </w:r>
          </w:p>
          <w:p w14:paraId="07679989" w14:textId="77777777" w:rsidR="00363A81" w:rsidRPr="0028452C" w:rsidRDefault="00363A81" w:rsidP="00363A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0323" w14:textId="77777777" w:rsidR="009D3FF6" w:rsidRPr="0028452C" w:rsidRDefault="009D3FF6" w:rsidP="009D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F14">
              <w:rPr>
                <w:rFonts w:ascii="Times New Roman" w:hAnsi="Times New Roman" w:cs="Times New Roman"/>
                <w:sz w:val="24"/>
                <w:szCs w:val="24"/>
              </w:rPr>
              <w:t>наявність професійної кваліфікації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«Сапер (розмінування)», 1 рівень</w:t>
            </w:r>
            <w:r w:rsidRPr="00047F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452C">
              <w:rPr>
                <w:rFonts w:ascii="Times New Roman" w:hAnsi="Times New Roman" w:cs="Times New Roman"/>
                <w:sz w:val="24"/>
                <w:szCs w:val="24"/>
              </w:rPr>
              <w:t xml:space="preserve"> стаж роботи не менше 6 місяців</w:t>
            </w:r>
          </w:p>
          <w:p w14:paraId="2EFC86E9" w14:textId="7EC81F20" w:rsidR="00F45E2E" w:rsidRPr="009D3FF6" w:rsidRDefault="00F45E2E" w:rsidP="009D3FF6">
            <w:pPr>
              <w:tabs>
                <w:tab w:val="left" w:pos="460"/>
              </w:tabs>
              <w:rPr>
                <w:sz w:val="24"/>
                <w:szCs w:val="24"/>
              </w:rPr>
            </w:pPr>
          </w:p>
        </w:tc>
      </w:tr>
    </w:tbl>
    <w:p w14:paraId="5F7A1414" w14:textId="77777777" w:rsidR="00BD6E19" w:rsidRPr="00BD6E19" w:rsidRDefault="00BD6E19" w:rsidP="00BD6E19">
      <w:pPr>
        <w:spacing w:after="5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09A99E75" w14:textId="77777777" w:rsidR="009D3FF6" w:rsidRDefault="009D3FF6" w:rsidP="002D6D90">
      <w:pPr>
        <w:spacing w:after="53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9613B13" w14:textId="77777777" w:rsidR="00BD6E19" w:rsidRPr="00BD6E19" w:rsidRDefault="00BD6E19" w:rsidP="002D6D90">
      <w:pPr>
        <w:spacing w:after="53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2. Професійний розвиток: </w:t>
      </w:r>
    </w:p>
    <w:p w14:paraId="522432C0" w14:textId="77777777" w:rsidR="00BD6E19" w:rsidRPr="00BD6E19" w:rsidRDefault="00BD6E19" w:rsidP="00F67476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1) з присвоєнням наст</w:t>
      </w:r>
      <w:r w:rsidR="005331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упної професійної кваліфікації</w:t>
      </w: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="005331E0" w:rsidRPr="003F0C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</w:t>
      </w: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51BBCA56" w14:textId="77777777" w:rsidR="00BD6E19" w:rsidRPr="00BA14AA" w:rsidRDefault="003F0CDA" w:rsidP="00F67476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A14AA">
        <w:rPr>
          <w:rFonts w:ascii="Times New Roman" w:eastAsia="Times New Roman" w:hAnsi="Times New Roman" w:cs="Times New Roman"/>
          <w:sz w:val="28"/>
          <w:lang w:eastAsia="ru-RU"/>
        </w:rPr>
        <w:t>* не передбачено професійним стандартом</w:t>
      </w:r>
    </w:p>
    <w:p w14:paraId="2C4E363C" w14:textId="77777777" w:rsidR="00C95008" w:rsidRPr="00FE0E16" w:rsidRDefault="00C95008" w:rsidP="00F67476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14:paraId="4F837257" w14:textId="77777777" w:rsidR="00BD6E19" w:rsidRPr="00BD6E19" w:rsidRDefault="00BD6E19" w:rsidP="00F67476">
      <w:pPr>
        <w:spacing w:after="62"/>
        <w:ind w:firstLine="70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2) без присвоєння наступної професійної кваліфікації</w:t>
      </w:r>
    </w:p>
    <w:p w14:paraId="00C64595" w14:textId="77777777" w:rsidR="005331E0" w:rsidRPr="00403F47" w:rsidRDefault="005331E0" w:rsidP="00F67476">
      <w:pPr>
        <w:tabs>
          <w:tab w:val="left" w:pos="1134"/>
        </w:tabs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403F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підвищення кваліфікації шляхом проходження курсів цільового призначення, тренінгів, стажування тощо, з метою: </w:t>
      </w:r>
    </w:p>
    <w:p w14:paraId="51680DAA" w14:textId="77777777" w:rsidR="005331E0" w:rsidRPr="00403F47" w:rsidRDefault="005331E0" w:rsidP="00F67476">
      <w:pPr>
        <w:spacing w:after="5" w:line="27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03F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підтримання наявної професійної кваліфікації в межах професії; </w:t>
      </w:r>
    </w:p>
    <w:p w14:paraId="1FE116DE" w14:textId="77777777" w:rsidR="005331E0" w:rsidRPr="005331E0" w:rsidRDefault="005331E0" w:rsidP="00F67476">
      <w:pPr>
        <w:spacing w:after="5" w:line="27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highlight w:val="green"/>
          <w:lang w:eastAsia="ru-RU"/>
        </w:rPr>
      </w:pPr>
      <w:r w:rsidRPr="00403F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набуття компетентностей для виконання робіт з новими обладнанням, виробами, матеріалами, засобами механізації й автоматизації, у межах оновлених технологічних процесів, з дотриманням правил, нормативно-правових актів і вимог безпечної експлуатації обладнання та умов організації праці. </w:t>
      </w:r>
    </w:p>
    <w:p w14:paraId="1936F501" w14:textId="77777777" w:rsidR="005331E0" w:rsidRPr="005331E0" w:rsidRDefault="005331E0" w:rsidP="005331E0">
      <w:pPr>
        <w:spacing w:after="5" w:line="27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highlight w:val="green"/>
          <w:lang w:val="ru-RU" w:eastAsia="ru-RU"/>
        </w:rPr>
      </w:pPr>
    </w:p>
    <w:p w14:paraId="6C61DD3C" w14:textId="77777777" w:rsidR="00BD6E19" w:rsidRPr="00BD6E19" w:rsidRDefault="00BD6E19" w:rsidP="00AF2294">
      <w:pPr>
        <w:spacing w:after="5" w:line="270" w:lineRule="auto"/>
        <w:ind w:right="190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б) для підтвердження наявної професійної кваліфікації. </w:t>
      </w:r>
    </w:p>
    <w:p w14:paraId="017137A5" w14:textId="77777777" w:rsidR="00BD6E19" w:rsidRPr="00BD6E19" w:rsidRDefault="002D39B4" w:rsidP="00CA25D1">
      <w:pPr>
        <w:spacing w:after="0" w:line="237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39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D39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передбачено</w:t>
      </w:r>
      <w:r w:rsidR="00BD6E19" w:rsidRPr="00BD6E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403F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чинним </w:t>
      </w:r>
      <w:r w:rsidR="00BD6E19" w:rsidRPr="00BD6E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03F47" w:rsidRPr="00403F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законодавств</w:t>
      </w:r>
      <w:r w:rsidR="00403F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ом.</w:t>
      </w:r>
    </w:p>
    <w:p w14:paraId="6F705755" w14:textId="77777777" w:rsidR="00BD6E19" w:rsidRDefault="00BD6E19" w:rsidP="00BD6E19">
      <w:pPr>
        <w:spacing w:after="5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3D34008" w14:textId="77777777" w:rsidR="000B787D" w:rsidRDefault="000B787D" w:rsidP="00AF2294">
      <w:pPr>
        <w:spacing w:after="5" w:line="27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B78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IV. Абревіатури, скорочення </w:t>
      </w:r>
    </w:p>
    <w:p w14:paraId="1A4C445B" w14:textId="77777777" w:rsidR="000B787D" w:rsidRDefault="000B787D" w:rsidP="00BD6E19">
      <w:pPr>
        <w:spacing w:after="5" w:line="27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469DF" w14:paraId="39A9DCB2" w14:textId="77777777" w:rsidTr="00FA5C38">
        <w:tc>
          <w:tcPr>
            <w:tcW w:w="1271" w:type="dxa"/>
          </w:tcPr>
          <w:p w14:paraId="7AE71B8A" w14:textId="77777777" w:rsidR="005469DF" w:rsidRPr="000B787D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E4068">
              <w:rPr>
                <w:rFonts w:ascii="Times New Roman" w:eastAsia="Times New Roman" w:hAnsi="Times New Roman" w:cs="Times New Roman"/>
                <w:color w:val="000000"/>
                <w:sz w:val="28"/>
              </w:rPr>
              <w:t>ВНП</w:t>
            </w:r>
          </w:p>
        </w:tc>
        <w:tc>
          <w:tcPr>
            <w:tcW w:w="8357" w:type="dxa"/>
          </w:tcPr>
          <w:p w14:paraId="0F187E16" w14:textId="77777777" w:rsidR="005469DF" w:rsidRPr="000B787D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E4068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вибухонебезпечні предмети</w:t>
            </w:r>
          </w:p>
        </w:tc>
      </w:tr>
      <w:tr w:rsidR="005469DF" w14:paraId="7914F5CC" w14:textId="77777777" w:rsidTr="00FA5C38">
        <w:tc>
          <w:tcPr>
            <w:tcW w:w="1271" w:type="dxa"/>
          </w:tcPr>
          <w:p w14:paraId="4484762D" w14:textId="77777777" w:rsidR="005469DF" w:rsidRPr="000B787D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B787D">
              <w:rPr>
                <w:rFonts w:ascii="Times New Roman" w:eastAsia="Times New Roman" w:hAnsi="Times New Roman" w:cs="Times New Roman"/>
                <w:color w:val="000000"/>
                <w:sz w:val="28"/>
              </w:rPr>
              <w:t>ЗІЗ</w:t>
            </w:r>
          </w:p>
        </w:tc>
        <w:tc>
          <w:tcPr>
            <w:tcW w:w="8357" w:type="dxa"/>
          </w:tcPr>
          <w:p w14:paraId="28B66A33" w14:textId="77777777" w:rsidR="005469DF" w:rsidRPr="000B787D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E4068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засоби індивідуального захисту</w:t>
            </w:r>
          </w:p>
        </w:tc>
      </w:tr>
      <w:tr w:rsidR="004374F2" w14:paraId="005460B9" w14:textId="77777777" w:rsidTr="00FA5C38">
        <w:tc>
          <w:tcPr>
            <w:tcW w:w="1271" w:type="dxa"/>
          </w:tcPr>
          <w:p w14:paraId="34269A0E" w14:textId="77777777" w:rsidR="004374F2" w:rsidRPr="000B787D" w:rsidRDefault="004374F2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74F2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ЗТ</w:t>
            </w:r>
          </w:p>
        </w:tc>
        <w:tc>
          <w:tcPr>
            <w:tcW w:w="8357" w:type="dxa"/>
          </w:tcPr>
          <w:p w14:paraId="47F0EA2B" w14:textId="77777777" w:rsidR="004374F2" w:rsidRPr="00EE4068" w:rsidRDefault="004374F2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74F2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забруднена територія</w:t>
            </w:r>
          </w:p>
        </w:tc>
      </w:tr>
      <w:tr w:rsidR="004374F2" w14:paraId="64358166" w14:textId="77777777" w:rsidTr="00FA5C38">
        <w:tc>
          <w:tcPr>
            <w:tcW w:w="1271" w:type="dxa"/>
          </w:tcPr>
          <w:p w14:paraId="400F384D" w14:textId="77777777" w:rsidR="004374F2" w:rsidRPr="000B787D" w:rsidRDefault="004374F2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74F2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ІЗТ</w:t>
            </w:r>
          </w:p>
        </w:tc>
        <w:tc>
          <w:tcPr>
            <w:tcW w:w="8357" w:type="dxa"/>
          </w:tcPr>
          <w:p w14:paraId="22EFCA6D" w14:textId="77777777" w:rsidR="004374F2" w:rsidRPr="00EE4068" w:rsidRDefault="004374F2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74F2">
              <w:rPr>
                <w:rFonts w:ascii="Times New Roman" w:eastAsia="Times New Roman" w:hAnsi="Times New Roman" w:cs="Times New Roman"/>
                <w:color w:val="000000"/>
                <w:sz w:val="28"/>
              </w:rPr>
              <w:t>імовірно забруднена територія</w:t>
            </w:r>
          </w:p>
        </w:tc>
      </w:tr>
      <w:tr w:rsidR="004374F2" w14:paraId="025D877A" w14:textId="77777777" w:rsidTr="00FA5C38">
        <w:tc>
          <w:tcPr>
            <w:tcW w:w="1271" w:type="dxa"/>
          </w:tcPr>
          <w:p w14:paraId="73B22308" w14:textId="77777777" w:rsidR="004374F2" w:rsidRPr="000B787D" w:rsidRDefault="004374F2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74F2">
              <w:rPr>
                <w:rFonts w:ascii="Times New Roman" w:eastAsia="Times New Roman" w:hAnsi="Times New Roman" w:cs="Times New Roman"/>
                <w:color w:val="000000"/>
                <w:sz w:val="28"/>
              </w:rPr>
              <w:t>КЯ</w:t>
            </w:r>
          </w:p>
        </w:tc>
        <w:tc>
          <w:tcPr>
            <w:tcW w:w="8357" w:type="dxa"/>
          </w:tcPr>
          <w:p w14:paraId="13F6E936" w14:textId="77777777" w:rsidR="004374F2" w:rsidRPr="00EE4068" w:rsidRDefault="004374F2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74F2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якості</w:t>
            </w:r>
          </w:p>
        </w:tc>
      </w:tr>
      <w:tr w:rsidR="004374F2" w14:paraId="6A5D0255" w14:textId="77777777" w:rsidTr="00FA5C38">
        <w:tc>
          <w:tcPr>
            <w:tcW w:w="1271" w:type="dxa"/>
          </w:tcPr>
          <w:p w14:paraId="5922F20A" w14:textId="77777777" w:rsidR="004374F2" w:rsidRPr="004374F2" w:rsidRDefault="004374F2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74F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МЗР</w:t>
            </w:r>
          </w:p>
        </w:tc>
        <w:tc>
          <w:tcPr>
            <w:tcW w:w="8357" w:type="dxa"/>
          </w:tcPr>
          <w:p w14:paraId="2CAC559C" w14:textId="77777777" w:rsidR="004374F2" w:rsidRPr="004374F2" w:rsidRDefault="004374F2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74F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механізований засіб розмінування (гуманітарного розмінування)</w:t>
            </w:r>
          </w:p>
        </w:tc>
      </w:tr>
      <w:tr w:rsidR="005469DF" w14:paraId="244CD908" w14:textId="77777777" w:rsidTr="00FA5C38">
        <w:tc>
          <w:tcPr>
            <w:tcW w:w="1271" w:type="dxa"/>
          </w:tcPr>
          <w:p w14:paraId="0D2F6DB8" w14:textId="77777777" w:rsidR="005469DF" w:rsidRPr="000B787D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E406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НТО </w:t>
            </w:r>
          </w:p>
        </w:tc>
        <w:tc>
          <w:tcPr>
            <w:tcW w:w="8357" w:type="dxa"/>
          </w:tcPr>
          <w:p w14:paraId="6F90E277" w14:textId="77777777" w:rsidR="005469DF" w:rsidRPr="000B787D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E4068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нетехнічне обстеження</w:t>
            </w:r>
          </w:p>
        </w:tc>
      </w:tr>
      <w:tr w:rsidR="008438F1" w14:paraId="5917F424" w14:textId="77777777" w:rsidTr="00FA5C38">
        <w:tc>
          <w:tcPr>
            <w:tcW w:w="1271" w:type="dxa"/>
          </w:tcPr>
          <w:p w14:paraId="332ECDAA" w14:textId="77777777" w:rsidR="008438F1" w:rsidRPr="00EE4068" w:rsidRDefault="008438F1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438F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ОПМД</w:t>
            </w:r>
          </w:p>
        </w:tc>
        <w:tc>
          <w:tcPr>
            <w:tcW w:w="8357" w:type="dxa"/>
          </w:tcPr>
          <w:p w14:paraId="2594D0B8" w14:textId="77777777" w:rsidR="008438F1" w:rsidRPr="00EE4068" w:rsidRDefault="008438F1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438F1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оператор протимінної діяльності</w:t>
            </w:r>
          </w:p>
        </w:tc>
      </w:tr>
      <w:tr w:rsidR="005469DF" w14:paraId="514F2BE7" w14:textId="77777777" w:rsidTr="00FA5C38">
        <w:tc>
          <w:tcPr>
            <w:tcW w:w="1271" w:type="dxa"/>
          </w:tcPr>
          <w:p w14:paraId="06FDE5FE" w14:textId="77777777" w:rsidR="005469DF" w:rsidRPr="000B787D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E406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ПМД </w:t>
            </w:r>
          </w:p>
        </w:tc>
        <w:tc>
          <w:tcPr>
            <w:tcW w:w="8357" w:type="dxa"/>
          </w:tcPr>
          <w:p w14:paraId="556CFDBD" w14:textId="77777777" w:rsidR="005469DF" w:rsidRPr="000B787D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E4068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протимінна діяльність</w:t>
            </w:r>
          </w:p>
        </w:tc>
      </w:tr>
      <w:tr w:rsidR="005469DF" w14:paraId="482653BA" w14:textId="77777777" w:rsidTr="00FA5C38">
        <w:tc>
          <w:tcPr>
            <w:tcW w:w="1271" w:type="dxa"/>
          </w:tcPr>
          <w:p w14:paraId="65541A80" w14:textId="77777777" w:rsidR="005469DF" w:rsidRPr="00EE4068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СОП</w:t>
            </w:r>
          </w:p>
        </w:tc>
        <w:tc>
          <w:tcPr>
            <w:tcW w:w="8357" w:type="dxa"/>
          </w:tcPr>
          <w:p w14:paraId="66899BAE" w14:textId="77777777" w:rsidR="005469DF" w:rsidRPr="00EE4068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стандартні операційні процедури</w:t>
            </w:r>
          </w:p>
        </w:tc>
      </w:tr>
      <w:tr w:rsidR="005469DF" w14:paraId="4AC08FEE" w14:textId="77777777" w:rsidTr="00FA5C38">
        <w:tc>
          <w:tcPr>
            <w:tcW w:w="1271" w:type="dxa"/>
          </w:tcPr>
          <w:p w14:paraId="0166E788" w14:textId="77777777" w:rsidR="005469DF" w:rsidRPr="000B787D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E406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ТО </w:t>
            </w:r>
          </w:p>
        </w:tc>
        <w:tc>
          <w:tcPr>
            <w:tcW w:w="8357" w:type="dxa"/>
          </w:tcPr>
          <w:p w14:paraId="63CD0187" w14:textId="77777777" w:rsidR="005469DF" w:rsidRPr="000B787D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E4068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технічне обстеження</w:t>
            </w:r>
          </w:p>
        </w:tc>
      </w:tr>
      <w:tr w:rsidR="005469DF" w14:paraId="2CCCEF99" w14:textId="77777777" w:rsidTr="00FA5C38">
        <w:tc>
          <w:tcPr>
            <w:tcW w:w="1271" w:type="dxa"/>
          </w:tcPr>
          <w:p w14:paraId="585E7460" w14:textId="77777777" w:rsidR="005469DF" w:rsidRPr="000B787D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469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</w:rPr>
              <w:t>УКХ</w:t>
            </w:r>
          </w:p>
        </w:tc>
        <w:tc>
          <w:tcPr>
            <w:tcW w:w="8357" w:type="dxa"/>
          </w:tcPr>
          <w:p w14:paraId="3AA37BB0" w14:textId="77777777" w:rsidR="005469DF" w:rsidRPr="000B787D" w:rsidRDefault="005469DF" w:rsidP="005469DF">
            <w:pPr>
              <w:spacing w:after="5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ультракороткі хвилі</w:t>
            </w:r>
          </w:p>
        </w:tc>
      </w:tr>
    </w:tbl>
    <w:p w14:paraId="4D108032" w14:textId="77777777" w:rsidR="000B787D" w:rsidRPr="000B787D" w:rsidRDefault="000B787D" w:rsidP="00BD6E19">
      <w:pPr>
        <w:spacing w:after="5" w:line="27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sectPr w:rsidR="000B787D" w:rsidRPr="000B787D" w:rsidSect="00306E3E">
          <w:headerReference w:type="default" r:id="rId17"/>
          <w:pgSz w:w="11906" w:h="16838"/>
          <w:pgMar w:top="1134" w:right="567" w:bottom="1134" w:left="1701" w:header="720" w:footer="720" w:gutter="0"/>
          <w:cols w:space="720"/>
          <w:titlePg/>
          <w:docGrid w:linePitch="382"/>
        </w:sectPr>
      </w:pPr>
    </w:p>
    <w:p w14:paraId="0D12E02C" w14:textId="1A1AED26" w:rsidR="00BD6E19" w:rsidRPr="00BD6E19" w:rsidRDefault="00BD6E19" w:rsidP="00BA14AA">
      <w:pPr>
        <w:numPr>
          <w:ilvl w:val="0"/>
          <w:numId w:val="5"/>
        </w:numPr>
        <w:spacing w:after="5" w:line="270" w:lineRule="auto"/>
        <w:ind w:left="0" w:right="11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Опис трудових функцій</w:t>
      </w:r>
    </w:p>
    <w:tbl>
      <w:tblPr>
        <w:tblStyle w:val="TableGrid"/>
        <w:tblW w:w="14601" w:type="dxa"/>
        <w:tblInd w:w="-5" w:type="dxa"/>
        <w:tblLayout w:type="fixed"/>
        <w:tblCellMar>
          <w:top w:w="12" w:type="dxa"/>
          <w:left w:w="29" w:type="dxa"/>
        </w:tblCellMar>
        <w:tblLook w:val="04A0" w:firstRow="1" w:lastRow="0" w:firstColumn="1" w:lastColumn="0" w:noHBand="0" w:noVBand="1"/>
      </w:tblPr>
      <w:tblGrid>
        <w:gridCol w:w="2197"/>
        <w:gridCol w:w="2198"/>
        <w:gridCol w:w="2551"/>
        <w:gridCol w:w="2552"/>
        <w:gridCol w:w="2551"/>
        <w:gridCol w:w="2552"/>
      </w:tblGrid>
      <w:tr w:rsidR="001B74CE" w:rsidRPr="00BD6E19" w14:paraId="4CBAC1BC" w14:textId="77777777" w:rsidTr="009633F1">
        <w:trPr>
          <w:trHeight w:val="429"/>
          <w:tblHeader/>
        </w:trPr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2EC1F1" w14:textId="77777777" w:rsidR="001B74CE" w:rsidRPr="00BD6E19" w:rsidRDefault="001B74CE" w:rsidP="001C30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D6E1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Трудові функції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D2F8BE" w14:textId="77777777" w:rsidR="001B74CE" w:rsidRPr="00BD6E19" w:rsidRDefault="001B74CE" w:rsidP="001B74CE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D6E1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Компетентності </w:t>
            </w: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61B9" w14:textId="77777777" w:rsidR="001B74CE" w:rsidRPr="001B74CE" w:rsidRDefault="001B74CE" w:rsidP="00BD6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Результати навчання</w:t>
            </w:r>
          </w:p>
        </w:tc>
      </w:tr>
      <w:tr w:rsidR="00306E3E" w:rsidRPr="00BD6E19" w14:paraId="3CC4EE14" w14:textId="77777777" w:rsidTr="00E66183">
        <w:trPr>
          <w:trHeight w:val="265"/>
          <w:tblHeader/>
        </w:trPr>
        <w:tc>
          <w:tcPr>
            <w:tcW w:w="21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A726BC" w14:textId="77777777" w:rsidR="001B74CE" w:rsidRPr="00BD6E19" w:rsidRDefault="001B74CE" w:rsidP="001B74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5C12E" w14:textId="77777777" w:rsidR="001B74CE" w:rsidRPr="00BD6E19" w:rsidRDefault="001B74CE" w:rsidP="001B74CE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D51B" w14:textId="77777777" w:rsidR="001B74CE" w:rsidRPr="00BD6E19" w:rsidRDefault="001B74CE" w:rsidP="001B74CE">
            <w:pPr>
              <w:ind w:righ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D6E1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Знання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4D05" w14:textId="77777777" w:rsidR="001B74CE" w:rsidRPr="00BD6E19" w:rsidRDefault="001B74CE" w:rsidP="001B74CE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D6E1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Уміння/навички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74FD" w14:textId="77777777" w:rsidR="001B74CE" w:rsidRPr="00BD6E19" w:rsidRDefault="001B74CE" w:rsidP="001B74CE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D6E1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Комунікація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BBEB" w14:textId="77777777" w:rsidR="001B74CE" w:rsidRPr="00BD6E19" w:rsidRDefault="001B74CE" w:rsidP="001B74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D6E1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Відповідальність і автономія </w:t>
            </w:r>
          </w:p>
        </w:tc>
      </w:tr>
      <w:tr w:rsidR="00E66183" w:rsidRPr="00BD6E19" w14:paraId="39C4DCA0" w14:textId="77777777" w:rsidTr="00E66183">
        <w:trPr>
          <w:trHeight w:val="286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4895" w14:textId="77777777" w:rsidR="00E66183" w:rsidRPr="005331E0" w:rsidRDefault="00E66183" w:rsidP="00DD1D04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Організація</w:t>
            </w:r>
          </w:p>
          <w:p w14:paraId="75637BBB" w14:textId="77777777" w:rsidR="00E66183" w:rsidRPr="005331E0" w:rsidRDefault="00E66183" w:rsidP="00DD1D04">
            <w:pPr>
              <w:ind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роботи </w:t>
            </w:r>
            <w:r w:rsidR="008438F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оператора механізованих засобів розмінування (гуманітарного розмінування)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8E9B97" w14:textId="77777777" w:rsidR="00E66183" w:rsidRPr="005331E0" w:rsidRDefault="00E66183" w:rsidP="000A4393">
            <w:pPr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sz w:val="24"/>
              </w:rPr>
              <w:t xml:space="preserve">А1. </w:t>
            </w:r>
            <w:r w:rsidRPr="005331E0">
              <w:rPr>
                <w:rFonts w:ascii="Times New Roman" w:hAnsi="Times New Roman" w:cs="Times New Roman"/>
                <w:sz w:val="24"/>
              </w:rPr>
              <w:t>Здатність</w:t>
            </w:r>
          </w:p>
          <w:p w14:paraId="6DF39DA2" w14:textId="77777777" w:rsidR="00E66183" w:rsidRPr="005331E0" w:rsidRDefault="00E66183" w:rsidP="000A4393">
            <w:pPr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hAnsi="Times New Roman" w:cs="Times New Roman"/>
                <w:sz w:val="24"/>
              </w:rPr>
              <w:t>застосовувати</w:t>
            </w:r>
          </w:p>
          <w:p w14:paraId="35F34F61" w14:textId="77777777" w:rsidR="00E66183" w:rsidRPr="005331E0" w:rsidRDefault="00E66183" w:rsidP="00EC0402">
            <w:pPr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hAnsi="Times New Roman" w:cs="Times New Roman"/>
                <w:sz w:val="24"/>
              </w:rPr>
              <w:t xml:space="preserve">нормативно-правові документи і технічну документацію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91C12" w14:textId="77777777" w:rsidR="00E66183" w:rsidRPr="005331E0" w:rsidRDefault="00E66183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А1.</w:t>
            </w:r>
            <w:r w:rsidR="008B288F">
              <w:rPr>
                <w:rFonts w:ascii="Times New Roman" w:hAnsi="Times New Roman" w:cs="Times New Roman"/>
                <w:b/>
                <w:bCs/>
                <w:iCs/>
                <w:sz w:val="24"/>
              </w:rPr>
              <w:t>З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1. </w:t>
            </w:r>
            <w:r w:rsidR="00226846">
              <w:rPr>
                <w:rFonts w:ascii="Times New Roman" w:hAnsi="Times New Roman" w:cs="Times New Roman"/>
                <w:bCs/>
                <w:iCs/>
                <w:sz w:val="24"/>
              </w:rPr>
              <w:t>Національні та міжнародні нормативні документи, щодо протимінної діяльності в Україні, в об’ємі виконання функціональних обов’язків</w:t>
            </w:r>
          </w:p>
          <w:p w14:paraId="73F6C497" w14:textId="77777777" w:rsidR="00E66183" w:rsidRPr="005331E0" w:rsidRDefault="00E66183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А1.З2.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Технічна документація і інформаційне забезпечення виробника на </w:t>
            </w:r>
            <w:r w:rsidR="0065305E">
              <w:rPr>
                <w:rFonts w:ascii="Times New Roman" w:hAnsi="Times New Roman" w:cs="Times New Roman"/>
                <w:bCs/>
                <w:iCs/>
                <w:sz w:val="24"/>
              </w:rPr>
              <w:t>МЗР</w:t>
            </w:r>
          </w:p>
          <w:p w14:paraId="5CE0BDD4" w14:textId="77777777" w:rsidR="00E66183" w:rsidRPr="005331E0" w:rsidRDefault="00E66183" w:rsidP="002E1BA7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F5A4A" w14:textId="77777777" w:rsidR="00E66183" w:rsidRPr="005331E0" w:rsidRDefault="00E66183" w:rsidP="00DD1D04">
            <w:pPr>
              <w:spacing w:line="239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А1.У1.</w:t>
            </w:r>
            <w:r w:rsidRPr="005331E0">
              <w:t xml:space="preserve">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Застосовувати</w:t>
            </w:r>
            <w:r w:rsidRPr="005331E0">
              <w:t xml:space="preserve">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нормативно-правові документи, технічну документацію і СОП </w:t>
            </w:r>
            <w:r w:rsidR="008438F1">
              <w:rPr>
                <w:rFonts w:ascii="Times New Roman" w:hAnsi="Times New Roman" w:cs="Times New Roman"/>
                <w:bCs/>
                <w:iCs/>
                <w:sz w:val="24"/>
              </w:rPr>
              <w:t>ОПМД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 під час</w:t>
            </w:r>
          </w:p>
          <w:p w14:paraId="77978E6A" w14:textId="77777777" w:rsidR="00E66183" w:rsidRPr="005331E0" w:rsidRDefault="00E66183" w:rsidP="00DD1D04">
            <w:pPr>
              <w:spacing w:line="239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виконання робіт з</w:t>
            </w:r>
            <w:r w:rsidRPr="005331E0">
              <w:t xml:space="preserve"> </w:t>
            </w:r>
            <w:r w:rsidR="008438F1" w:rsidRPr="008438F1">
              <w:rPr>
                <w:rFonts w:ascii="Times New Roman" w:hAnsi="Times New Roman" w:cs="Times New Roman"/>
                <w:bCs/>
                <w:iCs/>
                <w:sz w:val="24"/>
              </w:rPr>
              <w:t>механізован</w:t>
            </w:r>
            <w:r w:rsidR="008438F1">
              <w:rPr>
                <w:rFonts w:ascii="Times New Roman" w:hAnsi="Times New Roman" w:cs="Times New Roman"/>
                <w:bCs/>
                <w:iCs/>
                <w:sz w:val="24"/>
              </w:rPr>
              <w:t>ого</w:t>
            </w:r>
            <w:r w:rsidR="008438F1" w:rsidRPr="008438F1">
              <w:rPr>
                <w:rFonts w:ascii="Times New Roman" w:hAnsi="Times New Roman" w:cs="Times New Roman"/>
                <w:bCs/>
                <w:iCs/>
                <w:sz w:val="24"/>
              </w:rPr>
              <w:t xml:space="preserve"> розмінування (гуманітарн</w:t>
            </w:r>
            <w:r w:rsidR="008438F1">
              <w:rPr>
                <w:rFonts w:ascii="Times New Roman" w:hAnsi="Times New Roman" w:cs="Times New Roman"/>
                <w:bCs/>
                <w:iCs/>
                <w:sz w:val="24"/>
              </w:rPr>
              <w:t>ого</w:t>
            </w:r>
            <w:r w:rsidR="008438F1" w:rsidRPr="008438F1">
              <w:rPr>
                <w:rFonts w:ascii="Times New Roman" w:hAnsi="Times New Roman" w:cs="Times New Roman"/>
                <w:bCs/>
                <w:iCs/>
                <w:sz w:val="24"/>
              </w:rPr>
              <w:t xml:space="preserve"> розмінування) </w:t>
            </w:r>
          </w:p>
          <w:p w14:paraId="0C3F67EE" w14:textId="77777777" w:rsidR="00E66183" w:rsidRPr="005331E0" w:rsidRDefault="00E66183" w:rsidP="00DD1D04">
            <w:pPr>
              <w:spacing w:line="23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2CCD4" w14:textId="77777777" w:rsidR="00E66183" w:rsidRPr="005331E0" w:rsidRDefault="00E66183" w:rsidP="00050297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А1.К1.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Чітко доносити про виявленні порушення вимог нормативно-правових та технічних документів під час підготовки до виконання і </w:t>
            </w:r>
            <w:r w:rsidR="0065305E" w:rsidRPr="0065305E">
              <w:rPr>
                <w:rFonts w:ascii="Times New Roman" w:hAnsi="Times New Roman" w:cs="Times New Roman"/>
                <w:bCs/>
                <w:iCs/>
                <w:sz w:val="24"/>
              </w:rPr>
              <w:t xml:space="preserve">під час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виконання робіт </w:t>
            </w:r>
          </w:p>
          <w:p w14:paraId="6FF8EA22" w14:textId="77777777" w:rsidR="00E66183" w:rsidRPr="005331E0" w:rsidRDefault="00E66183" w:rsidP="00DD1D0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B03C7" w14:textId="77777777" w:rsidR="00E66183" w:rsidRPr="005331E0" w:rsidRDefault="00E66183" w:rsidP="00DD1D04">
            <w:pPr>
              <w:ind w:right="172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А1.В1.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Дотримуватися</w:t>
            </w:r>
          </w:p>
          <w:p w14:paraId="620CB2A5" w14:textId="77777777" w:rsidR="00E66183" w:rsidRPr="005331E0" w:rsidRDefault="00E66183" w:rsidP="00DD1D04">
            <w:pPr>
              <w:ind w:right="172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нормативно-правових та технічних документів </w:t>
            </w:r>
            <w:r w:rsidR="0065305E" w:rsidRPr="0065305E">
              <w:rPr>
                <w:rFonts w:ascii="Times New Roman" w:hAnsi="Times New Roman" w:cs="Times New Roman"/>
                <w:bCs/>
                <w:iCs/>
                <w:sz w:val="24"/>
              </w:rPr>
              <w:t xml:space="preserve">під час підготовки до виконання і під час виконання робіт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з</w:t>
            </w:r>
          </w:p>
          <w:p w14:paraId="1C2E5D7A" w14:textId="77777777" w:rsidR="00E66183" w:rsidRPr="005331E0" w:rsidRDefault="008438F1" w:rsidP="0065305E">
            <w:pPr>
              <w:ind w:right="172"/>
              <w:rPr>
                <w:rFonts w:ascii="Times New Roman" w:hAnsi="Times New Roman" w:cs="Times New Roman"/>
              </w:rPr>
            </w:pPr>
            <w:r w:rsidRPr="008438F1">
              <w:rPr>
                <w:rFonts w:ascii="Times New Roman" w:hAnsi="Times New Roman" w:cs="Times New Roman"/>
                <w:bCs/>
                <w:iCs/>
                <w:sz w:val="24"/>
              </w:rPr>
              <w:t xml:space="preserve">механізованого розмінування (гуманітарного розмінування) </w:t>
            </w:r>
          </w:p>
        </w:tc>
      </w:tr>
      <w:tr w:rsidR="00E66183" w:rsidRPr="00BD6E19" w14:paraId="4154668D" w14:textId="77777777" w:rsidTr="00E66183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AEA8" w14:textId="77777777" w:rsidR="00E66183" w:rsidRPr="005331E0" w:rsidRDefault="00E66183" w:rsidP="00DD1D04">
            <w:pPr>
              <w:ind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3647" w14:textId="77777777" w:rsidR="00E66183" w:rsidRPr="005331E0" w:rsidRDefault="00E66183" w:rsidP="00DD1D04">
            <w:pPr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sz w:val="24"/>
              </w:rPr>
              <w:t xml:space="preserve">А2. </w:t>
            </w:r>
            <w:r w:rsidRPr="005331E0">
              <w:rPr>
                <w:rFonts w:ascii="Times New Roman" w:hAnsi="Times New Roman" w:cs="Times New Roman"/>
                <w:sz w:val="24"/>
              </w:rPr>
              <w:t>Здатність</w:t>
            </w:r>
          </w:p>
          <w:p w14:paraId="0DB41411" w14:textId="77777777" w:rsidR="00E66183" w:rsidRPr="005331E0" w:rsidRDefault="00E66183" w:rsidP="00DD1D04">
            <w:pPr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hAnsi="Times New Roman" w:cs="Times New Roman"/>
                <w:sz w:val="24"/>
              </w:rPr>
              <w:t>застосовувати цифрові</w:t>
            </w:r>
          </w:p>
          <w:p w14:paraId="50729496" w14:textId="77777777" w:rsidR="00E66183" w:rsidRPr="005331E0" w:rsidRDefault="00E66183" w:rsidP="00DD1D04">
            <w:pPr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hAnsi="Times New Roman" w:cs="Times New Roman"/>
                <w:sz w:val="24"/>
              </w:rPr>
              <w:t>технології та</w:t>
            </w:r>
          </w:p>
          <w:p w14:paraId="56BB121C" w14:textId="77777777" w:rsidR="00E66183" w:rsidRPr="005331E0" w:rsidRDefault="00E66183" w:rsidP="00434E16">
            <w:pPr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hAnsi="Times New Roman" w:cs="Times New Roman"/>
                <w:sz w:val="24"/>
              </w:rPr>
              <w:t xml:space="preserve">інструменти </w:t>
            </w:r>
          </w:p>
          <w:p w14:paraId="61B2B148" w14:textId="77777777" w:rsidR="00E66183" w:rsidRPr="005331E0" w:rsidRDefault="00E66183" w:rsidP="00DD1D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4813B0" w14:textId="77777777" w:rsidR="00E66183" w:rsidRPr="005331E0" w:rsidRDefault="00E66183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А2.З1.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Засоби УКХ-радіозв’язку і мережі мобільного зв’язку </w:t>
            </w:r>
          </w:p>
          <w:p w14:paraId="2B281C6F" w14:textId="77777777" w:rsidR="00E66183" w:rsidRPr="005331E0" w:rsidRDefault="00E66183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А2.З2.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Інформаційне забезпечення виробника </w:t>
            </w:r>
            <w:r w:rsidR="0065305E">
              <w:rPr>
                <w:rFonts w:ascii="Times New Roman" w:hAnsi="Times New Roman" w:cs="Times New Roman"/>
                <w:bCs/>
                <w:iCs/>
                <w:sz w:val="24"/>
              </w:rPr>
              <w:t xml:space="preserve">МЗР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щодо</w:t>
            </w:r>
            <w:r w:rsidRPr="005331E0">
              <w:t xml:space="preserve">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ідентифікації, визначення технічного стану, ремонту та обслуговування </w:t>
            </w:r>
            <w:r w:rsidR="0065305E">
              <w:rPr>
                <w:rFonts w:ascii="Times New Roman" w:hAnsi="Times New Roman" w:cs="Times New Roman"/>
                <w:bCs/>
                <w:iCs/>
                <w:sz w:val="24"/>
              </w:rPr>
              <w:t>МЗР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, їх складових частин</w:t>
            </w:r>
          </w:p>
          <w:p w14:paraId="3CD78B77" w14:textId="77777777" w:rsidR="00E66183" w:rsidRPr="005331E0" w:rsidRDefault="00E66183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lastRenderedPageBreak/>
              <w:t xml:space="preserve">А2.З3.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Порядок роботи із засобами УКХ-радіозв’язку і мережі мобільного зв’язку</w:t>
            </w:r>
          </w:p>
          <w:p w14:paraId="340E3676" w14:textId="77777777" w:rsidR="00E66183" w:rsidRDefault="00E66183" w:rsidP="00B804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А2.З4.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Порядок роботи із інформаційним забезпеченням виробника </w:t>
            </w:r>
            <w:r w:rsidR="008438F1" w:rsidRPr="008438F1">
              <w:rPr>
                <w:rFonts w:ascii="Times New Roman" w:hAnsi="Times New Roman" w:cs="Times New Roman"/>
                <w:bCs/>
                <w:iCs/>
                <w:sz w:val="24"/>
              </w:rPr>
              <w:t>механізованого засобу розмінування (гуманітарного розмінування)</w:t>
            </w:r>
          </w:p>
          <w:p w14:paraId="204C2BBB" w14:textId="77777777" w:rsidR="00D1726A" w:rsidRPr="005331E0" w:rsidRDefault="00D1726A" w:rsidP="00B804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3656C3" w14:textId="77777777" w:rsidR="00E66183" w:rsidRPr="005331E0" w:rsidRDefault="00E66183" w:rsidP="00B80404">
            <w:pPr>
              <w:ind w:left="4" w:right="1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lastRenderedPageBreak/>
              <w:t>А2</w:t>
            </w:r>
            <w:r w:rsidRPr="005331E0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Застосовувати засоби УКХ-радіозв’язку і мережі мобільного зв’язку</w:t>
            </w:r>
          </w:p>
          <w:p w14:paraId="30AB48AA" w14:textId="77777777" w:rsidR="00E66183" w:rsidRPr="005331E0" w:rsidRDefault="00E66183" w:rsidP="00FE2144">
            <w:pPr>
              <w:ind w:left="4" w:right="118"/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А2.У2.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Користуватись інформаційним забезпечення </w:t>
            </w:r>
            <w:r w:rsidR="006530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МЗР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веб-сайті виробника</w:t>
            </w:r>
            <w:r w:rsidRPr="005331E0">
              <w:t xml:space="preserve"> </w:t>
            </w:r>
          </w:p>
          <w:p w14:paraId="360F62B9" w14:textId="77777777" w:rsidR="00E66183" w:rsidRPr="005331E0" w:rsidRDefault="00E66183" w:rsidP="00B80404">
            <w:pPr>
              <w:ind w:left="4" w:right="11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B1932" w14:textId="77777777" w:rsidR="00E66183" w:rsidRPr="005331E0" w:rsidRDefault="00E66183" w:rsidP="00434E1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А2</w:t>
            </w:r>
            <w:r w:rsidRPr="005331E0">
              <w:rPr>
                <w:rFonts w:ascii="Times New Roman" w:hAnsi="Times New Roman" w:cs="Times New Roman"/>
                <w:b/>
                <w:sz w:val="24"/>
                <w:szCs w:val="24"/>
              </w:rPr>
              <w:t>.К1.</w:t>
            </w:r>
            <w:r w:rsidRPr="005331E0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Використовувати цифрові</w:t>
            </w:r>
          </w:p>
          <w:p w14:paraId="6712394D" w14:textId="77777777" w:rsidR="00E66183" w:rsidRPr="005331E0" w:rsidRDefault="00E66183" w:rsidP="00434E1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0">
              <w:rPr>
                <w:rFonts w:ascii="Times New Roman" w:hAnsi="Times New Roman" w:cs="Times New Roman"/>
                <w:sz w:val="24"/>
                <w:szCs w:val="24"/>
              </w:rPr>
              <w:t>технології та</w:t>
            </w:r>
          </w:p>
          <w:p w14:paraId="412D2A45" w14:textId="77777777" w:rsidR="00E66183" w:rsidRPr="005331E0" w:rsidRDefault="00E66183" w:rsidP="00434E16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1E0">
              <w:rPr>
                <w:rFonts w:ascii="Times New Roman" w:hAnsi="Times New Roman" w:cs="Times New Roman"/>
                <w:sz w:val="24"/>
                <w:szCs w:val="24"/>
              </w:rPr>
              <w:t>інструменти в процесі обміну інформацією</w:t>
            </w:r>
          </w:p>
          <w:p w14:paraId="7CBB7719" w14:textId="77777777" w:rsidR="00E66183" w:rsidRPr="005331E0" w:rsidRDefault="00E66183" w:rsidP="00434E16">
            <w:pPr>
              <w:ind w:right="18"/>
              <w:rPr>
                <w:rFonts w:ascii="Times New Roman" w:hAnsi="Times New Roman" w:cs="Times New Roman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радіозв’язку і мережі мобільного зв’язку)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4F8B6" w14:textId="77777777" w:rsidR="00E66183" w:rsidRPr="005331E0" w:rsidRDefault="00E66183" w:rsidP="00DD1D04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lastRenderedPageBreak/>
              <w:t>А2</w:t>
            </w:r>
            <w:r w:rsidRPr="005331E0">
              <w:rPr>
                <w:rFonts w:ascii="Times New Roman" w:hAnsi="Times New Roman" w:cs="Times New Roman"/>
                <w:b/>
                <w:sz w:val="24"/>
              </w:rPr>
              <w:t>.В1.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 Самостійно застосовувати</w:t>
            </w:r>
          </w:p>
          <w:p w14:paraId="0B563710" w14:textId="77777777" w:rsidR="00E66183" w:rsidRPr="005331E0" w:rsidRDefault="00E66183" w:rsidP="00B80404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hAnsi="Times New Roman" w:cs="Times New Roman"/>
                <w:sz w:val="24"/>
              </w:rPr>
              <w:t>цифрові технології та</w:t>
            </w:r>
          </w:p>
          <w:p w14:paraId="058B053B" w14:textId="77777777" w:rsidR="00E66183" w:rsidRPr="005331E0" w:rsidRDefault="00E66183" w:rsidP="00B80404">
            <w:pPr>
              <w:ind w:left="4" w:right="70"/>
              <w:rPr>
                <w:rFonts w:ascii="Times New Roman" w:hAnsi="Times New Roman" w:cs="Times New Roman"/>
              </w:rPr>
            </w:pPr>
            <w:r w:rsidRPr="005331E0">
              <w:rPr>
                <w:rFonts w:ascii="Times New Roman" w:hAnsi="Times New Roman" w:cs="Times New Roman"/>
                <w:sz w:val="24"/>
              </w:rPr>
              <w:t>інструменти</w:t>
            </w:r>
          </w:p>
        </w:tc>
      </w:tr>
      <w:tr w:rsidR="00E66183" w:rsidRPr="00BD6E19" w14:paraId="494CE7EF" w14:textId="77777777" w:rsidTr="00E66183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F8F3" w14:textId="77777777" w:rsidR="00E66183" w:rsidRPr="005331E0" w:rsidRDefault="00E66183" w:rsidP="00DD1D04">
            <w:pPr>
              <w:ind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784A" w14:textId="77777777" w:rsidR="00E66183" w:rsidRPr="005331E0" w:rsidRDefault="00E66183" w:rsidP="00DD1D0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008BF3" w14:textId="77777777" w:rsidR="00E66183" w:rsidRPr="005331E0" w:rsidRDefault="00E66183" w:rsidP="00B1332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Предмети і засоби праці (обладнання, устаткування, матеріали, інструменти) </w:t>
            </w:r>
          </w:p>
          <w:p w14:paraId="5E058D51" w14:textId="77777777" w:rsidR="00E66183" w:rsidRDefault="00E66183" w:rsidP="008438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Національні та міжнародні нормативні документи, щодо протимінної діяльності в Україні,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технічна документація і інформаційне забезпечення виробника на </w:t>
            </w:r>
            <w:r w:rsidR="0065305E">
              <w:rPr>
                <w:rFonts w:ascii="Times New Roman" w:hAnsi="Times New Roman" w:cs="Times New Roman"/>
                <w:bCs/>
                <w:iCs/>
                <w:sz w:val="24"/>
              </w:rPr>
              <w:t>МЗР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, стандартні операційні процедури оператора протимінної діяльності (СОП), засоби УКХ-радіозв’язку і мережі мобільного зв’язку</w:t>
            </w:r>
          </w:p>
          <w:p w14:paraId="160B446E" w14:textId="77777777" w:rsidR="00D1726A" w:rsidRPr="005331E0" w:rsidRDefault="00D1726A" w:rsidP="008438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E66183" w:rsidRPr="00BD6E19" w14:paraId="488FD0AE" w14:textId="77777777" w:rsidTr="00E66183">
        <w:trPr>
          <w:trHeight w:val="286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99A" w14:textId="77777777" w:rsidR="00E66183" w:rsidRPr="005331E0" w:rsidRDefault="00E66183" w:rsidP="00226846">
            <w:pPr>
              <w:ind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Ідентифікація вибухонебезпечних предметів </w:t>
            </w:r>
            <w:r w:rsidR="00226846">
              <w:rPr>
                <w:rFonts w:ascii="Times New Roman" w:eastAsia="Times New Roman" w:hAnsi="Times New Roman" w:cs="Times New Roman"/>
                <w:color w:val="000000"/>
                <w:sz w:val="24"/>
              </w:rPr>
              <w:t>і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безпечне поводження з ними.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2DA140" w14:textId="77777777" w:rsidR="00E66183" w:rsidRPr="005331E0" w:rsidRDefault="00E66183" w:rsidP="00DD1D04">
            <w:pPr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 Здатність</w:t>
            </w:r>
            <w:r w:rsidRPr="005331E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ідентифікувати виявлені вибухонебезпечні предмети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FF8F4" w14:textId="77777777" w:rsidR="00E66183" w:rsidRPr="005331E0" w:rsidRDefault="00E66183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1.З1.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 Способи ідентифікації вибухонебезпечних предметів </w:t>
            </w:r>
          </w:p>
          <w:p w14:paraId="1B4E8747" w14:textId="77777777" w:rsidR="00E66183" w:rsidRDefault="00E66183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1.З2.</w:t>
            </w:r>
            <w:r w:rsidRPr="005331E0">
              <w:t xml:space="preserve">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Класифікацію і типи вибухонебезпечних предметів</w:t>
            </w:r>
          </w:p>
          <w:p w14:paraId="2EA87214" w14:textId="77777777" w:rsidR="008C0C75" w:rsidRPr="005331E0" w:rsidRDefault="008C0C75" w:rsidP="008C0C75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.З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>3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.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226846">
              <w:rPr>
                <w:rFonts w:ascii="Times New Roman" w:hAnsi="Times New Roman" w:cs="Times New Roman"/>
                <w:bCs/>
                <w:iCs/>
                <w:sz w:val="24"/>
              </w:rPr>
              <w:t xml:space="preserve">Заходи безпеки </w:t>
            </w:r>
            <w:r w:rsidR="008D59E8">
              <w:rPr>
                <w:rFonts w:ascii="Times New Roman" w:hAnsi="Times New Roman" w:cs="Times New Roman"/>
                <w:bCs/>
                <w:iCs/>
                <w:sz w:val="24"/>
              </w:rPr>
              <w:t xml:space="preserve">під час виконання завдань розмінування </w:t>
            </w:r>
            <w:r w:rsidR="008D59E8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(гуманітарного розмінування)</w:t>
            </w:r>
            <w:r w:rsidR="00226846">
              <w:rPr>
                <w:rFonts w:ascii="Times New Roman" w:hAnsi="Times New Roman" w:cs="Times New Roman"/>
                <w:bCs/>
                <w:iCs/>
                <w:sz w:val="24"/>
              </w:rPr>
              <w:t xml:space="preserve"> і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при</w:t>
            </w:r>
          </w:p>
          <w:p w14:paraId="0F2D4774" w14:textId="77777777" w:rsidR="008C0C75" w:rsidRPr="008C0C75" w:rsidRDefault="008C0C75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поводженні з вибухонебезпечними предметами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AECFA" w14:textId="77777777" w:rsidR="00E66183" w:rsidRPr="005331E0" w:rsidRDefault="00E66183" w:rsidP="00DD1D04">
            <w:pPr>
              <w:spacing w:line="239" w:lineRule="auto"/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5331E0">
              <w:rPr>
                <w:rFonts w:ascii="Times New Roman" w:hAnsi="Times New Roman" w:cs="Times New Roman"/>
                <w:b/>
                <w:sz w:val="24"/>
              </w:rPr>
              <w:t>.У1.</w:t>
            </w:r>
            <w:r w:rsidRPr="005331E0">
              <w:rPr>
                <w:rFonts w:ascii="Times New Roman" w:eastAsia="Calibri" w:hAnsi="Times New Roman" w:cs="Times New Roman"/>
                <w:szCs w:val="28"/>
                <w:shd w:val="clear" w:color="auto" w:fill="FFFFFF"/>
                <w:lang w:eastAsia="uk-UA"/>
              </w:rPr>
              <w:t xml:space="preserve"> </w:t>
            </w:r>
            <w:r w:rsidRPr="005331E0">
              <w:rPr>
                <w:rFonts w:ascii="Times New Roman" w:hAnsi="Times New Roman" w:cs="Times New Roman"/>
                <w:sz w:val="24"/>
              </w:rPr>
              <w:t>Ідентифікувати виявлені вибухонебезпечні предмети</w:t>
            </w:r>
          </w:p>
          <w:p w14:paraId="3F0229BB" w14:textId="77777777" w:rsidR="00E66183" w:rsidRPr="005331E0" w:rsidRDefault="00E66183" w:rsidP="00DD1D04">
            <w:pPr>
              <w:spacing w:line="23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7CEE3" w14:textId="77777777" w:rsidR="00E66183" w:rsidRPr="005331E0" w:rsidRDefault="00E66183" w:rsidP="00DD1D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5331E0">
              <w:rPr>
                <w:rFonts w:ascii="Times New Roman" w:hAnsi="Times New Roman" w:cs="Times New Roman"/>
                <w:b/>
                <w:sz w:val="24"/>
              </w:rPr>
              <w:t>.К1.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Чітко доносити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  про виявлені вибухонебезпечні предмети </w:t>
            </w:r>
          </w:p>
          <w:p w14:paraId="3398C025" w14:textId="77777777" w:rsidR="00E66183" w:rsidRPr="005331E0" w:rsidRDefault="00E66183" w:rsidP="00D43A6C">
            <w:pPr>
              <w:rPr>
                <w:rFonts w:ascii="Times New Roman" w:hAnsi="Times New Roman" w:cs="Times New Roman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01194" w14:textId="77777777" w:rsidR="00E66183" w:rsidRPr="005331E0" w:rsidRDefault="00E66183" w:rsidP="00DD1D04">
            <w:pPr>
              <w:ind w:right="172"/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5331E0">
              <w:rPr>
                <w:rFonts w:ascii="Times New Roman" w:hAnsi="Times New Roman" w:cs="Times New Roman"/>
                <w:b/>
                <w:sz w:val="24"/>
              </w:rPr>
              <w:t>.В1.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 Самостійно ідентифікувати вибухонебезпечні предмети </w:t>
            </w:r>
          </w:p>
          <w:p w14:paraId="317F0ED8" w14:textId="77777777" w:rsidR="00E66183" w:rsidRPr="005331E0" w:rsidRDefault="00E66183" w:rsidP="000462AC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5331E0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 Виконувати роботи дотримуючись вимог охорони праці</w:t>
            </w:r>
          </w:p>
          <w:p w14:paraId="72693128" w14:textId="77777777" w:rsidR="00E66183" w:rsidRPr="005331E0" w:rsidRDefault="00E66183" w:rsidP="00DD1D04">
            <w:pPr>
              <w:ind w:right="172"/>
              <w:rPr>
                <w:rFonts w:ascii="Times New Roman" w:hAnsi="Times New Roman" w:cs="Times New Roman"/>
              </w:rPr>
            </w:pPr>
          </w:p>
        </w:tc>
      </w:tr>
      <w:tr w:rsidR="00E66183" w:rsidRPr="00BD6E19" w14:paraId="4F5869C2" w14:textId="77777777" w:rsidTr="00E66183">
        <w:trPr>
          <w:trHeight w:val="286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482" w14:textId="77777777" w:rsidR="00E66183" w:rsidRPr="005331E0" w:rsidRDefault="00E66183" w:rsidP="00DD1D04">
            <w:pPr>
              <w:ind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937C24" w14:textId="77777777" w:rsidR="00E66183" w:rsidRPr="005331E0" w:rsidRDefault="00E66183" w:rsidP="00DD1D04">
            <w:pPr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 Здатність</w:t>
            </w:r>
            <w:r w:rsidRPr="005331E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визначати загрози від вибухонебезпечних предметів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E2D8C" w14:textId="77777777" w:rsidR="00E66183" w:rsidRPr="005331E0" w:rsidRDefault="00E66183" w:rsidP="00DD1D04">
            <w:pPr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2.З1.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 Загрози від вибухонебезпечних предметів і пов’язані з ними заходи безпеки</w:t>
            </w:r>
          </w:p>
          <w:p w14:paraId="66F61DBD" w14:textId="77777777" w:rsidR="008C0C75" w:rsidRPr="005331E0" w:rsidRDefault="008C0C75" w:rsidP="008C0C75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.З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>3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.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226846">
              <w:rPr>
                <w:rFonts w:ascii="Times New Roman" w:hAnsi="Times New Roman" w:cs="Times New Roman"/>
                <w:bCs/>
                <w:iCs/>
                <w:sz w:val="24"/>
              </w:rPr>
              <w:t xml:space="preserve">Заходи безпеки </w:t>
            </w:r>
            <w:r w:rsidR="008D59E8">
              <w:rPr>
                <w:rFonts w:ascii="Times New Roman" w:hAnsi="Times New Roman" w:cs="Times New Roman"/>
                <w:bCs/>
                <w:iCs/>
                <w:sz w:val="24"/>
              </w:rPr>
              <w:t>під час виконання завдань розмінування (гуманітарного розмінування)</w:t>
            </w:r>
            <w:r w:rsidR="00226846">
              <w:rPr>
                <w:rFonts w:ascii="Times New Roman" w:hAnsi="Times New Roman" w:cs="Times New Roman"/>
                <w:bCs/>
                <w:iCs/>
                <w:sz w:val="24"/>
              </w:rPr>
              <w:t xml:space="preserve"> і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при</w:t>
            </w:r>
          </w:p>
          <w:p w14:paraId="0ADFB940" w14:textId="77777777" w:rsidR="00E66183" w:rsidRPr="005331E0" w:rsidRDefault="008C0C75" w:rsidP="008C0C75">
            <w:pPr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поводженні з вибухонебезпечними предметами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27AB5" w14:textId="77777777" w:rsidR="00E66183" w:rsidRPr="005331E0" w:rsidRDefault="00E66183" w:rsidP="00DD1D04">
            <w:pPr>
              <w:ind w:left="4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5331E0">
              <w:rPr>
                <w:rFonts w:ascii="Times New Roman" w:hAnsi="Times New Roman" w:cs="Times New Roman"/>
                <w:b/>
                <w:sz w:val="24"/>
                <w:szCs w:val="24"/>
              </w:rPr>
              <w:t>.У1.</w:t>
            </w:r>
            <w:r w:rsidRPr="005331E0">
              <w:rPr>
                <w:rFonts w:ascii="Times New Roman" w:hAnsi="Times New Roman" w:cs="Times New Roman"/>
                <w:sz w:val="24"/>
                <w:szCs w:val="24"/>
              </w:rPr>
              <w:t xml:space="preserve"> Визначати конкретні загрози від вибухонебезпечних предметів,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 проти яких будуть застосувати конкретну машину, навісне обладнання або метод</w:t>
            </w:r>
            <w:r w:rsidRPr="005331E0">
              <w:rPr>
                <w:rFonts w:ascii="Times New Roman" w:hAnsi="Times New Roman" w:cs="Times New Roman"/>
                <w:sz w:val="24"/>
                <w:szCs w:val="24"/>
              </w:rPr>
              <w:t xml:space="preserve"> застосування </w:t>
            </w:r>
            <w:r w:rsidR="00226846">
              <w:rPr>
                <w:rFonts w:ascii="Times New Roman" w:hAnsi="Times New Roman" w:cs="Times New Roman"/>
                <w:sz w:val="24"/>
                <w:szCs w:val="24"/>
              </w:rPr>
              <w:t>МЗР</w:t>
            </w:r>
          </w:p>
          <w:p w14:paraId="7CBA3CE7" w14:textId="77777777" w:rsidR="00E66183" w:rsidRPr="005331E0" w:rsidRDefault="00E66183" w:rsidP="00434E16">
            <w:pPr>
              <w:ind w:left="4" w:right="118"/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5331E0">
              <w:rPr>
                <w:rFonts w:ascii="Times New Roman" w:hAnsi="Times New Roman" w:cs="Times New Roman"/>
                <w:b/>
                <w:sz w:val="24"/>
                <w:szCs w:val="24"/>
              </w:rPr>
              <w:t>.У2.</w:t>
            </w:r>
            <w:r w:rsidRPr="00533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Оновляти оцінку загрози при виявленні нового типу </w:t>
            </w:r>
            <w:r w:rsidR="00226846">
              <w:rPr>
                <w:rFonts w:ascii="Times New Roman" w:hAnsi="Times New Roman" w:cs="Times New Roman"/>
                <w:sz w:val="24"/>
              </w:rPr>
              <w:t xml:space="preserve">ВНП </w:t>
            </w:r>
            <w:r w:rsidRPr="005331E0">
              <w:rPr>
                <w:rFonts w:ascii="Times New Roman" w:hAnsi="Times New Roman" w:cs="Times New Roman"/>
                <w:sz w:val="24"/>
              </w:rPr>
              <w:t>на ділянці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 розмінування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F713E" w14:textId="77777777" w:rsidR="00E66183" w:rsidRPr="005331E0" w:rsidRDefault="00E66183" w:rsidP="00DD1D04">
            <w:pPr>
              <w:ind w:right="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5331E0">
              <w:rPr>
                <w:rFonts w:ascii="Times New Roman" w:hAnsi="Times New Roman" w:cs="Times New Roman"/>
                <w:b/>
                <w:sz w:val="24"/>
                <w:szCs w:val="24"/>
              </w:rPr>
              <w:t>.К1.</w:t>
            </w:r>
            <w:r w:rsidRPr="00533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Чітко доносити </w:t>
            </w:r>
            <w:r w:rsidRPr="005331E0">
              <w:rPr>
                <w:rFonts w:ascii="Times New Roman" w:hAnsi="Times New Roman" w:cs="Times New Roman"/>
                <w:sz w:val="24"/>
                <w:szCs w:val="24"/>
              </w:rPr>
              <w:t xml:space="preserve">про загрози від вибухонебезпечних предметів </w:t>
            </w:r>
          </w:p>
          <w:p w14:paraId="3E680CCC" w14:textId="77777777" w:rsidR="00E66183" w:rsidRPr="005331E0" w:rsidRDefault="00E66183" w:rsidP="00DD1D04">
            <w:pPr>
              <w:ind w:right="18"/>
              <w:rPr>
                <w:rFonts w:ascii="Times New Roman" w:hAnsi="Times New Roman" w:cs="Times New Roman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FCD92" w14:textId="77777777" w:rsidR="00E66183" w:rsidRPr="005331E0" w:rsidRDefault="00E66183" w:rsidP="00DD1D04">
            <w:pPr>
              <w:ind w:left="4" w:right="70"/>
              <w:rPr>
                <w:rFonts w:ascii="Times New Roman" w:hAnsi="Times New Roman" w:cs="Times New Roman"/>
                <w:b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2</w:t>
            </w:r>
            <w:r w:rsidRPr="005331E0">
              <w:rPr>
                <w:rFonts w:ascii="Times New Roman" w:hAnsi="Times New Roman" w:cs="Times New Roman"/>
                <w:b/>
                <w:sz w:val="24"/>
              </w:rPr>
              <w:t>.В1.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 Самостійно визначати загрози від вибухонебезпечних предметів </w:t>
            </w:r>
          </w:p>
          <w:p w14:paraId="313E1D40" w14:textId="77777777" w:rsidR="00E66183" w:rsidRPr="005331E0" w:rsidRDefault="00E66183" w:rsidP="00DD1D04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5331E0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 Виконувати роботи дотримуючись вимог охорони праці</w:t>
            </w:r>
          </w:p>
          <w:p w14:paraId="36F4F778" w14:textId="77777777" w:rsidR="00E66183" w:rsidRPr="005331E0" w:rsidRDefault="00E66183" w:rsidP="00DD1D04">
            <w:pPr>
              <w:ind w:left="4" w:right="70"/>
              <w:rPr>
                <w:rFonts w:ascii="Times New Roman" w:hAnsi="Times New Roman" w:cs="Times New Roman"/>
              </w:rPr>
            </w:pPr>
          </w:p>
          <w:p w14:paraId="6EC67A8D" w14:textId="77777777" w:rsidR="00E66183" w:rsidRPr="005331E0" w:rsidRDefault="00E66183" w:rsidP="000462AC">
            <w:pPr>
              <w:spacing w:line="239" w:lineRule="auto"/>
              <w:rPr>
                <w:rFonts w:ascii="Times New Roman" w:hAnsi="Times New Roman" w:cs="Times New Roman"/>
              </w:rPr>
            </w:pPr>
          </w:p>
        </w:tc>
      </w:tr>
      <w:tr w:rsidR="00E66183" w:rsidRPr="00BD6E19" w14:paraId="56110753" w14:textId="77777777" w:rsidTr="00E66183">
        <w:trPr>
          <w:trHeight w:val="286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1F1B" w14:textId="77777777" w:rsidR="00E66183" w:rsidRPr="005331E0" w:rsidRDefault="00E66183" w:rsidP="00DD1D04">
            <w:pPr>
              <w:ind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5C0A4E" w14:textId="77777777" w:rsidR="00E66183" w:rsidRPr="005331E0" w:rsidRDefault="00E66183" w:rsidP="00DD1D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sz w:val="24"/>
              </w:rPr>
              <w:t>3.</w:t>
            </w:r>
            <w:r w:rsidRPr="005331E0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5331E0">
              <w:rPr>
                <w:rFonts w:ascii="Times New Roman" w:hAnsi="Times New Roman" w:cs="Times New Roman"/>
                <w:sz w:val="24"/>
              </w:rPr>
              <w:t>Здатність визначити очікуваний тип</w:t>
            </w:r>
            <w:r w:rsidRPr="005331E0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5331E0">
              <w:rPr>
                <w:rFonts w:ascii="Times New Roman" w:hAnsi="Times New Roman" w:cs="Times New Roman"/>
                <w:sz w:val="24"/>
              </w:rPr>
              <w:t>вибухонебезпечних предметів і очікувані ризики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40E5A" w14:textId="77777777" w:rsidR="00E66183" w:rsidRPr="005331E0" w:rsidRDefault="00E66183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3.З1.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Інформація про характер забруднення </w:t>
            </w:r>
            <w:r w:rsidR="00226846" w:rsidRPr="00226846">
              <w:rPr>
                <w:rFonts w:ascii="Times New Roman" w:hAnsi="Times New Roman" w:cs="Times New Roman"/>
                <w:bCs/>
                <w:iCs/>
                <w:sz w:val="24"/>
              </w:rPr>
              <w:t xml:space="preserve">ВНП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ділянки розмінування</w:t>
            </w:r>
          </w:p>
          <w:p w14:paraId="09A77F7F" w14:textId="77777777" w:rsidR="00E66183" w:rsidRDefault="00E66183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  <w:p w14:paraId="79D2D4B8" w14:textId="77777777" w:rsidR="008C0C75" w:rsidRPr="005331E0" w:rsidRDefault="008C0C75" w:rsidP="008C0C75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.З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>3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.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226846">
              <w:rPr>
                <w:rFonts w:ascii="Times New Roman" w:hAnsi="Times New Roman" w:cs="Times New Roman"/>
                <w:bCs/>
                <w:iCs/>
                <w:sz w:val="24"/>
              </w:rPr>
              <w:t xml:space="preserve">Заходи безпеки </w:t>
            </w:r>
            <w:r w:rsidR="008D59E8">
              <w:rPr>
                <w:rFonts w:ascii="Times New Roman" w:hAnsi="Times New Roman" w:cs="Times New Roman"/>
                <w:bCs/>
                <w:iCs/>
                <w:sz w:val="24"/>
              </w:rPr>
              <w:t xml:space="preserve">під час виконання </w:t>
            </w:r>
            <w:r w:rsidR="008D59E8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завдань розмінування (гуманітарного розмінування)</w:t>
            </w:r>
            <w:r w:rsidR="00226846">
              <w:rPr>
                <w:rFonts w:ascii="Times New Roman" w:hAnsi="Times New Roman" w:cs="Times New Roman"/>
                <w:bCs/>
                <w:iCs/>
                <w:sz w:val="24"/>
              </w:rPr>
              <w:t xml:space="preserve"> і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при</w:t>
            </w:r>
          </w:p>
          <w:p w14:paraId="28378FC8" w14:textId="77777777" w:rsidR="008C0C75" w:rsidRPr="005331E0" w:rsidRDefault="008C0C75" w:rsidP="008C0C75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поводженні з вибухонебезпечними предметами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3A5B9" w14:textId="77777777" w:rsidR="00226846" w:rsidRDefault="00E66183" w:rsidP="00B77766">
            <w:pPr>
              <w:spacing w:line="23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3.У1.</w:t>
            </w:r>
            <w:r w:rsidRPr="005331E0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Оцінювати ризики на місцевості, в залежності від типу </w:t>
            </w:r>
            <w:r w:rsidR="00226846" w:rsidRPr="002268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ВНП</w:t>
            </w:r>
            <w:r w:rsidR="00226846" w:rsidRPr="002268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949A1A5" w14:textId="1102B92D" w:rsidR="00B77766" w:rsidRPr="005331E0" w:rsidRDefault="00E66183" w:rsidP="00B77766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5331E0">
              <w:rPr>
                <w:rFonts w:ascii="Times New Roman" w:hAnsi="Times New Roman" w:cs="Times New Roman"/>
                <w:b/>
                <w:sz w:val="24"/>
                <w:szCs w:val="24"/>
              </w:rPr>
              <w:t>.У2</w:t>
            </w:r>
            <w:r w:rsidRPr="002845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8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52C" w:rsidRPr="0028452C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Встановлювати</w:t>
            </w:r>
            <w:r w:rsidR="00B77766" w:rsidRPr="0028452C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B77766"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що застосування </w:t>
            </w:r>
            <w:r w:rsidR="00B77766" w:rsidRPr="00B77766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  <w:r w:rsidR="00B77766"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не становитиме надмірного ризику для</w:t>
            </w:r>
            <w:r w:rsidR="00B77766" w:rsidRPr="00B77766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EC040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самих </w:t>
            </w:r>
            <w:r w:rsidR="00B77766" w:rsidRPr="00B77766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  <w:r w:rsidR="00B77766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B77766"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оператора та будь-якої іншої особи</w:t>
            </w:r>
          </w:p>
          <w:p w14:paraId="38CAFF19" w14:textId="77777777" w:rsidR="00E66183" w:rsidRPr="005331E0" w:rsidRDefault="00E66183" w:rsidP="00434E16">
            <w:pPr>
              <w:ind w:left="4" w:right="11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A938D9" w14:textId="77777777" w:rsidR="00E66183" w:rsidRPr="005331E0" w:rsidRDefault="00E66183" w:rsidP="00DD1D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5331E0">
              <w:rPr>
                <w:rFonts w:ascii="Times New Roman" w:hAnsi="Times New Roman" w:cs="Times New Roman"/>
                <w:b/>
                <w:sz w:val="24"/>
              </w:rPr>
              <w:t>.К1.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Чітко доносити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  про очікуваний тип </w:t>
            </w:r>
            <w:r w:rsidR="00226846" w:rsidRPr="00226846">
              <w:rPr>
                <w:rFonts w:ascii="Times New Roman" w:hAnsi="Times New Roman" w:cs="Times New Roman"/>
                <w:sz w:val="24"/>
              </w:rPr>
              <w:t xml:space="preserve">ВНП </w:t>
            </w:r>
            <w:r w:rsidRPr="005331E0">
              <w:rPr>
                <w:rFonts w:ascii="Times New Roman" w:hAnsi="Times New Roman" w:cs="Times New Roman"/>
                <w:sz w:val="24"/>
              </w:rPr>
              <w:t>і очікувані ризики</w:t>
            </w:r>
          </w:p>
          <w:p w14:paraId="1CF6C3B6" w14:textId="77777777" w:rsidR="00E66183" w:rsidRPr="005331E0" w:rsidRDefault="00E66183" w:rsidP="00DD1D04">
            <w:pPr>
              <w:ind w:right="18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EDFA7" w14:textId="77777777" w:rsidR="00E66183" w:rsidRPr="005331E0" w:rsidRDefault="00E66183" w:rsidP="00DD1D04">
            <w:pPr>
              <w:ind w:left="4" w:right="11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3.У1.</w:t>
            </w:r>
            <w:r w:rsidRPr="005331E0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Самостійно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оцінювати ризики в залежності від типу </w:t>
            </w:r>
            <w:r w:rsidR="00226846" w:rsidRPr="002268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ВНП</w:t>
            </w:r>
          </w:p>
          <w:p w14:paraId="5296EEE5" w14:textId="77777777" w:rsidR="00E66183" w:rsidRPr="005331E0" w:rsidRDefault="00E66183" w:rsidP="000462AC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5331E0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 Виконувати роботи дотримуючись вимог охорони праці</w:t>
            </w:r>
          </w:p>
          <w:p w14:paraId="0357B03F" w14:textId="77777777" w:rsidR="00E66183" w:rsidRPr="005331E0" w:rsidRDefault="00E66183" w:rsidP="00202365">
            <w:pPr>
              <w:ind w:left="4" w:right="70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</w:tr>
      <w:tr w:rsidR="00E66183" w:rsidRPr="00BD6E19" w14:paraId="40210A26" w14:textId="77777777" w:rsidTr="00E66183">
        <w:trPr>
          <w:trHeight w:val="286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BF5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39EC" w14:textId="77777777" w:rsidR="00E66183" w:rsidRPr="005826F3" w:rsidRDefault="00E66183" w:rsidP="0071479B">
            <w:pPr>
              <w:rPr>
                <w:rFonts w:ascii="Times New Roman" w:hAnsi="Times New Roman" w:cs="Times New Roman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4.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>Здатність визначати небезпечну зону та попередні заходи безпеки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33C623" w14:textId="77777777" w:rsidR="00E66183" w:rsidRPr="005826F3" w:rsidRDefault="00E66183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</w:rPr>
              <w:t>4.З1.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 xml:space="preserve"> Вимоги щодо небезпечної зони та попередніх заходів безпеки</w:t>
            </w:r>
          </w:p>
          <w:p w14:paraId="3444F76B" w14:textId="77777777" w:rsidR="00E66183" w:rsidRPr="005826F3" w:rsidRDefault="00E66183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  <w:p w14:paraId="54D4A161" w14:textId="77777777" w:rsidR="008C0C75" w:rsidRPr="005826F3" w:rsidRDefault="008C0C75" w:rsidP="008C0C75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</w:rPr>
              <w:t>1.З3.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226846" w:rsidRPr="005826F3">
              <w:rPr>
                <w:rFonts w:ascii="Times New Roman" w:hAnsi="Times New Roman" w:cs="Times New Roman"/>
                <w:bCs/>
                <w:iCs/>
                <w:sz w:val="24"/>
              </w:rPr>
              <w:t xml:space="preserve">Заходи безпеки </w:t>
            </w:r>
            <w:r w:rsidR="008D59E8" w:rsidRPr="005826F3">
              <w:rPr>
                <w:rFonts w:ascii="Times New Roman" w:hAnsi="Times New Roman" w:cs="Times New Roman"/>
                <w:bCs/>
                <w:iCs/>
                <w:sz w:val="24"/>
              </w:rPr>
              <w:t>під час виконання завдань розмінування (гуманітарного розмінування)</w:t>
            </w:r>
            <w:r w:rsidR="00226846" w:rsidRPr="005826F3">
              <w:rPr>
                <w:rFonts w:ascii="Times New Roman" w:hAnsi="Times New Roman" w:cs="Times New Roman"/>
                <w:bCs/>
                <w:iCs/>
                <w:sz w:val="24"/>
              </w:rPr>
              <w:t xml:space="preserve"> і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>при</w:t>
            </w:r>
          </w:p>
          <w:p w14:paraId="7C3FFA73" w14:textId="77777777" w:rsidR="00E66183" w:rsidRPr="005826F3" w:rsidRDefault="008C0C75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>поводженні з вибухонебезпечними предметами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8036A" w14:textId="77777777" w:rsidR="00E66183" w:rsidRPr="005826F3" w:rsidRDefault="00E66183" w:rsidP="00DD1D04">
            <w:pPr>
              <w:ind w:left="4" w:right="11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4.У1.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Визначати небезпечну зону та попередні заходи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>безпеки</w:t>
            </w:r>
          </w:p>
          <w:p w14:paraId="4027DA3E" w14:textId="77777777" w:rsidR="00E66183" w:rsidRPr="005826F3" w:rsidRDefault="00E66183" w:rsidP="00A11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C431B" w14:textId="77777777" w:rsidR="00E66183" w:rsidRPr="005826F3" w:rsidRDefault="00E66183" w:rsidP="00DD1D04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5826F3">
              <w:rPr>
                <w:rFonts w:ascii="Times New Roman" w:hAnsi="Times New Roman" w:cs="Times New Roman"/>
                <w:b/>
                <w:sz w:val="24"/>
                <w:szCs w:val="24"/>
              </w:rPr>
              <w:t>.К1.</w:t>
            </w:r>
            <w:r w:rsidRPr="00582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 xml:space="preserve">Чітко доносити </w:t>
            </w:r>
            <w:r w:rsidRPr="005826F3">
              <w:rPr>
                <w:rFonts w:ascii="Times New Roman" w:hAnsi="Times New Roman" w:cs="Times New Roman"/>
                <w:sz w:val="24"/>
                <w:szCs w:val="24"/>
              </w:rPr>
              <w:t xml:space="preserve">про небезпечну зону та попередні заходи безпеки </w:t>
            </w:r>
          </w:p>
          <w:p w14:paraId="29D740B2" w14:textId="77777777" w:rsidR="00E66183" w:rsidRPr="005826F3" w:rsidRDefault="00E66183" w:rsidP="00DD1D04">
            <w:pPr>
              <w:ind w:right="18"/>
              <w:rPr>
                <w:rFonts w:ascii="Times New Roman" w:hAnsi="Times New Roman" w:cs="Times New Roman"/>
              </w:rPr>
            </w:pP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9B6FE" w14:textId="77777777" w:rsidR="00E66183" w:rsidRPr="005826F3" w:rsidRDefault="00E66183" w:rsidP="00DD1D04">
            <w:pPr>
              <w:ind w:left="4" w:righ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4.В1.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Самостійно визначати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>небезпечну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зону та попередні заходи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>безпеки</w:t>
            </w:r>
          </w:p>
          <w:p w14:paraId="584E0F4E" w14:textId="77777777" w:rsidR="00E66183" w:rsidRPr="005826F3" w:rsidRDefault="00E66183" w:rsidP="000462AC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5826F3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5826F3">
              <w:rPr>
                <w:rFonts w:ascii="Times New Roman" w:hAnsi="Times New Roman" w:cs="Times New Roman"/>
                <w:sz w:val="24"/>
              </w:rPr>
              <w:t xml:space="preserve"> Виконувати роботи дотримуючись вимог охорони праці</w:t>
            </w:r>
          </w:p>
          <w:p w14:paraId="45AE05CB" w14:textId="77777777" w:rsidR="00E66183" w:rsidRPr="005826F3" w:rsidRDefault="00E66183" w:rsidP="00202365">
            <w:pPr>
              <w:ind w:left="4" w:right="70"/>
              <w:rPr>
                <w:rFonts w:ascii="Times New Roman" w:hAnsi="Times New Roman" w:cs="Times New Roman"/>
              </w:rPr>
            </w:pPr>
          </w:p>
        </w:tc>
      </w:tr>
      <w:tr w:rsidR="00E66183" w:rsidRPr="00BD6E19" w14:paraId="45E46320" w14:textId="77777777" w:rsidTr="00E66183">
        <w:trPr>
          <w:trHeight w:val="1306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1FA2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5CCC" w14:textId="77777777" w:rsidR="00E66183" w:rsidRPr="005826F3" w:rsidRDefault="00E66183" w:rsidP="00DD1D04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9DDADE" w14:textId="77777777" w:rsidR="00E66183" w:rsidRPr="005826F3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Предмети і засоби праці (обладнання, устаткування, матеріали, інструменти) </w:t>
            </w:r>
          </w:p>
          <w:p w14:paraId="2CE271E8" w14:textId="77777777" w:rsidR="00E66183" w:rsidRDefault="00E66183" w:rsidP="008C0C75">
            <w:pPr>
              <w:ind w:left="4"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Стандартні операційні процедури оператора протимінної діяльності (СОП), карти (схеми, формуляри, журнали) мінних полів і території бойових дій, що не містять інформації з обмеженим доступом, засоби УКХ-радіозв’язку і мережі мобільного зв’язку, засоби індивідуального захисту, засоби маркування</w:t>
            </w:r>
          </w:p>
          <w:p w14:paraId="0638A37B" w14:textId="77777777" w:rsidR="005826F3" w:rsidRPr="005826F3" w:rsidRDefault="005826F3" w:rsidP="008C0C75">
            <w:pPr>
              <w:ind w:left="4"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66183" w:rsidRPr="00BD6E19" w14:paraId="740997F1" w14:textId="77777777" w:rsidTr="00E66183">
        <w:trPr>
          <w:trHeight w:val="286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A5D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В.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Підтримання</w:t>
            </w:r>
          </w:p>
          <w:p w14:paraId="691DD685" w14:textId="77777777" w:rsidR="00E66183" w:rsidRPr="005331E0" w:rsidRDefault="00623892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механізованого засобу розмінування (гуманітарного розмінування) </w:t>
            </w:r>
            <w:r w:rsidR="00E66183" w:rsidRPr="0053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технічно</w:t>
            </w:r>
          </w:p>
          <w:p w14:paraId="38BBAC5F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справному стані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2D07C40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33B5E84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14:paraId="77A5E1CA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3FB8B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В1.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Здатність виконувати технічне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r w:rsidRPr="005331E0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5331E0"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поточний ремонт </w:t>
            </w:r>
            <w:r w:rsidR="008D59E8" w:rsidRPr="008D59E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5D266" w14:textId="77777777" w:rsidR="00E66183" w:rsidRPr="005331E0" w:rsidRDefault="00E66183" w:rsidP="00DC01F7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А1.З1. </w:t>
            </w:r>
            <w:r w:rsidR="00226846">
              <w:rPr>
                <w:rFonts w:ascii="Times New Roman" w:hAnsi="Times New Roman" w:cs="Times New Roman"/>
                <w:bCs/>
                <w:iCs/>
                <w:sz w:val="24"/>
              </w:rPr>
              <w:t>Національні та міжнародні нормативні документи, щодо протимінної діяльності в Україні, в об’ємі виконання функціональних обов’язків</w:t>
            </w:r>
          </w:p>
          <w:p w14:paraId="594550CB" w14:textId="77777777" w:rsidR="00623892" w:rsidRDefault="00E66183" w:rsidP="00DD1D04">
            <w:pPr>
              <w:spacing w:line="239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А1.З2.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Технічна документація і інформаційне забезпечення виробника </w:t>
            </w:r>
            <w:r w:rsidR="0065305E">
              <w:rPr>
                <w:rFonts w:ascii="Times New Roman" w:hAnsi="Times New Roman" w:cs="Times New Roman"/>
                <w:bCs/>
                <w:iCs/>
                <w:sz w:val="24"/>
              </w:rPr>
              <w:t>МЗР</w:t>
            </w:r>
          </w:p>
          <w:p w14:paraId="53396F5C" w14:textId="77777777" w:rsidR="008D59E8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В1.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З1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Призначення, технічні характеристики,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загальна будова, правила використання</w:t>
            </w:r>
            <w:r w:rsidRPr="005331E0"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налаштування </w:t>
            </w:r>
            <w:r w:rsidR="008D59E8" w:rsidRPr="008D59E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</w:p>
          <w:p w14:paraId="5D7200AD" w14:textId="77777777" w:rsidR="00623892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В1.З2.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Будова та принцип дії основних вузлів, агрегатів та систем </w:t>
            </w:r>
            <w:r w:rsidR="0065305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</w:p>
          <w:p w14:paraId="7990C808" w14:textId="77777777" w:rsidR="00B66407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В1.З3. </w:t>
            </w:r>
            <w:r w:rsidR="00B66407" w:rsidRPr="00B664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Експлуатаційні обмеження МЗР </w:t>
            </w:r>
          </w:p>
          <w:p w14:paraId="4256DD48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В1.З3.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Положення про технічне обслуговування і ремонт</w:t>
            </w:r>
          </w:p>
          <w:p w14:paraId="1973EF19" w14:textId="77777777" w:rsidR="00623892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В1.З4.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Правила, види і строки проведення технічного обслуговування і ремонту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65305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</w:p>
          <w:p w14:paraId="0FA840B1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В1.З5.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Причини несправностей </w:t>
            </w:r>
            <w:r w:rsidR="008D59E8" w:rsidRPr="008D59E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, способи їх запобігання та усунення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4C67907" w14:textId="77777777" w:rsidR="008D59E8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В1.З6.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Експлуатаційна документація та інформаційне забезпечення виробника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8D59E8" w:rsidRPr="008D59E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  <w:r w:rsidR="008D59E8" w:rsidRPr="008D59E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D1DDA43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В1.З7.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Вимоги охорони праці під час виконання робіт</w:t>
            </w:r>
          </w:p>
          <w:p w14:paraId="4D4AF236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AF275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В1.У1.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 роботи з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технічного обслуговування і поточного ремонту </w:t>
            </w:r>
            <w:r w:rsidR="006530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МЗР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згідно із встановленою періодичністю</w:t>
            </w:r>
          </w:p>
          <w:p w14:paraId="2374617A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В1.У2.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Визначати причини несправностей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6530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МЗР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і усувати їх</w:t>
            </w:r>
          </w:p>
          <w:p w14:paraId="42CC392C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В1.У3.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Дотримуватись вимог з охорони праці при виконанні робіт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 технічного обслуговування і поточного ремонту </w:t>
            </w:r>
            <w:r w:rsidR="00623892" w:rsidRPr="0062389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механізованого засобу розмінування (гуманітарного розмінування)</w:t>
            </w:r>
          </w:p>
          <w:p w14:paraId="2FBA1B23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1AFD281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12B489A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CF618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Б1.К1.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Чітко доносити інформацію про виконані роботи та про особливі умови виконання робіт</w:t>
            </w:r>
          </w:p>
          <w:p w14:paraId="7EC9A865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E14F1" w14:textId="77777777" w:rsidR="00623892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В1.В1.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Оцінювати технічний стан і придатність до застосування </w:t>
            </w:r>
            <w:r w:rsidR="0065305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</w:p>
          <w:p w14:paraId="63862AE7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В1.В2.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Самостійно застосовувати засоби УКХ-радіозв’язку й мережі мобільного зв’язку та відповідати за якість</w:t>
            </w:r>
            <w:r w:rsidRPr="005331E0"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даних, які поширюються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D28D974" w14:textId="77777777" w:rsidR="00E66183" w:rsidRPr="005331E0" w:rsidRDefault="00E66183" w:rsidP="000462AC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5331E0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 Виконувати роботи дотримуючись вимог охорони праці</w:t>
            </w:r>
          </w:p>
          <w:p w14:paraId="132B0272" w14:textId="77777777" w:rsidR="00E66183" w:rsidRPr="005331E0" w:rsidRDefault="00E66183" w:rsidP="002023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E66183" w:rsidRPr="00BD6E19" w14:paraId="452B9A89" w14:textId="77777777" w:rsidTr="00E66183">
        <w:trPr>
          <w:trHeight w:val="286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F229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E13E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В2.</w:t>
            </w:r>
            <w:r w:rsidRPr="00533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1E0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виконувати технічне обслуговування і поточний ремонт </w:t>
            </w:r>
            <w:r w:rsidR="00A75F15">
              <w:rPr>
                <w:rFonts w:ascii="Times New Roman" w:hAnsi="Times New Roman" w:cs="Times New Roman"/>
                <w:sz w:val="24"/>
                <w:szCs w:val="24"/>
              </w:rPr>
              <w:t xml:space="preserve">додаткового </w:t>
            </w:r>
            <w:r w:rsidRPr="005331E0">
              <w:rPr>
                <w:rFonts w:ascii="Times New Roman" w:hAnsi="Times New Roman" w:cs="Times New Roman"/>
                <w:bCs/>
                <w:sz w:val="24"/>
                <w:szCs w:val="24"/>
              </w:rPr>
              <w:t>навісного обладнання</w:t>
            </w:r>
            <w:r w:rsidRPr="00533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892" w:rsidRPr="00623892">
              <w:rPr>
                <w:rFonts w:ascii="Times New Roman" w:hAnsi="Times New Roman" w:cs="Times New Roman"/>
                <w:sz w:val="24"/>
                <w:szCs w:val="24"/>
              </w:rPr>
              <w:t>механізованого засобу розмінування (гуманітарного розмінування)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51D2E7" w14:textId="77777777" w:rsidR="00E66183" w:rsidRPr="005331E0" w:rsidRDefault="00E66183" w:rsidP="00DC01F7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А1.З1. </w:t>
            </w:r>
            <w:r w:rsidR="00226846">
              <w:rPr>
                <w:rFonts w:ascii="Times New Roman" w:hAnsi="Times New Roman" w:cs="Times New Roman"/>
                <w:bCs/>
                <w:iCs/>
                <w:sz w:val="24"/>
              </w:rPr>
              <w:t>Національні та міжнародні нормативні документи, щодо протимінної діяльності в Україні, в об’ємі виконання функціональних обов’язків</w:t>
            </w:r>
          </w:p>
          <w:p w14:paraId="1314B76C" w14:textId="77777777" w:rsidR="00A75F15" w:rsidRDefault="00E66183" w:rsidP="00DD1D04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А1.З2.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Технічна документація і інформаційне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 xml:space="preserve">забезпечення виробника </w:t>
            </w:r>
            <w:r w:rsidR="0065305E">
              <w:rPr>
                <w:rFonts w:ascii="Times New Roman" w:hAnsi="Times New Roman" w:cs="Times New Roman"/>
                <w:bCs/>
                <w:iCs/>
                <w:sz w:val="24"/>
              </w:rPr>
              <w:t>МЗР</w:t>
            </w:r>
          </w:p>
          <w:p w14:paraId="1CCD52FF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В2.З1.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Призначення,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технічні характеристики,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загальна будова </w:t>
            </w:r>
            <w:r w:rsidR="00A75F15" w:rsidRPr="00A75F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додаткового </w:t>
            </w:r>
            <w:r w:rsidRPr="005331E0">
              <w:rPr>
                <w:rFonts w:ascii="Times New Roman" w:hAnsi="Times New Roman" w:cs="Times New Roman"/>
                <w:bCs/>
                <w:sz w:val="24"/>
                <w:szCs w:val="24"/>
              </w:rPr>
              <w:t>навісного обладнання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5305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експлуатаційні обмеження </w:t>
            </w:r>
            <w:r w:rsidR="00A75F15" w:rsidRPr="00A75F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додаткового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навісного обладнання</w:t>
            </w:r>
          </w:p>
          <w:p w14:paraId="0BF5D349" w14:textId="77777777" w:rsidR="00A75F15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В2.З2.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Будова та принцип дії основних вузлів, агрегатів та систем </w:t>
            </w:r>
            <w:r w:rsidR="00B66407" w:rsidRPr="00B6640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механічн</w:t>
            </w:r>
            <w:r w:rsidR="00B6640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ого</w:t>
            </w:r>
            <w:r w:rsidR="00B66407" w:rsidRPr="00B664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знаряддя </w:t>
            </w:r>
            <w:r w:rsidR="0065305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</w:p>
          <w:p w14:paraId="70B75868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В2.З3.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Положення про технічне обслуговування і ремонт</w:t>
            </w:r>
          </w:p>
          <w:p w14:paraId="44C77329" w14:textId="77777777" w:rsidR="00A75F15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В2.З4.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Правила, види і строки проведення технічного обслуговування і ремонту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B66407" w:rsidRPr="00B66407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механічн</w:t>
            </w:r>
            <w:r w:rsidR="00B66407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ого</w:t>
            </w:r>
            <w:r w:rsidR="00B66407" w:rsidRPr="00B66407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знаряддя </w:t>
            </w:r>
            <w:r w:rsidR="0065305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</w:p>
          <w:p w14:paraId="3299BC98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В2.З5.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Причини несправностей </w:t>
            </w:r>
            <w:r w:rsidR="00A75F15" w:rsidRPr="00A75F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додаткового </w:t>
            </w:r>
            <w:r w:rsidR="00B66407" w:rsidRPr="00B664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механічного знаряддя </w:t>
            </w:r>
            <w:r w:rsidR="00B66407" w:rsidRPr="00B6640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, способи їх запобігання та усунення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EE4DEBF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В2.З6.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Експлуатаційна документація та інформаційне забезпечення виробника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B66407" w:rsidRPr="00B66407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механічного знаряддя </w:t>
            </w:r>
            <w:r w:rsidR="0065305E" w:rsidRPr="0065305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</w:p>
          <w:p w14:paraId="3D4222D3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В2.З7.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Вимоги охорони праці під час виконання робіт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EBF89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В2.У1.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 роботи з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технічного обслуговування і поточного ремонту </w:t>
            </w:r>
            <w:r w:rsidR="00A75F15" w:rsidRPr="00A75F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додаткового </w:t>
            </w:r>
            <w:r w:rsidRPr="005331E0">
              <w:rPr>
                <w:rFonts w:ascii="Times New Roman" w:hAnsi="Times New Roman" w:cs="Times New Roman"/>
                <w:bCs/>
                <w:sz w:val="24"/>
                <w:szCs w:val="24"/>
              </w:rPr>
              <w:t>навісного обладнання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530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МЗР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згідно із встановленою періодичністю</w:t>
            </w:r>
          </w:p>
          <w:p w14:paraId="5B46BE2A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В2.У2.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Визначати причини несправностей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="00A75F15" w:rsidRPr="00A75F15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додаткового </w:t>
            </w:r>
            <w:r w:rsidRPr="00533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навісного </w:t>
            </w:r>
            <w:r w:rsidRPr="005331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обладнання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530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МЗР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і усувати їх</w:t>
            </w:r>
          </w:p>
          <w:p w14:paraId="43FA3177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В2.У3.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Дотримуватись вимог з охорони праці при виконанні робіт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 технічного обслуговування і поточного ремонту </w:t>
            </w:r>
            <w:r w:rsidR="00A75F15" w:rsidRPr="00A75F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додаткового </w:t>
            </w:r>
            <w:r w:rsidRPr="005331E0">
              <w:rPr>
                <w:rFonts w:ascii="Times New Roman" w:hAnsi="Times New Roman" w:cs="Times New Roman"/>
                <w:bCs/>
                <w:sz w:val="24"/>
                <w:szCs w:val="24"/>
              </w:rPr>
              <w:t>навісного обладнання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5305E" w:rsidRPr="0065305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</w:p>
          <w:p w14:paraId="704884C2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91A0136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5AD3C79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5CF37" w14:textId="77777777" w:rsidR="00E66183" w:rsidRPr="005331E0" w:rsidRDefault="00E66183" w:rsidP="006C65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Б1.К1.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Чітко доносити інформацію про виконані роботи та про особливі умови виконання робіт</w:t>
            </w:r>
          </w:p>
          <w:p w14:paraId="0E1B41FB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радіозв’язку і мережі мобільного зв’язку)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EFB39" w14:textId="77777777" w:rsidR="00A75F15" w:rsidRDefault="00E6618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В2.В1.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Оцінювати технічний стан і придатність до застосування </w:t>
            </w:r>
            <w:r w:rsidR="00A75F15" w:rsidRPr="00A75F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додаткового </w:t>
            </w:r>
            <w:r w:rsidRPr="005331E0">
              <w:rPr>
                <w:rFonts w:ascii="Times New Roman" w:hAnsi="Times New Roman" w:cs="Times New Roman"/>
                <w:bCs/>
                <w:sz w:val="24"/>
                <w:szCs w:val="24"/>
              </w:rPr>
              <w:t>навісного обладнання</w:t>
            </w:r>
            <w:r w:rsidRPr="00533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05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</w:p>
          <w:p w14:paraId="27B886A9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В2.В2.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Самостійно застосовувати засоби УКХ-радіозв’язку й мережі мобільного зв’язку та відповідати за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якість</w:t>
            </w:r>
            <w:r w:rsidRPr="005331E0"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даних, які поширюються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D12C9C6" w14:textId="77777777" w:rsidR="00E66183" w:rsidRPr="005331E0" w:rsidRDefault="00E66183" w:rsidP="000462AC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5331E0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 Виконувати роботи дотримуючись вимог охорони праці</w:t>
            </w:r>
          </w:p>
          <w:p w14:paraId="04D39C9B" w14:textId="77777777" w:rsidR="00E66183" w:rsidRPr="005331E0" w:rsidRDefault="00E66183" w:rsidP="002023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E66183" w:rsidRPr="00BD6E19" w14:paraId="4F458D27" w14:textId="77777777" w:rsidTr="00BC2EA3">
        <w:trPr>
          <w:trHeight w:val="286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4466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D399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D2668F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Предмети і засоби праці (обладнання, устаткування, матеріали, інструменти) </w:t>
            </w:r>
          </w:p>
          <w:p w14:paraId="5BB5247C" w14:textId="77777777" w:rsidR="00E66183" w:rsidRPr="005331E0" w:rsidRDefault="00E6618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Положення про технічне обслуговування і ремонт, експлуатаційна документація та інформаційне забезпечення виробника, </w:t>
            </w:r>
            <w:r w:rsidR="00A75F15" w:rsidRPr="00A75F1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механізованого засобу розмінування (гуманітарного розмінування)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, запасні частини та матеріали, журнал реєстрації інструктажів з охорони праці, журнал реєстрації інструктажів з пожежної безпеки, протипожежний інвентар, слюсарний інструмент, вимірювальний інструмент, засоби зв`язку (УКХ-радіозв’язку й мережі мобільного зв’язку), сигнальний жилет, засоби індивідуального захисту</w:t>
            </w:r>
          </w:p>
        </w:tc>
      </w:tr>
      <w:tr w:rsidR="00BC2EA3" w:rsidRPr="00BD6E19" w14:paraId="2CA5DA9F" w14:textId="77777777" w:rsidTr="00BC2EA3">
        <w:trPr>
          <w:trHeight w:val="286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DE6B" w14:textId="77777777" w:rsidR="00BC2EA3" w:rsidRPr="005826F3" w:rsidRDefault="00BC2EA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Експлуатація механізованого засобу розмінування (гуманітарного розмінування)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15931F" w14:textId="77777777" w:rsidR="00BC2EA3" w:rsidRPr="005826F3" w:rsidRDefault="00BC2EA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Г1</w:t>
            </w: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Здатність проводити вантажно-розвантажувальні роботи при транспортуванні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 до  місця виконання робіт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0DCF" w14:textId="77777777" w:rsidR="00BC2EA3" w:rsidRPr="005826F3" w:rsidRDefault="00BC2EA3" w:rsidP="00DC01F7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А1.З1.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>Національні та міжнародні нормативні документи, щодо протимінної діяльності в Україні, в об’ємі виконання функціональних обов’язків</w:t>
            </w:r>
          </w:p>
          <w:p w14:paraId="71B0C0A6" w14:textId="77777777" w:rsidR="00BC2EA3" w:rsidRPr="005826F3" w:rsidRDefault="00BC2EA3" w:rsidP="002E1BA7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А1.З2.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 xml:space="preserve">Технічна документація і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інформаційне забезпечення виробника МЗР</w:t>
            </w:r>
          </w:p>
          <w:p w14:paraId="24DB8349" w14:textId="77777777" w:rsidR="00BC2EA3" w:rsidRPr="005826F3" w:rsidRDefault="00BC2EA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Г1.З1.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Способи транспортування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 до  місця виконання робіт</w:t>
            </w:r>
          </w:p>
          <w:p w14:paraId="14485F6A" w14:textId="77777777" w:rsidR="00BC2EA3" w:rsidRPr="005826F3" w:rsidRDefault="00BC2EA3" w:rsidP="00B6640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Г1.З2.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Правила завантаження, кріплення і розвантаження МЗР </w:t>
            </w: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Г1.З3.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 виконання робіт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1B75" w14:textId="77777777" w:rsidR="00BC2EA3" w:rsidRPr="005826F3" w:rsidRDefault="00BC2EA3" w:rsidP="00B664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Г1.У1.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Готувати до транспортування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Г1.У2.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Вантажити, кріпити і розвантажувати МЗР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28F3" w14:textId="77777777" w:rsidR="00BC2EA3" w:rsidRPr="005826F3" w:rsidRDefault="00BC2EA3" w:rsidP="006C65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Б1.К1.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Чітко доносити інформацію про виконані роботи та про особливі умови виконання робіт</w:t>
            </w:r>
          </w:p>
          <w:p w14:paraId="00BADD21" w14:textId="77777777" w:rsidR="00BC2EA3" w:rsidRPr="005826F3" w:rsidRDefault="00BC2EA3" w:rsidP="00DD1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радіозв’язку і мережі мобільного зв’язку)</w:t>
            </w: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Г1.К1.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Узгоджувати свої дії з водієм транспортного засобу спеціалізованого призначення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EF5E" w14:textId="77777777" w:rsidR="00BC2EA3" w:rsidRPr="005826F3" w:rsidRDefault="00BC2EA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Г1.В1.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Проводити вантажно-розвантажувальні роботи</w:t>
            </w:r>
          </w:p>
          <w:p w14:paraId="7A089B59" w14:textId="77777777" w:rsidR="00BC2EA3" w:rsidRPr="005331E0" w:rsidRDefault="00BC2EA3" w:rsidP="000462AC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5826F3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5826F3">
              <w:rPr>
                <w:rFonts w:ascii="Times New Roman" w:hAnsi="Times New Roman" w:cs="Times New Roman"/>
                <w:sz w:val="24"/>
              </w:rPr>
              <w:t xml:space="preserve"> Виконувати роботи дотримуючись вимог охорони праці</w:t>
            </w:r>
          </w:p>
          <w:p w14:paraId="373CA57F" w14:textId="77777777" w:rsidR="00BC2EA3" w:rsidRPr="005331E0" w:rsidRDefault="00BC2EA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C2EA3" w:rsidRPr="00BD6E19" w14:paraId="022EC5D0" w14:textId="77777777" w:rsidTr="00BC2EA3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54C" w14:textId="77777777" w:rsidR="00BC2EA3" w:rsidRPr="005331E0" w:rsidRDefault="00BC2EA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5DF604" w14:textId="77777777" w:rsidR="00BC2EA3" w:rsidRPr="005826F3" w:rsidRDefault="00BC2EA3" w:rsidP="00DD1D04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</w:t>
            </w:r>
            <w:r w:rsidRPr="00582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виконувати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процедури механізованого розмінування (гуманітарного розмінування)</w:t>
            </w:r>
          </w:p>
          <w:p w14:paraId="2EB39F3E" w14:textId="77777777" w:rsidR="00BC2EA3" w:rsidRPr="005826F3" w:rsidRDefault="00BC2EA3" w:rsidP="00CA25D1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BF0D24F" w14:textId="77777777" w:rsidR="00BC2EA3" w:rsidRPr="005826F3" w:rsidRDefault="00BC2EA3" w:rsidP="003B11FC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0F0CD" w14:textId="77777777" w:rsidR="00BC2EA3" w:rsidRPr="005826F3" w:rsidRDefault="00BC2EA3" w:rsidP="00DC01F7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А1.З1.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>Національні та міжнародні нормативні документи, щодо протимінної діяльності в Україні, в об’ємі виконання функціональних обов’язків</w:t>
            </w:r>
          </w:p>
          <w:p w14:paraId="24E2A29E" w14:textId="77777777" w:rsidR="00BC2EA3" w:rsidRPr="005826F3" w:rsidRDefault="00BC2EA3" w:rsidP="00DF0127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2.З1.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Методи застосування МЗР при проведенні технічного обстеження і розмінуванні імовірно забруднених територій (ІЗТ) та забруднених територій (ЗТ)</w:t>
            </w:r>
          </w:p>
          <w:p w14:paraId="25855F71" w14:textId="77777777" w:rsidR="00BC2EA3" w:rsidRPr="005826F3" w:rsidRDefault="00BC2EA3" w:rsidP="00936985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2.З2.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Процедури, які будуть використовуватися для кожного методу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механізованого розмінування (гуманітарного розмінування)</w:t>
            </w:r>
          </w:p>
          <w:p w14:paraId="08AB35F1" w14:textId="77777777" w:rsidR="00BC2EA3" w:rsidRPr="005826F3" w:rsidRDefault="00BC2EA3" w:rsidP="00936985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2.З3.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Процедури, специфічні для конкретних МЗР</w:t>
            </w:r>
          </w:p>
          <w:p w14:paraId="2B410165" w14:textId="77777777" w:rsidR="00BC2EA3" w:rsidRPr="005826F3" w:rsidRDefault="00BC2EA3" w:rsidP="00F17BD0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2.З4.</w:t>
            </w:r>
            <w:r w:rsidRPr="005826F3"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Вимоги та прерогативи при</w:t>
            </w:r>
            <w:r w:rsidRPr="005826F3"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виконанні процедур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механізованого розмінування (гуманітарного розмінування)</w:t>
            </w:r>
          </w:p>
          <w:p w14:paraId="77DF44EC" w14:textId="77777777" w:rsidR="00BC2EA3" w:rsidRPr="005826F3" w:rsidRDefault="00BC2EA3" w:rsidP="00F17BD0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2.З5.</w:t>
            </w:r>
            <w:r w:rsidRPr="005826F3"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Додаткові заходи, які проводяться на територій після використання МЗР</w:t>
            </w:r>
          </w:p>
          <w:p w14:paraId="4B640BA4" w14:textId="77777777" w:rsidR="00BC2EA3" w:rsidRPr="005826F3" w:rsidRDefault="00BC2EA3" w:rsidP="00DD1D04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2.З6.</w:t>
            </w:r>
            <w:r w:rsidRPr="005826F3"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Оснащення групи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механізованого розмінування (гуманітарного розмінування)</w:t>
            </w:r>
          </w:p>
          <w:p w14:paraId="581F80CC" w14:textId="77777777" w:rsidR="00BC2EA3" w:rsidRPr="005826F3" w:rsidRDefault="00BC2EA3" w:rsidP="00613365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2.З7.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Методи застосування МЗР при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проведенні КЯ зменшених та очищених територій</w:t>
            </w:r>
          </w:p>
          <w:p w14:paraId="4B9CF35E" w14:textId="77777777" w:rsidR="00BC2EA3" w:rsidRPr="005826F3" w:rsidRDefault="00BC2EA3" w:rsidP="0071479B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2.З8.</w:t>
            </w:r>
            <w:r w:rsidRPr="005826F3">
              <w:rPr>
                <w:rFonts w:ascii="Arial" w:eastAsia="Arial" w:hAnsi="Arial" w:cs="Arial"/>
                <w:color w:val="000000"/>
                <w:lang w:eastAsia="fr-CH"/>
              </w:rPr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Критерії до КЯ зменшених та очищених територій при</w:t>
            </w:r>
            <w:r w:rsidRPr="005826F3"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застосуванні МЗР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  <w:p w14:paraId="5F312E25" w14:textId="77777777" w:rsidR="00BC2EA3" w:rsidRPr="005826F3" w:rsidRDefault="00BC2EA3" w:rsidP="0071479B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А1.З2.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 xml:space="preserve">Технічна документація і інформаційне забезпечення виробника на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МЗР</w:t>
            </w:r>
          </w:p>
          <w:p w14:paraId="7CC428D7" w14:textId="77777777" w:rsidR="00BC2EA3" w:rsidRPr="005826F3" w:rsidRDefault="00BC2EA3" w:rsidP="0071479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Г1.З3.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 виконання робіт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FB36C" w14:textId="77777777" w:rsidR="00BC2EA3" w:rsidRPr="005826F3" w:rsidRDefault="00BC2EA3" w:rsidP="000462AC">
            <w:pPr>
              <w:ind w:left="4" w:right="11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Б</w:t>
            </w: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3.У1.</w:t>
            </w:r>
            <w:r w:rsidRPr="005826F3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Оцінювати ризики на місцевості, в залежності від типу вибухонебезпечного предмета</w:t>
            </w:r>
          </w:p>
          <w:p w14:paraId="4E72FEB1" w14:textId="77777777" w:rsidR="00BC2EA3" w:rsidRPr="005826F3" w:rsidRDefault="00BC2EA3" w:rsidP="00DF0127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Г2.У1.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>Виконувати процедури механічного розблокування території</w:t>
            </w:r>
          </w:p>
          <w:p w14:paraId="2CA19894" w14:textId="77777777" w:rsidR="00BC2EA3" w:rsidRPr="005826F3" w:rsidRDefault="00BC2EA3" w:rsidP="00DD1D04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Г2.У2.</w:t>
            </w:r>
            <w:r w:rsidRPr="005826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Визначити оптимальні умови для роботи машини або навісного обладнання в заданому експлуатаційному середовищі</w:t>
            </w:r>
          </w:p>
          <w:p w14:paraId="4E673C28" w14:textId="77777777" w:rsidR="00BC2EA3" w:rsidRPr="005826F3" w:rsidRDefault="00BC2EA3" w:rsidP="00DD1D04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Г2.У3.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Дотримуватись експлуатаційних обмежень машини або навісного обладнання</w:t>
            </w:r>
          </w:p>
          <w:p w14:paraId="697BB4ED" w14:textId="77777777" w:rsidR="00BC2EA3" w:rsidRPr="005826F3" w:rsidRDefault="00BC2EA3" w:rsidP="006C6528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Г2.У4.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Проводити робочі процедури в залежності від рельєфу місцевості, властивостей, стану і вологості ґрунту, наявності і виду рослинності, типів ВНП та типу машин та механізмів розмінування</w:t>
            </w: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19DD6B4" w14:textId="77777777" w:rsidR="0028452C" w:rsidRPr="0028452C" w:rsidRDefault="0028452C" w:rsidP="0028452C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452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Г2.У5.</w:t>
            </w:r>
            <w:r w:rsidRPr="0028452C">
              <w:t xml:space="preserve"> </w:t>
            </w:r>
            <w:r w:rsidRPr="0028452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Проводити оцінку ризиків і встановлювати, що застосування МЗР не призведе до надмірного ризику для</w:t>
            </w:r>
            <w:r w:rsidRPr="0028452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самих </w:t>
            </w:r>
            <w:r w:rsidRPr="0028452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МЗР, оператора та будь-якої іншої особи</w:t>
            </w:r>
          </w:p>
          <w:p w14:paraId="452FE644" w14:textId="77777777" w:rsidR="00BC2EA3" w:rsidRPr="005826F3" w:rsidRDefault="00BC2EA3" w:rsidP="006C6528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Г2.У6.</w:t>
            </w:r>
            <w:r w:rsidRPr="005826F3">
              <w:t xml:space="preserve"> </w:t>
            </w:r>
            <w:r w:rsidRPr="005826F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періодичну перевірку машини та навісного обладнання, які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використовувались для знищення ВНП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(щонайменше візуальну перевірку)</w:t>
            </w:r>
          </w:p>
          <w:p w14:paraId="59A1A5CE" w14:textId="77777777" w:rsidR="00BC2EA3" w:rsidRPr="005826F3" w:rsidRDefault="00BC2EA3" w:rsidP="00DD1D04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962A747" w14:textId="77777777" w:rsidR="00BC2EA3" w:rsidRPr="005826F3" w:rsidRDefault="00BC2EA3" w:rsidP="00DD1D04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8B827A8" w14:textId="77777777" w:rsidR="00BC2EA3" w:rsidRPr="005826F3" w:rsidRDefault="00BC2EA3" w:rsidP="00DD1D04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5BD64234" w14:textId="77777777" w:rsidR="00BC2EA3" w:rsidRPr="005826F3" w:rsidRDefault="00BC2EA3" w:rsidP="00DD1D04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6AD7E" w14:textId="77777777" w:rsidR="00BC2EA3" w:rsidRPr="005826F3" w:rsidRDefault="00BC2EA3" w:rsidP="006C65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Б1.К1.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Чітко доносити інформацію про виконані роботи та про особливі умови виконання робіт</w:t>
            </w:r>
          </w:p>
          <w:p w14:paraId="0C2A8422" w14:textId="77777777" w:rsidR="00BC2EA3" w:rsidRPr="005826F3" w:rsidRDefault="00BC2EA3" w:rsidP="00DD1D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1BB928" w14:textId="77777777" w:rsidR="00BC2EA3" w:rsidRPr="005826F3" w:rsidRDefault="00BC2EA3" w:rsidP="000462AC">
            <w:pPr>
              <w:ind w:left="4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Г2.В1.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Виконувати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процедури механічного розблокування території </w:t>
            </w:r>
          </w:p>
          <w:p w14:paraId="009B2534" w14:textId="77777777" w:rsidR="00BC2EA3" w:rsidRPr="005331E0" w:rsidRDefault="00BC2EA3" w:rsidP="000462AC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5826F3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5826F3">
              <w:rPr>
                <w:rFonts w:ascii="Times New Roman" w:hAnsi="Times New Roman" w:cs="Times New Roman"/>
                <w:sz w:val="24"/>
              </w:rPr>
              <w:t xml:space="preserve"> Виконувати роботи дотримуючись вимог охорони праці</w:t>
            </w:r>
          </w:p>
          <w:p w14:paraId="5AEEDE0E" w14:textId="77777777" w:rsidR="00BC2EA3" w:rsidRPr="005331E0" w:rsidRDefault="00BC2EA3" w:rsidP="009633F1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18C9B8B3" w14:textId="77777777" w:rsidR="00BC2EA3" w:rsidRPr="005331E0" w:rsidRDefault="00BC2EA3" w:rsidP="009633F1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0DBF6267" w14:textId="77777777" w:rsidR="00BC2EA3" w:rsidRPr="005331E0" w:rsidRDefault="00BC2EA3" w:rsidP="00EC4E8F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BC2EA3" w:rsidRPr="00BD6E19" w14:paraId="61FE646B" w14:textId="77777777" w:rsidTr="001565C2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7F79" w14:textId="77777777" w:rsidR="00BC2EA3" w:rsidRPr="005331E0" w:rsidRDefault="00BC2EA3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9226AB" w14:textId="77777777" w:rsidR="00BC2EA3" w:rsidRPr="005826F3" w:rsidRDefault="00BC2EA3" w:rsidP="00E241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Г3.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Здатність виконувати процедури поєднання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>МЗР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із іншими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>МЗР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, або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межах інтегрованого підходу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розмінування (гуманітарного розмінування)</w:t>
            </w:r>
            <w:r w:rsidRPr="005826F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23334" w14:textId="77777777" w:rsidR="00BC2EA3" w:rsidRPr="005826F3" w:rsidRDefault="00BC2EA3" w:rsidP="00DC01F7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А1.З1.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>Національні та міжнародні нормативні документи, щодо протимінної діяльності в Україні, в об’ємі виконання функціональних обов’язків</w:t>
            </w:r>
          </w:p>
          <w:p w14:paraId="55D33DDC" w14:textId="77777777" w:rsidR="00BC2EA3" w:rsidRPr="005826F3" w:rsidRDefault="00BC2EA3" w:rsidP="009633F1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3.З1.</w:t>
            </w:r>
            <w:r w:rsidRPr="005826F3"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Методи </w:t>
            </w:r>
            <w:bookmarkStart w:id="0" w:name="_Hlk181006702"/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інтегрованого підходу до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розмінування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(гуманітарного розмінування)</w:t>
            </w:r>
            <w:bookmarkEnd w:id="0"/>
          </w:p>
          <w:p w14:paraId="23F91750" w14:textId="77777777" w:rsidR="00BC2EA3" w:rsidRPr="005826F3" w:rsidRDefault="00BC2EA3" w:rsidP="009633F1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3.З2.</w:t>
            </w:r>
            <w:r w:rsidRPr="005826F3"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Методи інтеграції машини із іншими машинами при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розмінуванні (гуманітарному розмінуванні)</w:t>
            </w:r>
          </w:p>
          <w:p w14:paraId="26000B3E" w14:textId="77777777" w:rsidR="00BC2EA3" w:rsidRPr="005826F3" w:rsidRDefault="00BC2EA3" w:rsidP="009633F1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3.З3.</w:t>
            </w:r>
            <w:r w:rsidRPr="005826F3"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Методи інтеграції машини із іншими операціями з розмінування при розмінуванні (гуманітарному розмінуванні)</w:t>
            </w:r>
          </w:p>
          <w:p w14:paraId="6ABBFF52" w14:textId="77777777" w:rsidR="00BC2EA3" w:rsidRPr="005826F3" w:rsidRDefault="00BC2EA3" w:rsidP="00E24159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2.З3.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Процедури, специфічні для конкретних МЗР</w:t>
            </w:r>
          </w:p>
          <w:p w14:paraId="493ED6AA" w14:textId="77777777" w:rsidR="00BC2EA3" w:rsidRPr="005826F3" w:rsidRDefault="00BC2EA3" w:rsidP="00E24159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2.З4.</w:t>
            </w:r>
            <w:r w:rsidRPr="005826F3"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Вимоги та прерогативи при</w:t>
            </w:r>
            <w:r w:rsidRPr="005826F3"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виконанні процедур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механізованого розмінування (гуманітарного розмінування)</w:t>
            </w:r>
          </w:p>
          <w:p w14:paraId="0ABE047D" w14:textId="77777777" w:rsidR="00BC2EA3" w:rsidRPr="005826F3" w:rsidRDefault="00BC2EA3" w:rsidP="00E24159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2.З5.</w:t>
            </w:r>
            <w:r w:rsidRPr="005826F3"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Додаткові заходи, які проводяться на територій після використання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МЗР</w:t>
            </w: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3.З4.</w:t>
            </w:r>
            <w:r w:rsidRPr="005826F3"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Додаткові заходи, які проводяться в межах інтегрованого підходу</w:t>
            </w:r>
            <w:r w:rsidRPr="005826F3"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до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розмінування (гуманітарного розмінування)</w:t>
            </w:r>
          </w:p>
          <w:p w14:paraId="36BEE2E3" w14:textId="77777777" w:rsidR="00BC2EA3" w:rsidRPr="005826F3" w:rsidRDefault="00BC2EA3" w:rsidP="009633F1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3.З5.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Методи проведення КЯ скорочених та очищених територій</w:t>
            </w:r>
            <w:r w:rsidRPr="005826F3">
              <w:t xml:space="preserve"> </w:t>
            </w:r>
            <w:r w:rsidRPr="005826F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інтегрованому підході до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розмінування (гуманітарного розмінування)</w:t>
            </w:r>
          </w:p>
          <w:p w14:paraId="5412F023" w14:textId="77777777" w:rsidR="00BC2EA3" w:rsidRPr="005826F3" w:rsidRDefault="00BC2EA3" w:rsidP="00E24159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3.З6.</w:t>
            </w:r>
            <w:r w:rsidRPr="005826F3">
              <w:rPr>
                <w:rFonts w:ascii="Arial" w:eastAsia="Arial" w:hAnsi="Arial" w:cs="Arial"/>
                <w:color w:val="000000"/>
                <w:lang w:eastAsia="fr-CH"/>
              </w:rPr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Критерії до КЯ при інтегрованому підході до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розмінування (гуманітарного розмінування)</w:t>
            </w:r>
          </w:p>
          <w:p w14:paraId="7593481A" w14:textId="77777777" w:rsidR="00BC2EA3" w:rsidRPr="005826F3" w:rsidRDefault="00BC2EA3" w:rsidP="0071479B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  <w:p w14:paraId="2E420209" w14:textId="77777777" w:rsidR="00BC2EA3" w:rsidRPr="005826F3" w:rsidRDefault="00BC2EA3" w:rsidP="00E24159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А1.З2.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 xml:space="preserve">Технічна документація і інформаційне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 xml:space="preserve">забезпечення виробника на МЗР для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розмінування (гуманітарного розмінування)</w:t>
            </w:r>
          </w:p>
          <w:p w14:paraId="3554DF06" w14:textId="77777777" w:rsidR="00BC2EA3" w:rsidRPr="005826F3" w:rsidRDefault="00BC2EA3" w:rsidP="007429C1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Г1.З3.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 виконання робіт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CB529" w14:textId="77777777" w:rsidR="00BC2EA3" w:rsidRPr="005826F3" w:rsidRDefault="00BC2EA3" w:rsidP="000462AC">
            <w:pPr>
              <w:ind w:left="4" w:right="11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Б</w:t>
            </w: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3.У1.</w:t>
            </w:r>
            <w:r w:rsidRPr="005826F3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Оцінювати ризики на місцевості, в залежності від </w:t>
            </w:r>
            <w:bookmarkStart w:id="1" w:name="_Hlk181263055"/>
            <w:r w:rsidRPr="005826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типу вибухонебезпечного </w:t>
            </w:r>
            <w:bookmarkEnd w:id="1"/>
            <w:r w:rsidRPr="005826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предмета</w:t>
            </w:r>
          </w:p>
          <w:p w14:paraId="60BEA069" w14:textId="77777777" w:rsidR="00BC2EA3" w:rsidRPr="005826F3" w:rsidRDefault="00BC2EA3" w:rsidP="006C6528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Г3.У1.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>Виконувати процедури механічного розблокування території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 інтеграції машини із іншими машинами</w:t>
            </w:r>
          </w:p>
          <w:p w14:paraId="0C1CD708" w14:textId="77777777" w:rsidR="00BC2EA3" w:rsidRPr="005826F3" w:rsidRDefault="00BC2EA3" w:rsidP="006C6528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Г3.У2.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>Виконувати процедури механічного розблокування території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 інтеграції машини із іншими операціями з розмінування</w:t>
            </w:r>
          </w:p>
          <w:p w14:paraId="4971FD30" w14:textId="3850631C" w:rsidR="00BC2EA3" w:rsidRPr="005826F3" w:rsidRDefault="00BC2EA3" w:rsidP="006C6528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Г3.У3.</w:t>
            </w:r>
            <w:r w:rsidRPr="005826F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28452C" w:rsidRPr="0028452C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="00812A1E" w:rsidRPr="0028452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изначати</w:t>
            </w:r>
            <w:r w:rsidR="00812A1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оптимальні умови для роботи машини або навісного обладнання в заданому експлуатаційному середовищі</w:t>
            </w:r>
          </w:p>
          <w:p w14:paraId="350AE584" w14:textId="77777777" w:rsidR="00BC2EA3" w:rsidRPr="005826F3" w:rsidRDefault="00BC2EA3" w:rsidP="006C6528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Г3.У4.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Дотримуватись експлуатаційних обмежень машини або навісного обладнання</w:t>
            </w:r>
          </w:p>
          <w:p w14:paraId="7E13D2F0" w14:textId="77777777" w:rsidR="00BC2EA3" w:rsidRPr="005826F3" w:rsidRDefault="00BC2EA3" w:rsidP="00202365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Г2.У4.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Проводити робочі процедури в залежності від рельєфу місцевості, властивостей, стану і вологості ґрунту, наявності і виду рослинності, типів ВНП та типу машин та механізмів розмінування</w:t>
            </w: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763FAEA" w14:textId="77777777" w:rsidR="0028452C" w:rsidRPr="0028452C" w:rsidRDefault="0028452C" w:rsidP="0028452C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452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Г2.У5.</w:t>
            </w:r>
            <w:r w:rsidRPr="0028452C">
              <w:t xml:space="preserve"> </w:t>
            </w:r>
            <w:r w:rsidRPr="0028452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Проводити оцінку ризиків і встановлювати, що застосування МЗР не призведе до надмірного ризику для</w:t>
            </w:r>
            <w:r w:rsidRPr="0028452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самих </w:t>
            </w:r>
            <w:r w:rsidRPr="0028452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МЗР, оператора та будь-якої іншої особи</w:t>
            </w:r>
          </w:p>
          <w:p w14:paraId="5C74C22A" w14:textId="77777777" w:rsidR="00BC2EA3" w:rsidRPr="005826F3" w:rsidRDefault="00BC2EA3" w:rsidP="00202365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Г2.У6.</w:t>
            </w:r>
            <w:r w:rsidRPr="005826F3">
              <w:t xml:space="preserve"> </w:t>
            </w:r>
            <w:r w:rsidRPr="005826F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періодичну перевірку машини та навісного обладнання, які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використовувались для знищення ВНП (щонайменше візуальну перевірку)</w:t>
            </w:r>
          </w:p>
          <w:p w14:paraId="0649B4C1" w14:textId="77777777" w:rsidR="00BC2EA3" w:rsidRPr="005826F3" w:rsidRDefault="00BC2EA3" w:rsidP="006C6528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4A80E61" w14:textId="77777777" w:rsidR="00BC2EA3" w:rsidRPr="005826F3" w:rsidRDefault="00BC2EA3" w:rsidP="00DF01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C76E7" w14:textId="77777777" w:rsidR="00BC2EA3" w:rsidRPr="005826F3" w:rsidRDefault="00BC2EA3" w:rsidP="006C65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Б1.К1.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Чітко доносити інформацію про виконані роботи та про особливі умови виконання робіт</w:t>
            </w:r>
          </w:p>
          <w:p w14:paraId="00AA69B1" w14:textId="77777777" w:rsidR="00BC2EA3" w:rsidRPr="005826F3" w:rsidRDefault="00BC2EA3" w:rsidP="001C0B4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радіозв’язку і мережі мобільного зв’язку)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562C0" w14:textId="77777777" w:rsidR="00BC2EA3" w:rsidRPr="005826F3" w:rsidRDefault="00BC2EA3" w:rsidP="00FA3F57">
            <w:pPr>
              <w:spacing w:line="239" w:lineRule="auto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Г3.В1.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Виконувати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процедури механічного розблокування території в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інтеграції машини із іншими машинами, або операціями з розмінування</w:t>
            </w: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 </w:t>
            </w:r>
          </w:p>
          <w:p w14:paraId="77CA231C" w14:textId="77777777" w:rsidR="00BC2EA3" w:rsidRPr="005331E0" w:rsidRDefault="00BC2EA3" w:rsidP="000462AC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5826F3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5826F3">
              <w:rPr>
                <w:rFonts w:ascii="Times New Roman" w:hAnsi="Times New Roman" w:cs="Times New Roman"/>
                <w:sz w:val="24"/>
              </w:rPr>
              <w:t xml:space="preserve"> Виконувати роботи дотримуючись вимог охорони праці</w:t>
            </w:r>
          </w:p>
          <w:p w14:paraId="20B1D9D4" w14:textId="77777777" w:rsidR="00BC2EA3" w:rsidRPr="005331E0" w:rsidRDefault="00BC2EA3" w:rsidP="009633F1">
            <w:pPr>
              <w:ind w:right="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1565C2" w:rsidRPr="00BD6E19" w14:paraId="75C6A377" w14:textId="77777777" w:rsidTr="0028452C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44DE" w14:textId="77777777" w:rsidR="001565C2" w:rsidRPr="005826F3" w:rsidRDefault="001565C2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D59" w14:textId="77777777" w:rsidR="001565C2" w:rsidRPr="005826F3" w:rsidRDefault="001565C2" w:rsidP="00EC0402">
            <w:pPr>
              <w:ind w:left="4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Г4.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Здатність діяти в нестандартних ситуаціях при</w:t>
            </w:r>
            <w:r w:rsidRPr="005826F3"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виконанні процедур механізованого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розмінування (гуманітарного розмінування)</w:t>
            </w:r>
          </w:p>
          <w:p w14:paraId="24C10D2F" w14:textId="77777777" w:rsidR="001565C2" w:rsidRPr="005826F3" w:rsidRDefault="001565C2" w:rsidP="00FB6BB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935A" w14:textId="77777777" w:rsidR="001565C2" w:rsidRPr="005826F3" w:rsidRDefault="001565C2" w:rsidP="00DC01F7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А1.З1.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>Національні та міжнародні нормативні документи, щодо протимінної діяльності в Україні, в об’ємі виконання функціональних обов’язків</w:t>
            </w:r>
          </w:p>
          <w:p w14:paraId="78D89DE9" w14:textId="77777777" w:rsidR="001565C2" w:rsidRPr="005826F3" w:rsidRDefault="001565C2" w:rsidP="009633F1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4.З1.</w:t>
            </w:r>
            <w:r w:rsidRPr="005826F3">
              <w:rPr>
                <w:rFonts w:ascii="Arial" w:eastAsia="Arial" w:hAnsi="Arial" w:cs="Arial"/>
                <w:color w:val="000000"/>
                <w:lang w:eastAsia="fr-CH"/>
              </w:rPr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Порядок дій оператора при виявленні або детонації ВНП</w:t>
            </w:r>
          </w:p>
          <w:p w14:paraId="292EF905" w14:textId="77777777" w:rsidR="001565C2" w:rsidRPr="005826F3" w:rsidRDefault="001565C2" w:rsidP="00FB6BB6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4.З2.</w:t>
            </w:r>
            <w:r w:rsidRPr="005826F3">
              <w:rPr>
                <w:rFonts w:ascii="Arial" w:eastAsia="Arial" w:hAnsi="Arial" w:cs="Arial"/>
                <w:color w:val="000000"/>
                <w:lang w:eastAsia="fr-CH"/>
              </w:rPr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Порядок дій оператора при виявленні ВНП, який змінить оцінку загроз</w:t>
            </w:r>
          </w:p>
          <w:p w14:paraId="0A13F496" w14:textId="77777777" w:rsidR="001565C2" w:rsidRPr="005826F3" w:rsidRDefault="001565C2" w:rsidP="009D06AE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4.З3.</w:t>
            </w:r>
            <w:r w:rsidRPr="005826F3">
              <w:rPr>
                <w:rFonts w:ascii="Arial" w:eastAsia="Arial" w:hAnsi="Arial" w:cs="Arial"/>
                <w:color w:val="000000"/>
                <w:lang w:eastAsia="fr-CH"/>
              </w:rPr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Порядок дій оператора </w:t>
            </w:r>
            <w:r w:rsidRPr="005826F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fr-CH"/>
              </w:rPr>
              <w:t xml:space="preserve">у випадках коли МЗР отримав пошкодження та/або втратив можливість пересуватися в процесі </w:t>
            </w:r>
            <w:r w:rsidRPr="005826F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fr-CH"/>
              </w:rPr>
              <w:lastRenderedPageBreak/>
              <w:t>проведення операцій з розмінування</w:t>
            </w:r>
          </w:p>
          <w:p w14:paraId="3A9AC1B6" w14:textId="77777777" w:rsidR="001565C2" w:rsidRPr="005826F3" w:rsidRDefault="001565C2" w:rsidP="00FB6BB6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4.З4.</w:t>
            </w:r>
            <w:r w:rsidRPr="005826F3">
              <w:rPr>
                <w:rFonts w:ascii="Arial" w:eastAsia="Arial" w:hAnsi="Arial" w:cs="Arial"/>
                <w:color w:val="000000"/>
                <w:lang w:eastAsia="fr-CH"/>
              </w:rPr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Порядок дій оператора </w:t>
            </w:r>
            <w:r w:rsidRPr="005826F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fr-CH"/>
              </w:rPr>
              <w:t>у випадках, коли поточні умови перешкоджають правильному впровадженню методу</w:t>
            </w:r>
          </w:p>
          <w:p w14:paraId="5E0624D4" w14:textId="77777777" w:rsidR="001565C2" w:rsidRPr="005826F3" w:rsidRDefault="001565C2" w:rsidP="00202365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2.З5.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Процедури, специфічні для конкретних МЗР</w:t>
            </w:r>
          </w:p>
          <w:p w14:paraId="2CBFBE52" w14:textId="77777777" w:rsidR="001565C2" w:rsidRPr="005826F3" w:rsidRDefault="001565C2" w:rsidP="00202365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2.З6.</w:t>
            </w:r>
            <w:r w:rsidRPr="005826F3"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Вимоги та прерогативи при</w:t>
            </w:r>
            <w:r w:rsidRPr="005826F3"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виконанні процедур механізованого розмінування (гуманітарного розмінування)</w:t>
            </w:r>
          </w:p>
          <w:p w14:paraId="52F51971" w14:textId="77777777" w:rsidR="001565C2" w:rsidRPr="005826F3" w:rsidRDefault="001565C2" w:rsidP="00202365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</w:t>
            </w:r>
            <w:r w:rsidRPr="005826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2.З7.</w:t>
            </w:r>
            <w:r w:rsidRPr="005826F3"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Додаткові заходи, які проводяться на територій після використання МЗР</w:t>
            </w:r>
          </w:p>
          <w:p w14:paraId="1FDDF319" w14:textId="77777777" w:rsidR="001565C2" w:rsidRPr="005826F3" w:rsidRDefault="001565C2" w:rsidP="009633F1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  <w:p w14:paraId="20C3C0E7" w14:textId="77777777" w:rsidR="001565C2" w:rsidRPr="005826F3" w:rsidRDefault="001565C2" w:rsidP="00EC4E8F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А1.З2.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 xml:space="preserve">Технічна документація і інформаційне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забезпечення виробника на механічні засоби для розблокування територій</w:t>
            </w:r>
          </w:p>
          <w:p w14:paraId="10CC27F3" w14:textId="77777777" w:rsidR="001565C2" w:rsidRPr="005826F3" w:rsidRDefault="001565C2" w:rsidP="009633F1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Г1.З3.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 виконання робіт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255A71" w14:textId="77777777" w:rsidR="001565C2" w:rsidRPr="005826F3" w:rsidRDefault="001565C2" w:rsidP="000462AC">
            <w:pPr>
              <w:ind w:left="4" w:right="11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Б</w:t>
            </w: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3.У1.</w:t>
            </w:r>
            <w:r w:rsidRPr="005826F3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Оцінювати ризики на місцевості, в залежності від типу ВНП</w:t>
            </w:r>
          </w:p>
          <w:p w14:paraId="4B0B4744" w14:textId="77777777" w:rsidR="001565C2" w:rsidRPr="005826F3" w:rsidRDefault="001565C2" w:rsidP="00FB6BB6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Г4.У1.</w:t>
            </w:r>
            <w:r w:rsidRPr="005826F3"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Діяти при виявленні або детонації ВНП</w:t>
            </w:r>
          </w:p>
          <w:p w14:paraId="0AB9C79D" w14:textId="77777777" w:rsidR="001565C2" w:rsidRPr="005826F3" w:rsidRDefault="001565C2" w:rsidP="00FB6BB6">
            <w:pPr>
              <w:ind w:right="8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Г4.У2.</w:t>
            </w:r>
            <w:r w:rsidRPr="005826F3"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Діяти при виявленні ВНП, який змінить оцінку загроз</w:t>
            </w:r>
          </w:p>
          <w:p w14:paraId="142B763B" w14:textId="77777777" w:rsidR="001565C2" w:rsidRPr="005826F3" w:rsidRDefault="001565C2" w:rsidP="009633F1">
            <w:pPr>
              <w:ind w:right="118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fr-CH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Г4.У3.</w:t>
            </w:r>
            <w:r w:rsidRPr="005826F3"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Діяти </w:t>
            </w:r>
            <w:r w:rsidRPr="005826F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fr-CH"/>
              </w:rPr>
              <w:t>у випадках, коли поточні умови перешкоджають правильному впровадженню методу</w:t>
            </w:r>
          </w:p>
          <w:p w14:paraId="62635EA4" w14:textId="77777777" w:rsidR="001565C2" w:rsidRPr="005826F3" w:rsidRDefault="001565C2" w:rsidP="00202365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Г2.У4.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Проводити робочі процедури в залежності від рельєфу місцевості, властивостей, стану і вологості ґрунту, наявності і виду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рослинності, типів ВНП та типу МЗР і механічного знаряддя</w:t>
            </w: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01C8707" w14:textId="7BDD6C09" w:rsidR="0028452C" w:rsidRPr="0028452C" w:rsidRDefault="0028452C" w:rsidP="0028452C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452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Г2.У5.</w:t>
            </w:r>
            <w:r w:rsidRPr="0028452C">
              <w:t xml:space="preserve"> </w:t>
            </w:r>
            <w:r w:rsidRPr="0028452C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Проводити оцінку ризиків і встановлювати, що застосування МЗР не призведе до надмірного ризику для</w:t>
            </w:r>
            <w:r w:rsidRPr="0028452C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самих </w:t>
            </w:r>
            <w:r w:rsidRPr="0028452C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МЗР, оператора та будь-якої іншої особи</w:t>
            </w:r>
          </w:p>
          <w:p w14:paraId="503F725E" w14:textId="77777777" w:rsidR="001565C2" w:rsidRPr="005826F3" w:rsidRDefault="001565C2" w:rsidP="00202365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Г2.У6.</w:t>
            </w:r>
            <w:r w:rsidRPr="005826F3">
              <w:t xml:space="preserve"> </w:t>
            </w:r>
            <w:r w:rsidRPr="005826F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періодичну перевірку МЗР і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механічного знаряддя</w:t>
            </w:r>
            <w:r w:rsidRPr="005826F3">
              <w:rPr>
                <w:rFonts w:ascii="Times New Roman" w:hAnsi="Times New Roman" w:cs="Times New Roman"/>
                <w:sz w:val="24"/>
                <w:szCs w:val="24"/>
              </w:rPr>
              <w:t xml:space="preserve">, які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використовувались для знищення ВНП (щонайменше візуальну перевірку)</w:t>
            </w:r>
          </w:p>
          <w:p w14:paraId="2D136288" w14:textId="77777777" w:rsidR="001565C2" w:rsidRPr="005826F3" w:rsidRDefault="001565C2" w:rsidP="001561D3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B7C1D6" w14:textId="77777777" w:rsidR="001565C2" w:rsidRPr="005826F3" w:rsidRDefault="001565C2" w:rsidP="001C0B4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Б1.К1.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Чітко доносити інформацію про виконані роботи та про особливі умови виконання робіт</w:t>
            </w:r>
          </w:p>
          <w:p w14:paraId="3394250E" w14:textId="77777777" w:rsidR="001565C2" w:rsidRPr="005826F3" w:rsidRDefault="001565C2" w:rsidP="001C0B4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E5CA8" w14:textId="77777777" w:rsidR="001565C2" w:rsidRPr="005826F3" w:rsidRDefault="001565C2" w:rsidP="000462AC">
            <w:pPr>
              <w:ind w:left="4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Г4.В1.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Діяти в нестандартних ситуаціях при</w:t>
            </w:r>
            <w:r w:rsidRPr="005826F3">
              <w:t xml:space="preserve">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виконанні процедур механізованого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розмінування (гуманітарного розмінування)</w:t>
            </w:r>
          </w:p>
          <w:p w14:paraId="20157951" w14:textId="77777777" w:rsidR="001565C2" w:rsidRPr="005826F3" w:rsidRDefault="001565C2" w:rsidP="000462AC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5826F3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5826F3">
              <w:rPr>
                <w:rFonts w:ascii="Times New Roman" w:hAnsi="Times New Roman" w:cs="Times New Roman"/>
                <w:sz w:val="24"/>
              </w:rPr>
              <w:t xml:space="preserve"> Виконувати роботи дотримуючись вимог охорони праці</w:t>
            </w:r>
          </w:p>
          <w:p w14:paraId="72DBDB8F" w14:textId="77777777" w:rsidR="001565C2" w:rsidRPr="005826F3" w:rsidRDefault="001565C2" w:rsidP="001C0B49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7782F38F" w14:textId="77777777" w:rsidR="001565C2" w:rsidRPr="005826F3" w:rsidRDefault="001565C2" w:rsidP="009633F1">
            <w:pPr>
              <w:ind w:right="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565C2" w:rsidRPr="00BD6E19" w14:paraId="2683C7C4" w14:textId="77777777" w:rsidTr="001565C2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096F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D53E" w14:textId="77777777" w:rsidR="001565C2" w:rsidRPr="005331E0" w:rsidRDefault="001565C2" w:rsidP="001565C2">
            <w:pPr>
              <w:tabs>
                <w:tab w:val="left" w:pos="853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A99745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Предмети і засоби праці (обладнання, устаткування, матеріали, інструменти) </w:t>
            </w:r>
          </w:p>
          <w:p w14:paraId="701D138C" w14:textId="77777777" w:rsidR="001565C2" w:rsidRPr="005331E0" w:rsidRDefault="001565C2" w:rsidP="00B13327">
            <w:pPr>
              <w:ind w:right="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Національні та міжнародні нормативні документи, щодо протимінної діяльності в Україні,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технічна документація і інформаційне забезпечення виробника на механічні засоби для розблокування територій, стандартні операційні процедури оператора протимінної діяльності (СОП),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карти (схеми, формуляри, журнали) мінних полів і території бойових дій, що не містять інформації з обмеженим доступом, план виконання робіт, механічні засоби для розблокування територій, запасні частини та матеріали, журнал реєстрації інструктажів з охорони праці, журнал реєстрації інструктажів з пожежної безпеки, протипожежний інвентар, слюсарний інструмент, вимірювальний інструмент, засоби зв`язку (УКХ-радіозв’язку й мережі мобільного зв’язку), сигнальний жилет, засоби індивідуального захисту, засоби маркування </w:t>
            </w:r>
          </w:p>
        </w:tc>
      </w:tr>
      <w:tr w:rsidR="00541B1A" w:rsidRPr="00BD6E19" w14:paraId="0AAE6FE1" w14:textId="77777777" w:rsidTr="001565C2">
        <w:trPr>
          <w:trHeight w:val="286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5EE1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Ґ.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Дотримання норм та правил охорони праці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BABD0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Ґ1.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Здатність дотримуватись безпечних дистанцій між персоналом на ділянці розмінування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2EBE" w14:textId="77777777" w:rsidR="00541B1A" w:rsidRPr="005826F3" w:rsidRDefault="00541B1A" w:rsidP="009633F1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bookmarkStart w:id="2" w:name="_Toc147415425"/>
            <w:bookmarkStart w:id="3" w:name="_Toc149214857"/>
            <w:r w:rsidRPr="00582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Ґ1.З1.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Вимоги нормативних документів в сфері протимінної діяльності, щодо безпечних дистанцій</w:t>
            </w:r>
          </w:p>
          <w:p w14:paraId="556D033E" w14:textId="77777777" w:rsidR="00541B1A" w:rsidRPr="005826F3" w:rsidRDefault="00541B1A" w:rsidP="0096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Ґ1.З2. </w:t>
            </w:r>
            <w:r w:rsidRPr="005826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Вимоги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щодо</w:t>
            </w:r>
            <w:r w:rsidRPr="005826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bookmarkEnd w:id="2"/>
            <w:bookmarkEnd w:id="3"/>
            <w:r w:rsidRPr="005826F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безпечних дистанцій між персоналом на ділянці розмінування</w:t>
            </w:r>
          </w:p>
          <w:p w14:paraId="522241A8" w14:textId="77777777" w:rsidR="00541B1A" w:rsidRPr="005826F3" w:rsidRDefault="00541B1A" w:rsidP="00EC4E8F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826F3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t xml:space="preserve">Стандартні операційні процедури </w:t>
            </w:r>
            <w:r w:rsidRPr="005826F3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оператора протимінної діяльності (СОП)</w:t>
            </w:r>
          </w:p>
          <w:p w14:paraId="073DA599" w14:textId="77777777" w:rsidR="00B66407" w:rsidRPr="005826F3" w:rsidRDefault="00B66407" w:rsidP="00EC4E8F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826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Г1.З3. </w:t>
            </w:r>
            <w:r w:rsidRPr="005826F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 виконання робіт</w:t>
            </w:r>
          </w:p>
          <w:p w14:paraId="630690B5" w14:textId="77777777" w:rsidR="00541B1A" w:rsidRPr="005826F3" w:rsidRDefault="00541B1A" w:rsidP="001561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5D74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Ґ1.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</w:t>
            </w:r>
          </w:p>
          <w:p w14:paraId="730FDB9E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роботи з дотриманням</w:t>
            </w:r>
          </w:p>
          <w:p w14:paraId="42692A3E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 в сфері протимінної діяльності, цілей та задач в галузі</w:t>
            </w:r>
          </w:p>
          <w:p w14:paraId="57867173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охорони праці,</w:t>
            </w:r>
          </w:p>
          <w:p w14:paraId="5BBB3C51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промислової безпеки</w:t>
            </w:r>
          </w:p>
          <w:p w14:paraId="3905CCB6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 здоров’я</w:t>
            </w:r>
          </w:p>
          <w:p w14:paraId="2E8B416D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Ґ1.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</w:t>
            </w:r>
          </w:p>
          <w:p w14:paraId="2F59CE3C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роботи з дотриманням</w:t>
            </w:r>
          </w:p>
          <w:p w14:paraId="2349B342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безпечних дистанцій між персоналом на ділянці розмінування</w:t>
            </w:r>
          </w:p>
          <w:p w14:paraId="5D6EAE30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Ґ1.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3.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 свої</w:t>
            </w:r>
          </w:p>
          <w:p w14:paraId="7A1D3EA7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обов’язки у</w:t>
            </w:r>
          </w:p>
          <w:p w14:paraId="4EF976FE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відповідності з</w:t>
            </w:r>
          </w:p>
          <w:p w14:paraId="5356BE85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вимогами інструкції з</w:t>
            </w:r>
          </w:p>
          <w:p w14:paraId="41D7E2C3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охорони праці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322A4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Ґ1.К1.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Доносити</w:t>
            </w:r>
          </w:p>
          <w:p w14:paraId="68F4B236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інформацію</w:t>
            </w:r>
          </w:p>
          <w:p w14:paraId="0E65AA25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керівнику робіт про</w:t>
            </w:r>
          </w:p>
          <w:p w14:paraId="6D3D0FD3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недотримання безпечних дистанцій між персоналом на ділянці розмінування </w:t>
            </w:r>
          </w:p>
          <w:p w14:paraId="5A950F4E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радіозв’язку і мережі мобільного зв’язку)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914B4" w14:textId="77777777" w:rsidR="00541B1A" w:rsidRPr="005331E0" w:rsidRDefault="00541B1A" w:rsidP="009633F1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Ґ1.В1.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Дотримуватись</w:t>
            </w:r>
          </w:p>
          <w:p w14:paraId="771C1068" w14:textId="77777777" w:rsidR="00541B1A" w:rsidRPr="005331E0" w:rsidRDefault="00541B1A" w:rsidP="009633F1">
            <w:pPr>
              <w:ind w:right="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безпечних дистанцій між персоналом на ділянці розмінування</w:t>
            </w:r>
          </w:p>
        </w:tc>
      </w:tr>
      <w:tr w:rsidR="00541B1A" w:rsidRPr="00BD6E19" w14:paraId="2A34F5DD" w14:textId="77777777" w:rsidTr="001565C2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B539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63252C" w14:textId="77777777" w:rsidR="00541B1A" w:rsidRPr="005331E0" w:rsidRDefault="00541B1A" w:rsidP="002752D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Ґ2.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Здатність дотримуватись вимог щодо засобів індивідуального захисту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DE2D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Ґ2.З1.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Вимоги нормативних документів в сфері протимінної діяльності, щодо засобів індивідуального захисту</w:t>
            </w:r>
          </w:p>
          <w:p w14:paraId="4F795257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Ґ2.З2.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Вимоги до використання, технічного</w:t>
            </w:r>
          </w:p>
          <w:p w14:paraId="7C58C651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обслуговування та зберігання засобів індивідуального захисту</w:t>
            </w:r>
          </w:p>
          <w:p w14:paraId="74BD1526" w14:textId="77777777" w:rsidR="00541B1A" w:rsidRPr="005331E0" w:rsidRDefault="00541B1A" w:rsidP="00EC4E8F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393C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Ґ2.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</w:t>
            </w:r>
          </w:p>
          <w:p w14:paraId="1F5D71F7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роботи з дотриманням</w:t>
            </w:r>
          </w:p>
          <w:p w14:paraId="5EE9C8ED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 в сфері протимінної діяльності, цілей та задач в галузі</w:t>
            </w:r>
          </w:p>
          <w:p w14:paraId="49CE0EC7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охорони праці,</w:t>
            </w:r>
          </w:p>
          <w:p w14:paraId="0119CA9A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промислової безпеки</w:t>
            </w:r>
          </w:p>
          <w:p w14:paraId="557E3569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 здоров’я</w:t>
            </w:r>
          </w:p>
          <w:p w14:paraId="65D3D137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Ґ2.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</w:t>
            </w:r>
          </w:p>
          <w:p w14:paraId="0A0E08A5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роботи з дотриманням</w:t>
            </w:r>
          </w:p>
          <w:p w14:paraId="576E575D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 щодо засобів індивідуального захисту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Ґ2.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3.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 свої</w:t>
            </w:r>
          </w:p>
          <w:p w14:paraId="3F1A782E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обов’язки у</w:t>
            </w:r>
          </w:p>
          <w:p w14:paraId="75815E0A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відповідності з</w:t>
            </w:r>
          </w:p>
          <w:p w14:paraId="7F01A3F5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вимогами інструкції з</w:t>
            </w:r>
          </w:p>
          <w:p w14:paraId="7CFBF7CB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охорони праці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E2872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Ґ2.К1.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Доносити</w:t>
            </w:r>
          </w:p>
          <w:p w14:paraId="5C428770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інформацію</w:t>
            </w:r>
          </w:p>
          <w:p w14:paraId="7F52AE59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керівнику робіт про</w:t>
            </w:r>
          </w:p>
          <w:p w14:paraId="21F7844B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недотримання вимог щодо засобів індивідуального захисту</w:t>
            </w:r>
          </w:p>
          <w:p w14:paraId="2F9B03BE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B6956" w14:textId="77777777" w:rsidR="00541B1A" w:rsidRPr="005331E0" w:rsidRDefault="00541B1A" w:rsidP="002752DF">
            <w:pPr>
              <w:ind w:right="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Ґ2.В1.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Дотримуватись вимог щодо засобів індивідуального захисту</w:t>
            </w:r>
          </w:p>
        </w:tc>
      </w:tr>
      <w:tr w:rsidR="00541B1A" w:rsidRPr="00BD6E19" w14:paraId="77DAD38E" w14:textId="77777777" w:rsidTr="001565C2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EF29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8BC37F" w14:textId="77777777" w:rsidR="00541B1A" w:rsidRPr="005331E0" w:rsidRDefault="00541B1A" w:rsidP="002752D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Ґ3.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Здатність розчистити безпечний шлях підходу (прохід) до потерпілого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C38B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Ґ3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.З1.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Правила</w:t>
            </w:r>
          </w:p>
          <w:p w14:paraId="77756E41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дотримання власної</w:t>
            </w:r>
          </w:p>
          <w:p w14:paraId="6F13ADBE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безпеки під час процедури доступу до потерпілого</w:t>
            </w:r>
          </w:p>
          <w:p w14:paraId="60FD5539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Ґ3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.З2.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Порядок пророблення і маркування проходу</w:t>
            </w:r>
          </w:p>
          <w:p w14:paraId="71BB47A4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Ґ3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.З3.</w:t>
            </w:r>
            <w:r w:rsidRPr="005331E0">
              <w:rPr>
                <w:rFonts w:ascii="Times New Roman" w:hAnsi="Times New Roman" w:cs="Times New Roman"/>
                <w:sz w:val="24"/>
                <w:szCs w:val="24"/>
              </w:rPr>
              <w:t xml:space="preserve"> Дії при в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иявленні </w:t>
            </w:r>
            <w:r w:rsidR="00B664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ВНП</w:t>
            </w:r>
          </w:p>
          <w:p w14:paraId="38B859E9" w14:textId="77777777" w:rsidR="00541B1A" w:rsidRPr="005331E0" w:rsidRDefault="00541B1A" w:rsidP="007429C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Ґ3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.З4.</w:t>
            </w:r>
            <w:r w:rsidRPr="005331E0">
              <w:rPr>
                <w:rFonts w:ascii="Times New Roman" w:hAnsi="Times New Roman" w:cs="Times New Roman"/>
                <w:sz w:val="24"/>
                <w:szCs w:val="24"/>
              </w:rPr>
              <w:t xml:space="preserve"> Способи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маркування </w:t>
            </w:r>
            <w:r w:rsidR="00B66407" w:rsidRPr="00B664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ВНП</w:t>
            </w:r>
          </w:p>
          <w:p w14:paraId="135E18E3" w14:textId="77777777" w:rsidR="00541B1A" w:rsidRPr="005331E0" w:rsidRDefault="00541B1A" w:rsidP="00EC4E8F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  <w:p w14:paraId="1BED7CC1" w14:textId="77777777" w:rsidR="00541B1A" w:rsidRPr="005331E0" w:rsidRDefault="00541B1A" w:rsidP="007429C1">
            <w:pPr>
              <w:ind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CC1D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Ґ3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.У1.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Дотримуватися</w:t>
            </w:r>
          </w:p>
          <w:p w14:paraId="71BE1966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правил власної безпеки</w:t>
            </w:r>
          </w:p>
          <w:p w14:paraId="24E145FC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під час процедури доступу до потерпілого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Ґ3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.У2.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Розчистити безпечний шлях підходу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(прохід) до потерпілого і місцевість навколо нього, для надання</w:t>
            </w:r>
          </w:p>
          <w:p w14:paraId="71469129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домедичної допомоги</w:t>
            </w:r>
          </w:p>
          <w:p w14:paraId="3B3BD013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Ґ3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.У3.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Дотримуватися вимог щодо розмінування вручну</w:t>
            </w:r>
          </w:p>
          <w:p w14:paraId="00AA3E40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Ґ3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.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4.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 свої</w:t>
            </w:r>
          </w:p>
          <w:p w14:paraId="1E22CC75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обов’язки у</w:t>
            </w:r>
          </w:p>
          <w:p w14:paraId="380A689E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відповідності з</w:t>
            </w:r>
          </w:p>
          <w:p w14:paraId="025C38A7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вимогами інструкції з</w:t>
            </w:r>
          </w:p>
          <w:p w14:paraId="26F5FFCA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охорони праці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2A6CD" w14:textId="77777777" w:rsidR="00541B1A" w:rsidRPr="005331E0" w:rsidRDefault="00541B1A" w:rsidP="006C652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Б1.К1.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Чітко доносити інформацію про виконані роботи та про особливі умови виконання робіт</w:t>
            </w:r>
          </w:p>
          <w:p w14:paraId="51A5DCB7" w14:textId="77777777" w:rsidR="00541B1A" w:rsidRPr="005331E0" w:rsidRDefault="00541B1A" w:rsidP="007429C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А2.К2.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  <w:p w14:paraId="631134F1" w14:textId="77777777" w:rsidR="00541B1A" w:rsidRPr="005331E0" w:rsidRDefault="00541B1A" w:rsidP="007429C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Ґ3.К1.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Взаємодіяти з потерпілим під час</w:t>
            </w:r>
            <w:r w:rsidRPr="005331E0">
              <w:t xml:space="preserve"> </w:t>
            </w:r>
            <w:r w:rsidRPr="005331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зчищення безпечного шляху підходу (проходу) до потерпілого і місцевості навколо нього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8E0F0" w14:textId="77777777" w:rsidR="00541B1A" w:rsidRPr="005331E0" w:rsidRDefault="00541B1A" w:rsidP="007429C1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Ґ3.В1.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Самостійно розчистити безпечний шлях підходу (прохід) до потерпілого і місцевість навколо нього</w:t>
            </w:r>
          </w:p>
          <w:p w14:paraId="094A136F" w14:textId="77777777" w:rsidR="00541B1A" w:rsidRPr="005331E0" w:rsidRDefault="00541B1A" w:rsidP="000462AC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5331E0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 Виконувати роботи дотримуючись вимог охорони праці</w:t>
            </w:r>
          </w:p>
          <w:p w14:paraId="79D83E4C" w14:textId="77777777" w:rsidR="00541B1A" w:rsidRPr="005331E0" w:rsidRDefault="00541B1A" w:rsidP="007429C1">
            <w:pPr>
              <w:ind w:right="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41B1A" w:rsidRPr="00BD6E19" w14:paraId="737D6AE7" w14:textId="77777777" w:rsidTr="001565C2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E8CC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9977A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Ґ4.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Здатність</w:t>
            </w:r>
          </w:p>
          <w:p w14:paraId="3394F418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надати домедичну</w:t>
            </w:r>
          </w:p>
          <w:p w14:paraId="74650F36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допомогу</w:t>
            </w:r>
          </w:p>
          <w:p w14:paraId="64058A4B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потерпілим </w:t>
            </w:r>
          </w:p>
          <w:p w14:paraId="43974CDE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B086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.З1.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Правила</w:t>
            </w:r>
          </w:p>
          <w:p w14:paraId="4ABCD048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огляду місця події</w:t>
            </w:r>
          </w:p>
          <w:p w14:paraId="488F3E8F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.З2.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Правила</w:t>
            </w:r>
          </w:p>
          <w:p w14:paraId="3A5FDD13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дотримання власної</w:t>
            </w:r>
          </w:p>
          <w:p w14:paraId="0AB0F5AD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безпеки під час</w:t>
            </w:r>
          </w:p>
          <w:p w14:paraId="41CDA42C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надання домедичної</w:t>
            </w:r>
          </w:p>
          <w:p w14:paraId="091FF9EA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допомоги </w:t>
            </w:r>
          </w:p>
          <w:p w14:paraId="2AC335E3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.З3.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Порядок</w:t>
            </w:r>
          </w:p>
          <w:p w14:paraId="1DF721EE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проведення</w:t>
            </w:r>
          </w:p>
          <w:p w14:paraId="2CDD607C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первинного огляду</w:t>
            </w:r>
          </w:p>
          <w:p w14:paraId="43CB314A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потерпілого</w:t>
            </w:r>
          </w:p>
          <w:p w14:paraId="652EBF38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.З4.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Методи та правила</w:t>
            </w:r>
          </w:p>
          <w:p w14:paraId="4D6AB14B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надання домедичної</w:t>
            </w:r>
          </w:p>
          <w:p w14:paraId="11205DF2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допомоги</w:t>
            </w:r>
          </w:p>
          <w:p w14:paraId="21C0BC45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Ґ4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.З5.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Особливості</w:t>
            </w:r>
          </w:p>
          <w:p w14:paraId="7A03751C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надання домедичної</w:t>
            </w:r>
          </w:p>
          <w:p w14:paraId="71B0AF66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допомоги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потерпілим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при мінно-вибуховій травмі</w:t>
            </w:r>
          </w:p>
          <w:p w14:paraId="2245E28E" w14:textId="77777777" w:rsidR="00541B1A" w:rsidRPr="005331E0" w:rsidRDefault="00541B1A" w:rsidP="00EC4E8F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  <w:p w14:paraId="6E1116DC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D562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Ґ4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.У1.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Дотримуватися</w:t>
            </w:r>
          </w:p>
          <w:p w14:paraId="3B54D3F6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правил власної безпеки</w:t>
            </w:r>
          </w:p>
          <w:p w14:paraId="40546985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під час надання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домедичної допомоги потерпілим</w:t>
            </w:r>
          </w:p>
          <w:p w14:paraId="0160F567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.У2.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Оглянути місце</w:t>
            </w:r>
          </w:p>
          <w:p w14:paraId="7FB31AF9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події</w:t>
            </w:r>
          </w:p>
          <w:p w14:paraId="151EC942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.У3.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Дотримуватися</w:t>
            </w:r>
          </w:p>
          <w:p w14:paraId="591B9F4C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правил власної безпеки</w:t>
            </w:r>
          </w:p>
          <w:p w14:paraId="13BB1AE7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під час надання</w:t>
            </w:r>
          </w:p>
          <w:p w14:paraId="0C03BFCD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домедичної допомоги</w:t>
            </w:r>
          </w:p>
          <w:p w14:paraId="06E1D193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.У4.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Провести</w:t>
            </w:r>
          </w:p>
          <w:p w14:paraId="2031AD6D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первинний огляд</w:t>
            </w:r>
          </w:p>
          <w:p w14:paraId="2CD6EAD7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потерпілого</w:t>
            </w:r>
          </w:p>
          <w:p w14:paraId="4BFC1571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.У5.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Визначати</w:t>
            </w:r>
          </w:p>
          <w:p w14:paraId="20CF7A00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характер ушкоджень</w:t>
            </w:r>
          </w:p>
          <w:p w14:paraId="528825B2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та ступінь загрози</w:t>
            </w:r>
          </w:p>
          <w:p w14:paraId="4C1AF362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життю потерпілого </w:t>
            </w:r>
          </w:p>
          <w:p w14:paraId="40F7C8A6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Ґ4.У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6.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Надавати</w:t>
            </w:r>
          </w:p>
          <w:p w14:paraId="7CD95E2B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домедичну допомогу потерпілому при різних видах травм</w:t>
            </w:r>
          </w:p>
          <w:p w14:paraId="39FE9DF8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.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7.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 свої</w:t>
            </w:r>
          </w:p>
          <w:p w14:paraId="77FF00CB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обов’язки у</w:t>
            </w:r>
          </w:p>
          <w:p w14:paraId="0CCE5373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відповідності з</w:t>
            </w:r>
          </w:p>
          <w:p w14:paraId="6264253D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вимогами інструкції з</w:t>
            </w:r>
          </w:p>
          <w:p w14:paraId="36F5736C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охорони праці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9BD0C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Ґ4.К1.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Чітко доносити інформацію щодо характеру</w:t>
            </w:r>
          </w:p>
          <w:p w14:paraId="6AB61B6C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ушкодження та</w:t>
            </w:r>
          </w:p>
          <w:p w14:paraId="6746E290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ступеню загрози</w:t>
            </w:r>
          </w:p>
          <w:p w14:paraId="256E9BEF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життю та здоров’ю</w:t>
            </w:r>
            <w:r w:rsidRPr="005331E0"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потерпілого</w:t>
            </w:r>
          </w:p>
          <w:p w14:paraId="1F60EFB3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Ґ4.К2.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Взаємодіяти з</w:t>
            </w:r>
          </w:p>
          <w:p w14:paraId="64D871A1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потерпілим під час</w:t>
            </w:r>
          </w:p>
          <w:p w14:paraId="5E8C11E4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надання домедичної</w:t>
            </w:r>
          </w:p>
          <w:p w14:paraId="3E9740F4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допомоги</w:t>
            </w:r>
          </w:p>
          <w:p w14:paraId="4BA3A469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Ґ4.К3.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Зазначити</w:t>
            </w:r>
          </w:p>
          <w:p w14:paraId="5FE72CD4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 накладання</w:t>
            </w:r>
          </w:p>
          <w:p w14:paraId="42AFB54E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турнікета</w:t>
            </w:r>
          </w:p>
          <w:p w14:paraId="69CB4794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А2.К2.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  <w:p w14:paraId="3685D53A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4751F174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8D1BF" w14:textId="77777777" w:rsidR="00541B1A" w:rsidRPr="005331E0" w:rsidRDefault="00541B1A" w:rsidP="009633F1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Ґ4.В1.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Самостійно</w:t>
            </w:r>
          </w:p>
          <w:p w14:paraId="408367B9" w14:textId="77777777" w:rsidR="00541B1A" w:rsidRPr="005331E0" w:rsidRDefault="00541B1A" w:rsidP="009633F1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надати домедичну</w:t>
            </w:r>
          </w:p>
          <w:p w14:paraId="0C2F0E29" w14:textId="77777777" w:rsidR="00541B1A" w:rsidRPr="005331E0" w:rsidRDefault="00541B1A" w:rsidP="009633F1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допомогу</w:t>
            </w:r>
          </w:p>
          <w:p w14:paraId="043EE83B" w14:textId="77777777" w:rsidR="00541B1A" w:rsidRPr="005331E0" w:rsidRDefault="00541B1A" w:rsidP="009633F1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потерпілому</w:t>
            </w:r>
          </w:p>
          <w:p w14:paraId="7C5FCEC9" w14:textId="77777777" w:rsidR="00541B1A" w:rsidRPr="005331E0" w:rsidRDefault="00541B1A" w:rsidP="000462AC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5331E0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 Виконувати роботи дотримуючись вимог охорони праці</w:t>
            </w:r>
          </w:p>
          <w:p w14:paraId="028CED6F" w14:textId="77777777" w:rsidR="00541B1A" w:rsidRPr="005331E0" w:rsidRDefault="00541B1A" w:rsidP="009633F1">
            <w:pPr>
              <w:ind w:right="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41B1A" w:rsidRPr="00BD6E19" w14:paraId="06F6BBE1" w14:textId="77777777" w:rsidTr="001565C2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06E0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C37998" w14:textId="77777777" w:rsidR="00541B1A" w:rsidRPr="005331E0" w:rsidRDefault="00541B1A" w:rsidP="00EC4E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Ґ5.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Здатність провести евакуацію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9B3A" w14:textId="77777777" w:rsidR="00541B1A" w:rsidRPr="005331E0" w:rsidRDefault="00541B1A" w:rsidP="009633F1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Ґ5.З1.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Вимоги нормативних документів в сфері протимінної діяльності, щодо проведення евакуації</w:t>
            </w:r>
          </w:p>
          <w:p w14:paraId="2D7BE633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Ґ5.З2.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Положення щодо евакуації оператора й самої машини у випадку, якщо машина застрягла на забрудненій території </w:t>
            </w:r>
          </w:p>
          <w:p w14:paraId="053AFC1C" w14:textId="77777777" w:rsidR="00541B1A" w:rsidRPr="005331E0" w:rsidRDefault="00541B1A" w:rsidP="007429C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Ґ5.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Способи використання механічних засобів для сприяння евакуаційним роботам</w:t>
            </w:r>
          </w:p>
          <w:p w14:paraId="42E67FE2" w14:textId="77777777" w:rsidR="00541B1A" w:rsidRPr="005331E0" w:rsidRDefault="00541B1A" w:rsidP="00EC4E8F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lastRenderedPageBreak/>
              <w:t xml:space="preserve">А1.З3.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  <w:p w14:paraId="1FC4E668" w14:textId="77777777" w:rsidR="00541B1A" w:rsidRPr="005331E0" w:rsidRDefault="00541B1A" w:rsidP="007429C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ED6F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Ґ5.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Виконувати роботи з дотриманням вимог до проведення евакуації </w:t>
            </w:r>
          </w:p>
          <w:p w14:paraId="13ECAA5F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Ґ5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.У2.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Транспортувати потерпілого до польового медичного пункту (медичного закладу)</w:t>
            </w:r>
          </w:p>
          <w:p w14:paraId="7950B954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Ґ5.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3.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Проводити евакуацію машини, якщо машина застрягла на забрудненій території</w:t>
            </w:r>
          </w:p>
          <w:p w14:paraId="28E2BBE9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Ґ5.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4.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Використовувати механічний засіб для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сприяння евакуаційним роботам</w:t>
            </w:r>
          </w:p>
          <w:p w14:paraId="1D4F9ECE" w14:textId="77777777" w:rsidR="00541B1A" w:rsidRPr="005331E0" w:rsidRDefault="00541B1A" w:rsidP="007429C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Ґ5.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5.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 свої обов’язки у відповідності з вимогами інструкції з охорони праці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C116A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Ґ5.К1.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Доносити інформацію керівнику робіт про стан потерпілого</w:t>
            </w:r>
          </w:p>
          <w:p w14:paraId="2284DB6A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Ґ5.К2.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Застосовувати комунікативні методи підтримки потерпілого у свідомості</w:t>
            </w:r>
          </w:p>
          <w:p w14:paraId="5DE2250F" w14:textId="77777777" w:rsidR="00541B1A" w:rsidRPr="005331E0" w:rsidRDefault="00541B1A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48917" w14:textId="77777777" w:rsidR="00541B1A" w:rsidRPr="005331E0" w:rsidRDefault="00541B1A" w:rsidP="002752DF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Ґ5.В1.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Дотримуватись</w:t>
            </w:r>
            <w:r w:rsidRPr="005331E0"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 до проведення евакуації</w:t>
            </w:r>
          </w:p>
          <w:p w14:paraId="73FC0C9F" w14:textId="77777777" w:rsidR="00541B1A" w:rsidRPr="005331E0" w:rsidRDefault="00541B1A" w:rsidP="004F41BE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5331E0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 Виконувати роботи дотримуючись вимог охорони праці</w:t>
            </w:r>
          </w:p>
          <w:p w14:paraId="277D24BA" w14:textId="77777777" w:rsidR="00541B1A" w:rsidRPr="005331E0" w:rsidRDefault="00541B1A" w:rsidP="002752DF">
            <w:pPr>
              <w:ind w:right="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565C2" w:rsidRPr="00BD6E19" w14:paraId="32C9F19E" w14:textId="77777777" w:rsidTr="001565C2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514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EE7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Ґ6.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Здатність</w:t>
            </w:r>
          </w:p>
          <w:p w14:paraId="7F42F733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дотримуватись заходів</w:t>
            </w:r>
          </w:p>
          <w:p w14:paraId="47126413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пожежної безпеки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96132E" w14:textId="77777777" w:rsidR="001565C2" w:rsidRPr="005331E0" w:rsidRDefault="001565C2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Ґ6.З1.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Основні</w:t>
            </w:r>
          </w:p>
          <w:p w14:paraId="436AA33A" w14:textId="77777777" w:rsidR="001565C2" w:rsidRPr="005331E0" w:rsidRDefault="001565C2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законодавчі та</w:t>
            </w:r>
          </w:p>
          <w:p w14:paraId="6D04C7E7" w14:textId="77777777" w:rsidR="001565C2" w:rsidRPr="005331E0" w:rsidRDefault="001565C2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нормативні акти з</w:t>
            </w:r>
          </w:p>
          <w:p w14:paraId="6B75CEF8" w14:textId="77777777" w:rsidR="001565C2" w:rsidRPr="005331E0" w:rsidRDefault="001565C2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пожежної безпеки</w:t>
            </w:r>
          </w:p>
          <w:p w14:paraId="2191E938" w14:textId="77777777" w:rsidR="001565C2" w:rsidRPr="005331E0" w:rsidRDefault="001565C2" w:rsidP="009633F1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Ґ6.З2.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Вимоги нормативних документів в сфері протимінної діяльності, щодо пожежної безпеки</w:t>
            </w:r>
          </w:p>
          <w:p w14:paraId="75ACDD30" w14:textId="77777777" w:rsidR="001565C2" w:rsidRPr="005331E0" w:rsidRDefault="001565C2" w:rsidP="009633F1">
            <w:pPr>
              <w:ind w:right="85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Ґ6.З3.</w:t>
            </w:r>
            <w:r w:rsidRPr="005331E0">
              <w:rPr>
                <w:rFonts w:eastAsiaTheme="minorHAnsi"/>
                <w:lang w:eastAsia="en-US"/>
              </w:rPr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Основні причини пожеж, заходи пожежної безпеки</w:t>
            </w:r>
          </w:p>
          <w:p w14:paraId="03AE5E19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Ґ6.З4.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Інструкцію з пожежної</w:t>
            </w:r>
          </w:p>
          <w:p w14:paraId="535C88AC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безпеки, план евакуації</w:t>
            </w:r>
          </w:p>
          <w:p w14:paraId="1FF4130A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під час надзвичайної</w:t>
            </w:r>
          </w:p>
          <w:p w14:paraId="718B3754" w14:textId="77777777" w:rsidR="001565C2" w:rsidRPr="005331E0" w:rsidRDefault="001565C2" w:rsidP="00541B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ситуації</w:t>
            </w:r>
          </w:p>
          <w:p w14:paraId="04D68369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Ґ6.З5.</w:t>
            </w:r>
            <w:r w:rsidRPr="005331E0"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Порядок дій у</w:t>
            </w:r>
          </w:p>
          <w:p w14:paraId="347C0A38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випадку виникнення</w:t>
            </w:r>
          </w:p>
          <w:p w14:paraId="15A0CD3B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пожежі</w:t>
            </w:r>
          </w:p>
          <w:p w14:paraId="54EDFD77" w14:textId="77777777" w:rsidR="001565C2" w:rsidRDefault="001565C2" w:rsidP="00EC4E8F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lastRenderedPageBreak/>
              <w:t xml:space="preserve">А1.З3.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  <w:p w14:paraId="49219E70" w14:textId="77777777" w:rsidR="001565C2" w:rsidRPr="005331E0" w:rsidRDefault="001565C2" w:rsidP="00EC4E8F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1138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>Ґ6.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</w:t>
            </w:r>
          </w:p>
          <w:p w14:paraId="7B4965B6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роботи з дотриманням</w:t>
            </w:r>
          </w:p>
          <w:p w14:paraId="49CFE530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 щодо пожежної безпеки</w:t>
            </w:r>
          </w:p>
          <w:p w14:paraId="479835D5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Ґ6.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Використовувати</w:t>
            </w:r>
          </w:p>
          <w:p w14:paraId="35560C96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первинні засоби</w:t>
            </w:r>
          </w:p>
          <w:p w14:paraId="412DB906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пожежогасіння у разі</w:t>
            </w:r>
          </w:p>
          <w:p w14:paraId="121FEF8D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виникнення пожежі</w:t>
            </w:r>
          </w:p>
          <w:p w14:paraId="6E35BBED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Ґ6.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3.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 свої</w:t>
            </w:r>
          </w:p>
          <w:p w14:paraId="1E776CC9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обов’язки у</w:t>
            </w:r>
          </w:p>
          <w:p w14:paraId="66950DE5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відповідності з</w:t>
            </w:r>
          </w:p>
          <w:p w14:paraId="7F42F0D7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вимогами інструкції з</w:t>
            </w:r>
          </w:p>
          <w:p w14:paraId="461E6277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охорони праці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43A89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Ґ6.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Доносити інформацію керівнику робіт про недотримання вимог щодо пожежної безпеки</w:t>
            </w:r>
          </w:p>
          <w:p w14:paraId="1B36624D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5F739" w14:textId="77777777" w:rsidR="001565C2" w:rsidRPr="005331E0" w:rsidRDefault="001565C2" w:rsidP="00552D50">
            <w:pPr>
              <w:ind w:right="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Ґ6.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Дотримуватись</w:t>
            </w:r>
            <w:r w:rsidRPr="005331E0"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 щодо пожежної безпеки</w:t>
            </w:r>
          </w:p>
        </w:tc>
      </w:tr>
      <w:tr w:rsidR="001565C2" w:rsidRPr="00BD6E19" w14:paraId="71EFC3F7" w14:textId="77777777" w:rsidTr="001565C2">
        <w:trPr>
          <w:trHeight w:val="286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FED0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1ED2" w14:textId="77777777" w:rsidR="001565C2" w:rsidRPr="005331E0" w:rsidRDefault="001565C2" w:rsidP="009633F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D2D09" w14:textId="77777777" w:rsidR="001565C2" w:rsidRPr="005331E0" w:rsidRDefault="001565C2" w:rsidP="00DC01F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Предмети і засоби праці (обладнання, устаткування, матеріали, інструменти) </w:t>
            </w:r>
          </w:p>
          <w:p w14:paraId="6265AECC" w14:textId="77777777" w:rsidR="001565C2" w:rsidRPr="005331E0" w:rsidRDefault="001565C2" w:rsidP="00DC01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Стандартні операційні процедури оператора протимінної діяльності (СОП),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механічні засоби для розблокування територій, запасні частини та матеріали, журнал реєстрації інструктажів з охорони праці, журнал реєстрації інструктажів з пожежної безпеки, протипожежний інвентар, слюсарний інструмент, вимірювальний інструмент, засоби зв`язку (УКХ-радіозв’язку й мережі мобільного зв’язку), сигнальний жилет, засоби індивідуального захисту, засоби пошуку, засоби маркування, засоби надання домедичної допомоги, засоби евакуації</w:t>
            </w:r>
          </w:p>
        </w:tc>
      </w:tr>
      <w:tr w:rsidR="00E66183" w:rsidRPr="00BD6E19" w14:paraId="0B2F21A8" w14:textId="77777777" w:rsidTr="001565C2">
        <w:trPr>
          <w:trHeight w:val="286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BE3D" w14:textId="77777777" w:rsidR="00E66183" w:rsidRPr="005331E0" w:rsidRDefault="00E66183" w:rsidP="00094E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якості робіт, облік та звітність виконаної роботи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B7E607" w14:textId="77777777" w:rsidR="00E66183" w:rsidRPr="005331E0" w:rsidRDefault="00E66183" w:rsidP="00B9221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Здатність проводити </w:t>
            </w:r>
            <w:r w:rsidR="00B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КЯ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2214" w:rsidRPr="00B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зменшених та очищених територій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07966" w14:textId="77777777" w:rsidR="00E66183" w:rsidRPr="005331E0" w:rsidRDefault="00E66183" w:rsidP="00DC01F7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А1.З1. </w:t>
            </w:r>
            <w:r w:rsidR="00226846">
              <w:rPr>
                <w:rFonts w:ascii="Times New Roman" w:hAnsi="Times New Roman" w:cs="Times New Roman"/>
                <w:bCs/>
                <w:iCs/>
                <w:sz w:val="24"/>
              </w:rPr>
              <w:t>Національні та міжнародні нормативні документи, щодо протимінної діяльності в Україні, в об’ємі виконання функціональних обов’язків</w:t>
            </w:r>
          </w:p>
          <w:p w14:paraId="503E3C9C" w14:textId="77777777" w:rsidR="00E66183" w:rsidRPr="005331E0" w:rsidRDefault="00E66183" w:rsidP="00094E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1.З1.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Порядок проведення </w:t>
            </w:r>
            <w:r w:rsidR="00B92214" w:rsidRPr="00B922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КЯ зменшених та очищених територій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 допомог</w:t>
            </w:r>
            <w:r w:rsidR="00B92214">
              <w:rPr>
                <w:rFonts w:ascii="Times New Roman" w:eastAsia="Times New Roman" w:hAnsi="Times New Roman" w:cs="Times New Roman"/>
                <w:color w:val="000000"/>
                <w:sz w:val="24"/>
              </w:rPr>
              <w:t>ою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92214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</w:p>
          <w:p w14:paraId="7EA7FE91" w14:textId="77777777" w:rsidR="00E66183" w:rsidRPr="005331E0" w:rsidRDefault="00E66183" w:rsidP="00094EB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1.З2.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 проведення </w:t>
            </w:r>
            <w:r w:rsidR="00B92214" w:rsidRPr="00B92214">
              <w:rPr>
                <w:rFonts w:ascii="Times New Roman" w:eastAsia="Times New Roman" w:hAnsi="Times New Roman" w:cs="Times New Roman"/>
                <w:color w:val="000000"/>
                <w:sz w:val="24"/>
              </w:rPr>
              <w:t>КЯ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робіт </w:t>
            </w:r>
          </w:p>
          <w:p w14:paraId="0DDDEEF9" w14:textId="77777777" w:rsidR="00E66183" w:rsidRPr="005331E0" w:rsidRDefault="00E66183" w:rsidP="00094EB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1.З3.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Вимоги до проведення </w:t>
            </w:r>
            <w:r w:rsidR="00B92214" w:rsidRPr="00B92214">
              <w:rPr>
                <w:rFonts w:ascii="Times New Roman" w:eastAsia="Times New Roman" w:hAnsi="Times New Roman" w:cs="Times New Roman"/>
                <w:color w:val="000000"/>
                <w:sz w:val="24"/>
              </w:rPr>
              <w:t>КЯ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робіт</w:t>
            </w:r>
          </w:p>
          <w:p w14:paraId="16258852" w14:textId="77777777" w:rsidR="00E66183" w:rsidRPr="005331E0" w:rsidRDefault="00E66183" w:rsidP="007429C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1.З4.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Частота перевірок із </w:t>
            </w:r>
            <w:r w:rsidR="00B92214" w:rsidRPr="00B92214">
              <w:rPr>
                <w:rFonts w:ascii="Times New Roman" w:eastAsia="Times New Roman" w:hAnsi="Times New Roman" w:cs="Times New Roman"/>
                <w:color w:val="000000"/>
                <w:sz w:val="24"/>
              </w:rPr>
              <w:t>КЯ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робіт</w:t>
            </w:r>
          </w:p>
          <w:p w14:paraId="38EB7EAB" w14:textId="77777777" w:rsidR="00E66183" w:rsidRPr="005331E0" w:rsidRDefault="00E66183" w:rsidP="00EC4E8F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  <w:p w14:paraId="3D672789" w14:textId="77777777" w:rsidR="00E66183" w:rsidRPr="005331E0" w:rsidRDefault="00E66183" w:rsidP="00EC4E8F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Г1.З3.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 виконання робіт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47C33" w14:textId="77777777" w:rsidR="00E66183" w:rsidRPr="005331E0" w:rsidRDefault="00E66183" w:rsidP="005E1CC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1.У1.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Проводити</w:t>
            </w:r>
          </w:p>
          <w:p w14:paraId="5EFD8AAA" w14:textId="77777777" w:rsidR="00E66183" w:rsidRPr="005331E0" w:rsidRDefault="00B92214" w:rsidP="005E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922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КЯ </w:t>
            </w:r>
            <w:r w:rsidR="00E66183"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робіт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D894E" w14:textId="77777777" w:rsidR="00E66183" w:rsidRPr="005331E0" w:rsidRDefault="00E66183" w:rsidP="005E1CC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Б1.К1.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Чітко доносити інформацію про виконані роботи та про особливі умови виконання робіт</w:t>
            </w:r>
          </w:p>
          <w:p w14:paraId="65493E3D" w14:textId="77777777" w:rsidR="00E66183" w:rsidRPr="005331E0" w:rsidRDefault="00E66183" w:rsidP="005E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5A03F" w14:textId="77777777" w:rsidR="00E66183" w:rsidRPr="005331E0" w:rsidRDefault="00E66183" w:rsidP="004F41BE">
            <w:pPr>
              <w:ind w:left="4" w:right="70"/>
              <w:rPr>
                <w:rFonts w:ascii="Times New Roman" w:hAnsi="Times New Roman" w:cs="Times New Roman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1.В1.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Проводити контроль якості робіт 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</w:t>
            </w: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>1</w:t>
            </w:r>
            <w:r w:rsidRPr="005331E0">
              <w:rPr>
                <w:rFonts w:ascii="Times New Roman" w:hAnsi="Times New Roman" w:cs="Times New Roman"/>
                <w:b/>
                <w:sz w:val="24"/>
              </w:rPr>
              <w:t>.В2.</w:t>
            </w:r>
            <w:r w:rsidRPr="005331E0">
              <w:rPr>
                <w:rFonts w:ascii="Times New Roman" w:hAnsi="Times New Roman" w:cs="Times New Roman"/>
                <w:sz w:val="24"/>
              </w:rPr>
              <w:t xml:space="preserve"> Виконувати роботи дотримуючись вимог охорони праці</w:t>
            </w:r>
          </w:p>
          <w:p w14:paraId="154174EB" w14:textId="77777777" w:rsidR="00E66183" w:rsidRPr="005331E0" w:rsidRDefault="00E66183" w:rsidP="00094E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E66183" w:rsidRPr="00BD6E19" w14:paraId="42F280C6" w14:textId="77777777" w:rsidTr="00E66183">
        <w:trPr>
          <w:trHeight w:val="286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C0B" w14:textId="77777777" w:rsidR="00E66183" w:rsidRPr="005331E0" w:rsidRDefault="00E66183" w:rsidP="00094E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AE3CCF" w14:textId="77777777" w:rsidR="00B92214" w:rsidRPr="00B92214" w:rsidRDefault="00E66183" w:rsidP="00B92214">
            <w:pPr>
              <w:ind w:right="19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Здатність вести облік та звітність </w:t>
            </w:r>
            <w:r w:rsidR="00B92214" w:rsidRPr="00B922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виконання робіт з</w:t>
            </w:r>
            <w:r w:rsidR="00B92214" w:rsidRPr="00B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2214" w:rsidRPr="00B922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механізованого розмінування (гуманітарного розмінування) </w:t>
            </w:r>
          </w:p>
          <w:p w14:paraId="765FB0BB" w14:textId="77777777" w:rsidR="00E66183" w:rsidRPr="005331E0" w:rsidRDefault="00E66183" w:rsidP="005E1CC7">
            <w:pPr>
              <w:ind w:right="19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BE67A" w14:textId="77777777" w:rsidR="00E66183" w:rsidRPr="005331E0" w:rsidRDefault="00E66183" w:rsidP="00DC01F7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А1.З1. </w:t>
            </w:r>
            <w:r w:rsidR="00226846">
              <w:rPr>
                <w:rFonts w:ascii="Times New Roman" w:hAnsi="Times New Roman" w:cs="Times New Roman"/>
                <w:bCs/>
                <w:iCs/>
                <w:sz w:val="24"/>
              </w:rPr>
              <w:t>Національні та міжнародні нормативні документи, щодо протимінної діяльності в Україні, в об’ємі виконання функціональних обов’язків</w:t>
            </w:r>
          </w:p>
          <w:p w14:paraId="7395A990" w14:textId="77777777" w:rsidR="00E66183" w:rsidRPr="005331E0" w:rsidRDefault="00E66183" w:rsidP="007429C1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2.З2.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Порядок ведення обліку та звітності щодо виконаних робіт</w:t>
            </w:r>
          </w:p>
          <w:p w14:paraId="4F96F1F2" w14:textId="77777777" w:rsidR="00E66183" w:rsidRDefault="00E66183" w:rsidP="007429C1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>Стандартні операційні процедури оператора протимінної діяльності (СОП)</w:t>
            </w:r>
          </w:p>
          <w:p w14:paraId="6CCCBBD6" w14:textId="77777777" w:rsidR="00E66183" w:rsidRDefault="00E66183" w:rsidP="007429C1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14:paraId="054EE24E" w14:textId="77777777" w:rsidR="00541B1A" w:rsidRDefault="00541B1A" w:rsidP="007429C1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14:paraId="3E4C6AA1" w14:textId="77777777" w:rsidR="00541B1A" w:rsidRDefault="00541B1A" w:rsidP="007429C1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14:paraId="14A38758" w14:textId="77777777" w:rsidR="00541B1A" w:rsidRDefault="00541B1A" w:rsidP="007429C1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  <w:p w14:paraId="608C012D" w14:textId="77777777" w:rsidR="005826F3" w:rsidRPr="005331E0" w:rsidRDefault="005826F3" w:rsidP="007429C1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15FCC0" w14:textId="77777777" w:rsidR="00B92214" w:rsidRPr="00B92214" w:rsidRDefault="00E66183" w:rsidP="00B92214">
            <w:pPr>
              <w:spacing w:line="23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2.У1.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Вести облік і звітність </w:t>
            </w:r>
            <w:r w:rsidR="00B92214" w:rsidRPr="00B922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>виконання робіт з</w:t>
            </w:r>
            <w:r w:rsidR="00B92214" w:rsidRPr="00B922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92214" w:rsidRPr="00B922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 xml:space="preserve">механізованого розмінування (гуманітарного розмінування) </w:t>
            </w:r>
          </w:p>
          <w:p w14:paraId="448E570C" w14:textId="77777777" w:rsidR="00E66183" w:rsidRPr="005331E0" w:rsidRDefault="00E66183" w:rsidP="00C341FF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3AE4698" w14:textId="77777777" w:rsidR="00E66183" w:rsidRPr="005331E0" w:rsidRDefault="00E66183" w:rsidP="00C341FF">
            <w:pPr>
              <w:spacing w:line="23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709E3" w14:textId="77777777" w:rsidR="00E66183" w:rsidRPr="005331E0" w:rsidRDefault="00E66183" w:rsidP="005E1CC7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Б1.К1.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Чітко доносити інформацію про виконані роботи та про особливі умови виконання робіт</w:t>
            </w:r>
          </w:p>
          <w:p w14:paraId="27A32D0C" w14:textId="77777777" w:rsidR="00E66183" w:rsidRPr="005331E0" w:rsidRDefault="00E66183" w:rsidP="005E1CC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03E845" w14:textId="77777777" w:rsidR="00E66183" w:rsidRPr="005331E0" w:rsidRDefault="00E66183" w:rsidP="00094EBE">
            <w:pPr>
              <w:ind w:right="1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2.В1.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Самостійно вести облік виконаної роботи та звітність</w:t>
            </w:r>
          </w:p>
        </w:tc>
      </w:tr>
      <w:tr w:rsidR="00E66183" w:rsidRPr="00BD6E19" w14:paraId="0CCE88E6" w14:textId="77777777" w:rsidTr="00E66183">
        <w:trPr>
          <w:trHeight w:val="286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005F" w14:textId="77777777" w:rsidR="00E66183" w:rsidRPr="005331E0" w:rsidRDefault="00E66183" w:rsidP="00094EB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72318C" w14:textId="77777777" w:rsidR="00E66183" w:rsidRPr="005331E0" w:rsidRDefault="00E66183" w:rsidP="00094EBE">
            <w:pPr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3BD92" w14:textId="77777777" w:rsidR="00E66183" w:rsidRPr="005331E0" w:rsidRDefault="00E66183" w:rsidP="00094EB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Предмети і засоби праці (обладнання, устаткування, матеріали, інструменти) </w:t>
            </w:r>
          </w:p>
          <w:p w14:paraId="5FEC7197" w14:textId="77777777" w:rsidR="00E66183" w:rsidRPr="005331E0" w:rsidRDefault="00E66183" w:rsidP="00094EBE">
            <w:pPr>
              <w:ind w:right="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Національні та міжнародні нормативні документи, щодо протимінної діяльності в Україні,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стандартні операційні процедури оператора протимінної діяльності (СОП), засоби УКХ-радіозв’язку і мережі мобільного зв’язку,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 (схеми, формуляри, журнали) мінних полів і території бойових дій, що не містять інформації з обмеженим доступом, план виконання робіт, механічні засоби для розблокування територій, запасні частини та матеріали, журнал реєстрації інструктажів з охорони праці, журнал реєстрації інструктажів з пожежної безпеки, протипожежний інвентар, слюсарний інструмент, вимірювальний інструмент, засоби зв`язку (УКХ-радіозв’язку й мережі мобільного зв’язку), сигнальний жилет, засоби індивідуального захисту, засоби маркування</w:t>
            </w:r>
          </w:p>
        </w:tc>
      </w:tr>
      <w:tr w:rsidR="00E66183" w:rsidRPr="00BD6E19" w14:paraId="62EBFE83" w14:textId="77777777" w:rsidTr="00E66183">
        <w:trPr>
          <w:trHeight w:val="286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8744" w14:textId="77777777" w:rsidR="00E66183" w:rsidRPr="005331E0" w:rsidRDefault="00E66183" w:rsidP="00094EB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Дотримання норм і правил екологічної безпеки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FE1" w14:textId="77777777" w:rsidR="00E66183" w:rsidRPr="005331E0" w:rsidRDefault="00E66183" w:rsidP="00094EBE">
            <w:pPr>
              <w:ind w:right="1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Е1.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Здатність</w:t>
            </w:r>
            <w:r w:rsidRPr="005331E0"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дотримуватися норм і правил екологічної безпеки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B3F552" w14:textId="77777777" w:rsidR="00E66183" w:rsidRPr="005331E0" w:rsidRDefault="00E66183" w:rsidP="00094EBE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Е1.З1.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Вимоги законодавства в галузі охорони навколишнього середовища</w:t>
            </w:r>
          </w:p>
          <w:p w14:paraId="16D72AED" w14:textId="77777777" w:rsidR="00E66183" w:rsidRPr="005331E0" w:rsidRDefault="00E66183" w:rsidP="00094EBE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Е1.З2.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Вимоги нормативних документів в сфері протимінної діяльності, щодо охорони довкілля</w:t>
            </w:r>
          </w:p>
          <w:p w14:paraId="57967B4C" w14:textId="77777777" w:rsidR="00E66183" w:rsidRPr="005331E0" w:rsidRDefault="00E66183" w:rsidP="00094EBE">
            <w:pPr>
              <w:ind w:right="8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Е1.З3.</w:t>
            </w:r>
            <w:r w:rsidRPr="005331E0"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Процедури утилізації відходів</w:t>
            </w:r>
          </w:p>
          <w:p w14:paraId="4304EB1A" w14:textId="77777777" w:rsidR="00E66183" w:rsidRPr="005331E0" w:rsidRDefault="00E66183" w:rsidP="00094EBE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Е1.З4.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Інструкція про поводження з відходами</w:t>
            </w:r>
          </w:p>
          <w:p w14:paraId="2EBC0BC7" w14:textId="77777777" w:rsidR="00E66183" w:rsidRPr="005331E0" w:rsidRDefault="00E66183" w:rsidP="00EC4E8F">
            <w:pPr>
              <w:ind w:right="85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А1.З3.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Стандартні операційні процедури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оператора протимінної діяльності (СОП)</w:t>
            </w:r>
          </w:p>
          <w:p w14:paraId="7F1CA822" w14:textId="77777777" w:rsidR="00E66183" w:rsidRPr="005331E0" w:rsidRDefault="00E66183" w:rsidP="00EC4E8F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А1.З2. </w:t>
            </w:r>
            <w:r w:rsidRPr="005331E0">
              <w:rPr>
                <w:rFonts w:ascii="Times New Roman" w:hAnsi="Times New Roman" w:cs="Times New Roman"/>
                <w:bCs/>
                <w:iCs/>
                <w:sz w:val="24"/>
              </w:rPr>
              <w:t xml:space="preserve">Технічна документація і інформаційне забезпечення виробника </w:t>
            </w:r>
            <w:r w:rsidR="00B92214">
              <w:rPr>
                <w:rFonts w:ascii="Times New Roman" w:hAnsi="Times New Roman" w:cs="Times New Roman"/>
                <w:bCs/>
                <w:iCs/>
                <w:sz w:val="24"/>
              </w:rPr>
              <w:t>МЗР</w:t>
            </w:r>
          </w:p>
          <w:p w14:paraId="096B0E33" w14:textId="77777777" w:rsidR="00E66183" w:rsidRPr="005331E0" w:rsidRDefault="00E66183" w:rsidP="00094EBE">
            <w:pPr>
              <w:ind w:right="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6B0C7917" w14:textId="77777777" w:rsidR="00E66183" w:rsidRPr="005331E0" w:rsidRDefault="00E66183" w:rsidP="00094EBE">
            <w:pPr>
              <w:ind w:right="8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E5AE5" w14:textId="77777777" w:rsidR="00E66183" w:rsidRPr="00F33745" w:rsidRDefault="00E66183" w:rsidP="00094EBE">
            <w:pPr>
              <w:ind w:right="10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Е1.У1.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Оцінювати вплив на довкілля </w:t>
            </w:r>
            <w:r w:rsidR="00F33745" w:rsidRPr="00F337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>робіт з</w:t>
            </w:r>
            <w:r w:rsidR="00F33745" w:rsidRPr="00F337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F33745" w:rsidRPr="00F337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 xml:space="preserve">механізованого розмінування (гуманітарного розмінування) </w:t>
            </w:r>
          </w:p>
          <w:p w14:paraId="6841E0A0" w14:textId="77777777" w:rsidR="00B92214" w:rsidRDefault="00E66183" w:rsidP="00094EBE">
            <w:pPr>
              <w:ind w:right="10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Е1.У2.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Визначати будь-які потенційні ризики шкоди довкіллю при використанні </w:t>
            </w:r>
            <w:r w:rsidR="00B92214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або </w:t>
            </w:r>
            <w:r w:rsidR="00B92214" w:rsidRPr="00B92214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механічн</w:t>
            </w:r>
            <w:r w:rsidR="00B92214">
              <w:rPr>
                <w:rFonts w:ascii="Times New Roman" w:eastAsia="Times New Roman" w:hAnsi="Times New Roman" w:cs="Times New Roman"/>
                <w:color w:val="000000"/>
                <w:sz w:val="24"/>
              </w:rPr>
              <w:t>ого</w:t>
            </w:r>
            <w:r w:rsidR="00B92214" w:rsidRPr="00B922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знаряддя</w:t>
            </w:r>
            <w:r w:rsidR="00B92214" w:rsidRPr="00B9221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Е1.У3.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Уникати робіт або мінімізувати можливу шкоду навколишньому середовищу, ділянкам, що мають культурну або історичну цінність,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людським останкам</w:t>
            </w:r>
            <w:r w:rsidRPr="005331E0">
              <w:t xml:space="preserve">,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майну та інфраструктурі при </w:t>
            </w:r>
            <w:r w:rsidR="00B92214" w:rsidRPr="00B922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>виконанн</w:t>
            </w:r>
            <w:r w:rsidR="00B922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>і</w:t>
            </w:r>
            <w:r w:rsidR="00B92214" w:rsidRPr="00B922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 xml:space="preserve"> робіт з</w:t>
            </w:r>
            <w:r w:rsidR="00B92214" w:rsidRPr="00B922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92214" w:rsidRPr="00B922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 xml:space="preserve">механізованого розмінування (гуманітарного розмінування) </w:t>
            </w:r>
          </w:p>
          <w:p w14:paraId="0FE5DAE9" w14:textId="77777777" w:rsidR="004718F7" w:rsidRDefault="004718F7" w:rsidP="004718F7">
            <w:pPr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452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Е1.У4.</w:t>
            </w:r>
            <w:r w:rsidRPr="0028452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Використовувати МЗР там, де наявні ВНП не можуть завдати непоправної шкоди довкіллю</w:t>
            </w:r>
          </w:p>
          <w:p w14:paraId="6EF41796" w14:textId="17311FE6" w:rsidR="00BF0FC3" w:rsidRPr="005331E0" w:rsidRDefault="00BF0FC3" w:rsidP="00BF0FC3">
            <w:pPr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8452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Е1.У5.</w:t>
            </w:r>
            <w:r w:rsidRPr="0028452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Здійснювати </w:t>
            </w:r>
            <w:r w:rsidR="00116E9F" w:rsidRPr="0028452C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28452C">
              <w:rPr>
                <w:rFonts w:ascii="Times New Roman" w:eastAsia="Times New Roman" w:hAnsi="Times New Roman" w:cs="Times New Roman"/>
                <w:color w:val="000000"/>
                <w:sz w:val="24"/>
              </w:rPr>
              <w:t>ксплуатацію, ремонт, технічне й сервісне обслуговування МЗР та механічного знаряддя</w:t>
            </w:r>
            <w:r w:rsidRPr="0028452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28452C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таким чином, щоб мінімізувати вплив на довкілля</w:t>
            </w:r>
          </w:p>
          <w:p w14:paraId="61305BF0" w14:textId="77777777" w:rsidR="00E66183" w:rsidRPr="005331E0" w:rsidRDefault="00E66183" w:rsidP="00094EBE">
            <w:pPr>
              <w:ind w:right="10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Е1.У6.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Проводити збір відходів роздільно по видах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74400ED" w14:textId="77777777" w:rsidR="00E66183" w:rsidRPr="005331E0" w:rsidRDefault="00E66183" w:rsidP="00094EBE">
            <w:pPr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Е1.У7.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Ліквідовувати наслідки розливів нафтопродуктів</w:t>
            </w:r>
          </w:p>
          <w:p w14:paraId="26E43314" w14:textId="77777777" w:rsidR="00E66183" w:rsidRPr="005331E0" w:rsidRDefault="00E66183" w:rsidP="007429C1">
            <w:pPr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Е1.У8.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Використовувати екологічно чисті мастильні матеріали та рідини, коли це можливо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85BD6" w14:textId="77777777" w:rsidR="00E66183" w:rsidRPr="005331E0" w:rsidRDefault="00E66183" w:rsidP="00094EB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Е1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.К1.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Доносити</w:t>
            </w:r>
          </w:p>
          <w:p w14:paraId="5937E4DA" w14:textId="77777777" w:rsidR="00E66183" w:rsidRPr="005331E0" w:rsidRDefault="00E66183" w:rsidP="00094EB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інформацію</w:t>
            </w:r>
          </w:p>
          <w:p w14:paraId="50535D4E" w14:textId="77777777" w:rsidR="00E66183" w:rsidRPr="005331E0" w:rsidRDefault="00E66183" w:rsidP="00094EB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безпосередньому</w:t>
            </w:r>
          </w:p>
          <w:p w14:paraId="292F5892" w14:textId="77777777" w:rsidR="00E66183" w:rsidRPr="005331E0" w:rsidRDefault="00E66183" w:rsidP="00094EB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керівнику про</w:t>
            </w:r>
          </w:p>
          <w:p w14:paraId="1865ADB6" w14:textId="77777777" w:rsidR="00E66183" w:rsidRPr="00F33745" w:rsidRDefault="00E66183" w:rsidP="00094EB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потенційні ризики шкоди довкіллю при використанні </w:t>
            </w:r>
            <w:r w:rsidR="00F3374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МЗР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або </w:t>
            </w:r>
            <w:r w:rsidR="00F33745" w:rsidRPr="00F3374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механічного знаряддя</w:t>
            </w:r>
            <w:r w:rsidR="00F33745" w:rsidRPr="00F337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F33745" w:rsidRPr="00F337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 </w:t>
            </w:r>
            <w:r w:rsidR="00F33745" w:rsidRPr="00F337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>виконанні робіт з</w:t>
            </w:r>
            <w:r w:rsidR="00F33745" w:rsidRPr="00F337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F33745" w:rsidRPr="00F337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 xml:space="preserve">механізованого розмінування (гуманітарного розмінування) </w:t>
            </w:r>
          </w:p>
          <w:p w14:paraId="0FC5DC56" w14:textId="77777777" w:rsidR="00E66183" w:rsidRPr="005331E0" w:rsidRDefault="00E66183" w:rsidP="00094EB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Е1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.К2.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Доносити</w:t>
            </w:r>
          </w:p>
          <w:p w14:paraId="34A29214" w14:textId="77777777" w:rsidR="00E66183" w:rsidRPr="005331E0" w:rsidRDefault="00E66183" w:rsidP="00094EB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інформацію</w:t>
            </w:r>
          </w:p>
          <w:p w14:paraId="5BCAE401" w14:textId="77777777" w:rsidR="00E66183" w:rsidRPr="005331E0" w:rsidRDefault="00E66183" w:rsidP="00094EB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безпосередньому</w:t>
            </w:r>
          </w:p>
          <w:p w14:paraId="1199D2EF" w14:textId="77777777" w:rsidR="00E66183" w:rsidRPr="005331E0" w:rsidRDefault="00E66183" w:rsidP="00094EB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керівнику про</w:t>
            </w:r>
          </w:p>
          <w:p w14:paraId="553DC2C3" w14:textId="77777777" w:rsidR="00F33745" w:rsidRDefault="00E66183" w:rsidP="00094EB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можливу шкоду навколишньому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середовищу, ділянкам, що мають культурну або історичну цінність, людським останкам</w:t>
            </w:r>
            <w:r w:rsidRPr="005331E0">
              <w:t xml:space="preserve">,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майну та інфраструктурі при </w:t>
            </w:r>
            <w:r w:rsidR="00B92214" w:rsidRPr="00B922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>виконанні робіт з</w:t>
            </w:r>
            <w:r w:rsidR="00B92214" w:rsidRPr="00B922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92214" w:rsidRPr="00B922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 xml:space="preserve">механізованого розмінування (гуманітарного розмінування) </w:t>
            </w:r>
          </w:p>
          <w:p w14:paraId="3D658590" w14:textId="77777777" w:rsidR="00E66183" w:rsidRPr="005331E0" w:rsidRDefault="00E66183" w:rsidP="00094E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А2.К2.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Здійснювати комунікацію з керівником робіт двома засобами дистанційного зв'язку (засобами УКХ-радіозв’язку і мережі мобільного зв’язку)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C1AD2A" w14:textId="77777777" w:rsidR="00E66183" w:rsidRPr="005331E0" w:rsidRDefault="00E66183" w:rsidP="00094EBE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Е1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.В1.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Дотримуватись</w:t>
            </w:r>
          </w:p>
          <w:p w14:paraId="731D2BE0" w14:textId="77777777" w:rsidR="00E66183" w:rsidRPr="005331E0" w:rsidRDefault="00E66183" w:rsidP="00094EBE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 правил</w:t>
            </w:r>
          </w:p>
          <w:p w14:paraId="412927E3" w14:textId="77777777" w:rsidR="00E66183" w:rsidRPr="005331E0" w:rsidRDefault="00E66183" w:rsidP="00094EBE">
            <w:pPr>
              <w:ind w:right="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екологічної безпеки</w:t>
            </w:r>
          </w:p>
        </w:tc>
      </w:tr>
      <w:tr w:rsidR="00E66183" w:rsidRPr="00BD6E19" w14:paraId="303437B0" w14:textId="77777777" w:rsidTr="00E66183">
        <w:trPr>
          <w:trHeight w:val="286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9A2" w14:textId="77777777" w:rsidR="00E66183" w:rsidRPr="005331E0" w:rsidRDefault="00E66183" w:rsidP="00094EB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0DD" w14:textId="77777777" w:rsidR="00E66183" w:rsidRPr="005331E0" w:rsidRDefault="00E66183" w:rsidP="00094E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6B3CED" w14:textId="77777777" w:rsidR="00E66183" w:rsidRPr="005331E0" w:rsidRDefault="00E66183" w:rsidP="00ED32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Предмети і засоби праці (обладнання, устаткування, матеріали, інструменти) </w:t>
            </w:r>
          </w:p>
          <w:p w14:paraId="410D243E" w14:textId="77777777" w:rsidR="00E66183" w:rsidRPr="005331E0" w:rsidRDefault="00E66183" w:rsidP="00ED32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Національні та міжнародні нормативні документи, щодо протимінної діяльності в Україні,  технічна документація і інформаційне забезпечення виробника на механічні засоби для розблокування територій, стандартні операційні процедури оператора протимінної діяльності (СОП), матеріали та інструменти для ліквідації наслідків розливів нафтопродуктів, тара для відходів</w:t>
            </w:r>
          </w:p>
        </w:tc>
      </w:tr>
    </w:tbl>
    <w:p w14:paraId="5E493A9F" w14:textId="77777777" w:rsidR="00BD6E19" w:rsidRPr="00BD6E19" w:rsidRDefault="00BD6E19" w:rsidP="00BD6E19">
      <w:pPr>
        <w:spacing w:after="209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3A5ABDE1" w14:textId="77777777" w:rsidR="00BD6E19" w:rsidRPr="00BD6E19" w:rsidRDefault="00BD6E19" w:rsidP="00BD6E1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D6E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14:paraId="46332B97" w14:textId="77777777" w:rsidR="00BD6E19" w:rsidRPr="00BD6E19" w:rsidRDefault="00BD6E19" w:rsidP="00BD6E19">
      <w:pPr>
        <w:spacing w:after="5" w:line="27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sectPr w:rsidR="00BD6E19" w:rsidRPr="00BD6E19" w:rsidSect="00306E3E">
          <w:headerReference w:type="even" r:id="rId18"/>
          <w:headerReference w:type="default" r:id="rId19"/>
          <w:headerReference w:type="first" r:id="rId20"/>
          <w:pgSz w:w="16838" w:h="11906" w:orient="landscape"/>
          <w:pgMar w:top="1701" w:right="1134" w:bottom="567" w:left="1134" w:header="709" w:footer="720" w:gutter="0"/>
          <w:cols w:space="720"/>
          <w:titlePg/>
          <w:docGrid w:linePitch="299"/>
        </w:sectPr>
      </w:pPr>
    </w:p>
    <w:p w14:paraId="37B614F2" w14:textId="77777777" w:rsidR="00BD6E19" w:rsidRPr="00BD6E19" w:rsidRDefault="00BD6E19" w:rsidP="00BD6E19">
      <w:pPr>
        <w:spacing w:after="0" w:line="282" w:lineRule="auto"/>
        <w:ind w:right="211"/>
        <w:jc w:val="both"/>
        <w:rPr>
          <w:rFonts w:ascii="Times New Roman" w:eastAsia="Times New Roman" w:hAnsi="Times New Roman" w:cs="Times New Roman"/>
          <w:b/>
          <w:color w:val="000000"/>
          <w:sz w:val="28"/>
          <w:highlight w:val="yellow"/>
          <w:lang w:eastAsia="ru-RU"/>
        </w:rPr>
      </w:pPr>
      <w:bookmarkStart w:id="4" w:name="_GoBack"/>
      <w:bookmarkEnd w:id="4"/>
    </w:p>
    <w:p w14:paraId="5F4E57F0" w14:textId="77777777" w:rsidR="00BD6E19" w:rsidRPr="00BD6E19" w:rsidRDefault="00BD6E19" w:rsidP="00AF2294">
      <w:pPr>
        <w:spacing w:after="0" w:line="282" w:lineRule="auto"/>
        <w:ind w:left="708" w:right="21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VI.</w:t>
      </w: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Відомості про розроблення та затвердження професійного стандарту 1.</w:t>
      </w:r>
      <w:r w:rsidRPr="00BD6E19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BD6E19">
        <w:rPr>
          <w:rFonts w:ascii="Arial" w:eastAsia="Arial" w:hAnsi="Arial" w:cs="Arial"/>
          <w:b/>
          <w:color w:val="000000"/>
          <w:sz w:val="28"/>
          <w:lang w:eastAsia="ru-RU"/>
        </w:rPr>
        <w:tab/>
      </w: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Повне найменування розробника професійного стандарту </w:t>
      </w:r>
    </w:p>
    <w:p w14:paraId="5B906BBA" w14:textId="77777777" w:rsidR="00BD6E19" w:rsidRPr="00BD6E19" w:rsidRDefault="00DB3DA2" w:rsidP="00642D24">
      <w:pPr>
        <w:spacing w:after="0" w:line="282" w:lineRule="auto"/>
        <w:ind w:right="211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5" w:name="_Hlk162593628"/>
      <w:r w:rsidRPr="00DB3D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Товариство з обмеженою відповідальністю </w:t>
      </w:r>
      <w:bookmarkEnd w:id="5"/>
      <w:r w:rsidRPr="00DB3D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«ГК ГРУП»</w:t>
      </w:r>
      <w:r w:rsidR="00BD6E19" w:rsidRPr="00DB3D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BD6E19" w:rsidRPr="00BD6E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E819ABB" w14:textId="77777777" w:rsidR="00BD6E19" w:rsidRPr="00BD6E19" w:rsidRDefault="00BD6E19" w:rsidP="00BD6E19">
      <w:pPr>
        <w:spacing w:after="3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D19E1CE" w14:textId="77777777" w:rsidR="00BD6E19" w:rsidRPr="00BD6E19" w:rsidRDefault="00BD6E19" w:rsidP="00AF2294">
      <w:pPr>
        <w:numPr>
          <w:ilvl w:val="1"/>
          <w:numId w:val="5"/>
        </w:numPr>
        <w:spacing w:after="5" w:line="27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Назва та реквізити документа, яким затверджено професійний стандарт </w:t>
      </w:r>
    </w:p>
    <w:p w14:paraId="44F88EED" w14:textId="77777777" w:rsidR="00BD6E19" w:rsidRPr="00BD6E19" w:rsidRDefault="00DB3DA2" w:rsidP="00BD6E19">
      <w:pPr>
        <w:spacing w:after="5" w:line="26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</w:t>
      </w:r>
    </w:p>
    <w:p w14:paraId="0E8FF3F1" w14:textId="77777777" w:rsidR="00BD6E19" w:rsidRPr="00BD6E19" w:rsidRDefault="00BD6E19" w:rsidP="00BD6E19">
      <w:pPr>
        <w:spacing w:after="3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38E0FDC" w14:textId="77777777" w:rsidR="00BD6E19" w:rsidRPr="00BD6E19" w:rsidRDefault="00BD6E19" w:rsidP="00AF2294">
      <w:pPr>
        <w:numPr>
          <w:ilvl w:val="1"/>
          <w:numId w:val="5"/>
        </w:numPr>
        <w:spacing w:after="5" w:line="27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Реквізити висновку суб’єкта перевірки про дотримання вимог Порядку розроблення, введення в дію та перегляду професійних стандартів під час підготовки проєкту професійного стандарту </w:t>
      </w:r>
    </w:p>
    <w:p w14:paraId="3C034450" w14:textId="77777777" w:rsidR="00BD6E19" w:rsidRPr="005469DF" w:rsidRDefault="00BD6E19" w:rsidP="00642D24">
      <w:pPr>
        <w:spacing w:after="5" w:line="269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Висновок  Національного агентства кваліфікацій до проєкту професійного стандарту </w:t>
      </w:r>
      <w:r w:rsidR="00DB3DA2"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«Сапер механізованого розмінування» </w:t>
      </w:r>
      <w:r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від </w:t>
      </w:r>
      <w:r w:rsidR="00DB3DA2"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  <w:r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B3DA2"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  <w:r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B3DA2"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</w:t>
      </w:r>
      <w:r w:rsidRPr="005469DF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,</w:t>
      </w:r>
      <w:r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469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схвалений рішенням Агентства від </w:t>
      </w:r>
      <w:r w:rsidR="00DB3DA2"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__.__.____</w:t>
      </w:r>
      <w:r w:rsidR="00DB3DA2" w:rsidRPr="005469D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r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№ </w:t>
      </w:r>
      <w:r w:rsidR="00DB3DA2"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  <w:r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(відповідно до протоколу засідання Агентства від </w:t>
      </w:r>
    </w:p>
    <w:p w14:paraId="64607F49" w14:textId="77777777" w:rsidR="00BD6E19" w:rsidRPr="00BD6E19" w:rsidRDefault="00DB3DA2" w:rsidP="00BD6E19">
      <w:pPr>
        <w:spacing w:after="5" w:line="26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__.__.____</w:t>
      </w:r>
      <w:r w:rsidRPr="005469D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</w:t>
      </w:r>
      <w:r w:rsidR="00BD6E19"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№ </w:t>
      </w:r>
      <w:r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  <w:r w:rsidR="00BD6E19"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</w:t>
      </w:r>
      <w:r w:rsidR="00BD6E19"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)).</w:t>
      </w:r>
      <w:r w:rsidR="00BD6E19" w:rsidRPr="00BD6E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50005A2" w14:textId="77777777" w:rsidR="00BD6E19" w:rsidRPr="00BD6E19" w:rsidRDefault="00BD6E19" w:rsidP="00BD6E19">
      <w:pPr>
        <w:spacing w:after="37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CE50A31" w14:textId="77777777" w:rsidR="00BD6E19" w:rsidRPr="00BD6E19" w:rsidRDefault="00BD6E19" w:rsidP="00AF2294">
      <w:pPr>
        <w:numPr>
          <w:ilvl w:val="1"/>
          <w:numId w:val="5"/>
        </w:numPr>
        <w:spacing w:after="5" w:line="27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Реквізити висновку репрезентативних всеукраїнських об’єднань професійних спілок на галузевому рівні про погодження проєкту професійного стандарту </w:t>
      </w:r>
    </w:p>
    <w:p w14:paraId="09C4DAB0" w14:textId="77777777" w:rsidR="00BD6E19" w:rsidRPr="005469DF" w:rsidRDefault="00BD6E19" w:rsidP="00642D24">
      <w:pPr>
        <w:spacing w:after="5" w:line="269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Висновок </w:t>
      </w:r>
      <w:r w:rsidR="005469DF"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</w:t>
      </w:r>
      <w:r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щодо погодження проєкту професійного стандарту «</w:t>
      </w:r>
      <w:r w:rsidR="00DB3DA2"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Сапер механізованого розмінування</w:t>
      </w:r>
      <w:r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від </w:t>
      </w:r>
    </w:p>
    <w:p w14:paraId="60064017" w14:textId="77777777" w:rsidR="00BD6E19" w:rsidRPr="00BD6E19" w:rsidRDefault="00DB3DA2" w:rsidP="00BD6E19">
      <w:pPr>
        <w:spacing w:after="5" w:line="26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  <w:r w:rsidR="00BD6E19"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  <w:r w:rsidR="00BD6E19"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.202</w:t>
      </w:r>
      <w:r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  <w:r w:rsidR="00BD6E19"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</w:t>
      </w:r>
      <w:r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  <w:r w:rsidR="00BD6E19" w:rsidRPr="005469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BD6E19" w:rsidRPr="00BD6E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AD5AE5C" w14:textId="77777777" w:rsidR="00BD6E19" w:rsidRPr="00BD6E19" w:rsidRDefault="00BD6E19" w:rsidP="00BD6E19">
      <w:pPr>
        <w:spacing w:after="3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228EF0DE" w14:textId="77777777" w:rsidR="00BD6E19" w:rsidRPr="00BD6E19" w:rsidRDefault="00BD6E19" w:rsidP="00AF2294">
      <w:pPr>
        <w:spacing w:after="5" w:line="270" w:lineRule="auto"/>
        <w:ind w:right="211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 xml:space="preserve">VII. </w:t>
      </w: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Дата внесення професійного стандарту до Реєстру </w:t>
      </w:r>
    </w:p>
    <w:p w14:paraId="60BB286C" w14:textId="77777777" w:rsidR="00BD6E19" w:rsidRPr="00BD6E19" w:rsidRDefault="00BD6E19" w:rsidP="00AF2294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541B1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______________________________</w:t>
      </w:r>
    </w:p>
    <w:p w14:paraId="070AA4C9" w14:textId="77777777" w:rsidR="00BD6E19" w:rsidRPr="00BD6E19" w:rsidRDefault="00BD6E19" w:rsidP="00BD6E19">
      <w:pPr>
        <w:spacing w:after="2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E605590" w14:textId="77777777" w:rsidR="00BD6E19" w:rsidRPr="00BD6E19" w:rsidRDefault="00BD6E19" w:rsidP="00AF2294">
      <w:pPr>
        <w:spacing w:after="5" w:line="270" w:lineRule="auto"/>
        <w:ind w:right="211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VIII.</w:t>
      </w:r>
      <w:r w:rsidRPr="00BD6E1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Рекомендована дата перегляду професійного стандарту </w:t>
      </w:r>
    </w:p>
    <w:p w14:paraId="10BF450A" w14:textId="77777777" w:rsidR="00BB12CF" w:rsidRDefault="00541B1A" w:rsidP="00AF2294">
      <w:pPr>
        <w:ind w:left="709"/>
      </w:pPr>
      <w:r>
        <w:t>______________________</w:t>
      </w:r>
    </w:p>
    <w:sectPr w:rsidR="00BB12CF" w:rsidSect="00421648">
      <w:headerReference w:type="even" r:id="rId21"/>
      <w:headerReference w:type="default" r:id="rId22"/>
      <w:headerReference w:type="first" r:id="rId23"/>
      <w:pgSz w:w="11906" w:h="16838"/>
      <w:pgMar w:top="1440" w:right="564" w:bottom="1440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4A4FD" w14:textId="77777777" w:rsidR="000B22BD" w:rsidRDefault="000B22BD">
      <w:pPr>
        <w:spacing w:after="0" w:line="240" w:lineRule="auto"/>
      </w:pPr>
      <w:r>
        <w:separator/>
      </w:r>
    </w:p>
  </w:endnote>
  <w:endnote w:type="continuationSeparator" w:id="0">
    <w:p w14:paraId="3E4E9948" w14:textId="77777777" w:rsidR="000B22BD" w:rsidRDefault="000B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9FFC0" w14:textId="77777777" w:rsidR="000B22BD" w:rsidRDefault="000B22BD">
      <w:pPr>
        <w:spacing w:after="0" w:line="240" w:lineRule="auto"/>
      </w:pPr>
      <w:r>
        <w:separator/>
      </w:r>
    </w:p>
  </w:footnote>
  <w:footnote w:type="continuationSeparator" w:id="0">
    <w:p w14:paraId="078493E7" w14:textId="77777777" w:rsidR="000B22BD" w:rsidRDefault="000B2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8077717"/>
      <w:docPartObj>
        <w:docPartGallery w:val="Page Numbers (Top of Page)"/>
        <w:docPartUnique/>
      </w:docPartObj>
    </w:sdtPr>
    <w:sdtEndPr/>
    <w:sdtContent>
      <w:p w14:paraId="44517318" w14:textId="77777777" w:rsidR="00047F14" w:rsidRDefault="00047F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32A">
          <w:rPr>
            <w:noProof/>
          </w:rPr>
          <w:t>2</w:t>
        </w:r>
        <w:r>
          <w:fldChar w:fldCharType="end"/>
        </w:r>
      </w:p>
    </w:sdtContent>
  </w:sdt>
  <w:p w14:paraId="03B92C13" w14:textId="77777777" w:rsidR="00047F14" w:rsidRDefault="00047F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FDCD5" w14:textId="77777777" w:rsidR="00047F14" w:rsidRDefault="00047F14">
    <w:pPr>
      <w:spacing w:after="749"/>
      <w:ind w:right="20"/>
      <w:jc w:val="center"/>
    </w:pPr>
    <w:r>
      <w:rPr>
        <w:b/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b/>
        <w:sz w:val="24"/>
      </w:rPr>
      <w:fldChar w:fldCharType="separate"/>
    </w:r>
    <w:r>
      <w:rPr>
        <w:sz w:val="24"/>
      </w:rPr>
      <w:t>6</w:t>
    </w:r>
    <w:r>
      <w:rPr>
        <w:b/>
        <w:sz w:val="24"/>
      </w:rPr>
      <w:fldChar w:fldCharType="end"/>
    </w:r>
    <w:r>
      <w:rPr>
        <w:sz w:val="24"/>
      </w:rPr>
      <w:t xml:space="preserve"> </w:t>
    </w:r>
  </w:p>
  <w:p w14:paraId="70F7AEF8" w14:textId="77777777" w:rsidR="00047F14" w:rsidRDefault="00047F14">
    <w:pPr>
      <w:spacing w:after="0"/>
      <w:ind w:right="124"/>
      <w:jc w:val="right"/>
    </w:pPr>
    <w:r>
      <w:rPr>
        <w:sz w:val="24"/>
      </w:rPr>
      <w:t xml:space="preserve">Продовження таблиці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CA11F" w14:textId="77777777" w:rsidR="00047F14" w:rsidRDefault="00047F14">
    <w:pPr>
      <w:spacing w:after="749"/>
      <w:ind w:right="20"/>
      <w:jc w:val="center"/>
    </w:pPr>
    <w:r>
      <w:rPr>
        <w:b/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b/>
        <w:sz w:val="24"/>
      </w:rPr>
      <w:fldChar w:fldCharType="separate"/>
    </w:r>
    <w:r w:rsidR="0016432A" w:rsidRPr="0016432A">
      <w:rPr>
        <w:b/>
        <w:noProof/>
        <w:sz w:val="24"/>
      </w:rPr>
      <w:t>21</w:t>
    </w:r>
    <w:r>
      <w:rPr>
        <w:b/>
        <w:sz w:val="24"/>
      </w:rPr>
      <w:fldChar w:fldCharType="end"/>
    </w:r>
    <w:r>
      <w:rPr>
        <w:sz w:val="24"/>
      </w:rPr>
      <w:t xml:space="preserve"> </w:t>
    </w:r>
  </w:p>
  <w:p w14:paraId="5BAE0B9C" w14:textId="77777777" w:rsidR="00047F14" w:rsidRDefault="00047F14">
    <w:pPr>
      <w:spacing w:after="0"/>
      <w:ind w:right="124"/>
      <w:jc w:val="right"/>
    </w:pPr>
    <w:r>
      <w:rPr>
        <w:sz w:val="24"/>
      </w:rPr>
      <w:t xml:space="preserve">Продовження таблиці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44EA9" w14:textId="77777777" w:rsidR="00047F14" w:rsidRDefault="00047F14">
    <w:pPr>
      <w:spacing w:after="0"/>
      <w:ind w:right="20"/>
      <w:jc w:val="center"/>
    </w:pPr>
    <w:r>
      <w:rPr>
        <w:b/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b/>
        <w:sz w:val="24"/>
      </w:rPr>
      <w:fldChar w:fldCharType="separate"/>
    </w:r>
    <w:r w:rsidR="0016432A" w:rsidRPr="0016432A">
      <w:rPr>
        <w:b/>
        <w:noProof/>
        <w:sz w:val="24"/>
      </w:rPr>
      <w:t>5</w:t>
    </w:r>
    <w:r>
      <w:rPr>
        <w:b/>
        <w:sz w:val="24"/>
      </w:rPr>
      <w:fldChar w:fldCharType="end"/>
    </w: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BBB4E" w14:textId="77777777" w:rsidR="00047F14" w:rsidRDefault="00047F1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763109"/>
      <w:docPartObj>
        <w:docPartGallery w:val="Page Numbers (Top of Page)"/>
        <w:docPartUnique/>
      </w:docPartObj>
    </w:sdtPr>
    <w:sdtContent>
      <w:p w14:paraId="018FEAB6" w14:textId="795C90FF" w:rsidR="0016432A" w:rsidRDefault="001643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14:paraId="33EF26C2" w14:textId="77777777" w:rsidR="00047F14" w:rsidRDefault="00047F1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41C6D" w14:textId="77777777" w:rsidR="00047F14" w:rsidRDefault="00047F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14D"/>
    <w:multiLevelType w:val="hybridMultilevel"/>
    <w:tmpl w:val="9704E646"/>
    <w:lvl w:ilvl="0" w:tplc="13284C10">
      <w:start w:val="1"/>
      <w:numFmt w:val="decimal"/>
      <w:lvlText w:val="%1."/>
      <w:lvlJc w:val="left"/>
      <w:pPr>
        <w:ind w:left="1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8" w:hanging="360"/>
      </w:pPr>
    </w:lvl>
    <w:lvl w:ilvl="2" w:tplc="0419001B" w:tentative="1">
      <w:start w:val="1"/>
      <w:numFmt w:val="lowerRoman"/>
      <w:lvlText w:val="%3."/>
      <w:lvlJc w:val="right"/>
      <w:pPr>
        <w:ind w:left="2918" w:hanging="180"/>
      </w:pPr>
    </w:lvl>
    <w:lvl w:ilvl="3" w:tplc="0419000F" w:tentative="1">
      <w:start w:val="1"/>
      <w:numFmt w:val="decimal"/>
      <w:lvlText w:val="%4."/>
      <w:lvlJc w:val="left"/>
      <w:pPr>
        <w:ind w:left="3638" w:hanging="360"/>
      </w:pPr>
    </w:lvl>
    <w:lvl w:ilvl="4" w:tplc="04190019" w:tentative="1">
      <w:start w:val="1"/>
      <w:numFmt w:val="lowerLetter"/>
      <w:lvlText w:val="%5."/>
      <w:lvlJc w:val="left"/>
      <w:pPr>
        <w:ind w:left="4358" w:hanging="360"/>
      </w:pPr>
    </w:lvl>
    <w:lvl w:ilvl="5" w:tplc="0419001B" w:tentative="1">
      <w:start w:val="1"/>
      <w:numFmt w:val="lowerRoman"/>
      <w:lvlText w:val="%6."/>
      <w:lvlJc w:val="right"/>
      <w:pPr>
        <w:ind w:left="5078" w:hanging="180"/>
      </w:pPr>
    </w:lvl>
    <w:lvl w:ilvl="6" w:tplc="0419000F" w:tentative="1">
      <w:start w:val="1"/>
      <w:numFmt w:val="decimal"/>
      <w:lvlText w:val="%7."/>
      <w:lvlJc w:val="left"/>
      <w:pPr>
        <w:ind w:left="5798" w:hanging="360"/>
      </w:pPr>
    </w:lvl>
    <w:lvl w:ilvl="7" w:tplc="04190019" w:tentative="1">
      <w:start w:val="1"/>
      <w:numFmt w:val="lowerLetter"/>
      <w:lvlText w:val="%8."/>
      <w:lvlJc w:val="left"/>
      <w:pPr>
        <w:ind w:left="6518" w:hanging="360"/>
      </w:pPr>
    </w:lvl>
    <w:lvl w:ilvl="8" w:tplc="041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1" w15:restartNumberingAfterBreak="0">
    <w:nsid w:val="067E322B"/>
    <w:multiLevelType w:val="hybridMultilevel"/>
    <w:tmpl w:val="A2DA0156"/>
    <w:lvl w:ilvl="0" w:tplc="85545F08">
      <w:start w:val="1"/>
      <w:numFmt w:val="upperRoman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862B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92052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B623D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D6B5F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5E1B0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9ECEC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6649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461F8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B77C3"/>
    <w:multiLevelType w:val="hybridMultilevel"/>
    <w:tmpl w:val="8E30393E"/>
    <w:lvl w:ilvl="0" w:tplc="D4EE2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C235BB"/>
    <w:multiLevelType w:val="hybridMultilevel"/>
    <w:tmpl w:val="0212B508"/>
    <w:lvl w:ilvl="0" w:tplc="787A8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E7F16"/>
    <w:multiLevelType w:val="hybridMultilevel"/>
    <w:tmpl w:val="680047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B53A3B"/>
    <w:multiLevelType w:val="hybridMultilevel"/>
    <w:tmpl w:val="324A8CBA"/>
    <w:lvl w:ilvl="0" w:tplc="E6F04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8B65D4"/>
    <w:multiLevelType w:val="hybridMultilevel"/>
    <w:tmpl w:val="6C2E9322"/>
    <w:lvl w:ilvl="0" w:tplc="2A3C987E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E25D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123D1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BAFF3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C2D2F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F2B10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CA805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AE748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921F4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85577A"/>
    <w:multiLevelType w:val="hybridMultilevel"/>
    <w:tmpl w:val="5E903D80"/>
    <w:lvl w:ilvl="0" w:tplc="A5DED8C4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96FAC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4440E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E3E0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ECE96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C86C3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408F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9860A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4C92D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3E0771"/>
    <w:multiLevelType w:val="hybridMultilevel"/>
    <w:tmpl w:val="DDE43754"/>
    <w:lvl w:ilvl="0" w:tplc="40882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60EB5"/>
    <w:multiLevelType w:val="hybridMultilevel"/>
    <w:tmpl w:val="E38049B6"/>
    <w:lvl w:ilvl="0" w:tplc="2E969002">
      <w:start w:val="1"/>
      <w:numFmt w:val="decimal"/>
      <w:lvlText w:val="%1)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3A88F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2961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B43EF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C271C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2AE0A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2CEE0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30D0A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D8951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2C6A8F"/>
    <w:multiLevelType w:val="hybridMultilevel"/>
    <w:tmpl w:val="86ACFA44"/>
    <w:lvl w:ilvl="0" w:tplc="86BE87F4">
      <w:start w:val="4"/>
      <w:numFmt w:val="upperRoman"/>
      <w:lvlText w:val="%1.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DEE07E">
      <w:start w:val="2"/>
      <w:numFmt w:val="decimal"/>
      <w:lvlText w:val="%2."/>
      <w:lvlJc w:val="left"/>
      <w:pPr>
        <w:ind w:left="1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1AF49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344EB4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78D4CC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16741C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4D66E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FA2496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F69E7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9D"/>
    <w:rsid w:val="00003FCF"/>
    <w:rsid w:val="0003388C"/>
    <w:rsid w:val="00034B73"/>
    <w:rsid w:val="000462AC"/>
    <w:rsid w:val="00047F14"/>
    <w:rsid w:val="00050297"/>
    <w:rsid w:val="00051F6F"/>
    <w:rsid w:val="00076A94"/>
    <w:rsid w:val="00091FCA"/>
    <w:rsid w:val="00094EBE"/>
    <w:rsid w:val="000A226D"/>
    <w:rsid w:val="000A4393"/>
    <w:rsid w:val="000B22BD"/>
    <w:rsid w:val="000B3EBB"/>
    <w:rsid w:val="000B54BF"/>
    <w:rsid w:val="000B6C86"/>
    <w:rsid w:val="000B787D"/>
    <w:rsid w:val="000E3202"/>
    <w:rsid w:val="000F2948"/>
    <w:rsid w:val="001078C1"/>
    <w:rsid w:val="001126B1"/>
    <w:rsid w:val="00112A94"/>
    <w:rsid w:val="00116E9F"/>
    <w:rsid w:val="0012077E"/>
    <w:rsid w:val="0014434C"/>
    <w:rsid w:val="00146941"/>
    <w:rsid w:val="00147F51"/>
    <w:rsid w:val="00155C6C"/>
    <w:rsid w:val="001561D3"/>
    <w:rsid w:val="001565C2"/>
    <w:rsid w:val="0016432A"/>
    <w:rsid w:val="00180E07"/>
    <w:rsid w:val="00181BA4"/>
    <w:rsid w:val="00183D93"/>
    <w:rsid w:val="001B74CE"/>
    <w:rsid w:val="001C0B49"/>
    <w:rsid w:val="001C307B"/>
    <w:rsid w:val="001C435D"/>
    <w:rsid w:val="001C5BBD"/>
    <w:rsid w:val="001D4D14"/>
    <w:rsid w:val="001D74C3"/>
    <w:rsid w:val="001E2196"/>
    <w:rsid w:val="001E3461"/>
    <w:rsid w:val="00202365"/>
    <w:rsid w:val="002165B9"/>
    <w:rsid w:val="00221B8E"/>
    <w:rsid w:val="002238D0"/>
    <w:rsid w:val="00226846"/>
    <w:rsid w:val="002413C2"/>
    <w:rsid w:val="00246C32"/>
    <w:rsid w:val="00264BBB"/>
    <w:rsid w:val="002752DF"/>
    <w:rsid w:val="0028452C"/>
    <w:rsid w:val="0029651C"/>
    <w:rsid w:val="002D39B4"/>
    <w:rsid w:val="002D6D90"/>
    <w:rsid w:val="002E1BA7"/>
    <w:rsid w:val="00306E3E"/>
    <w:rsid w:val="0032358E"/>
    <w:rsid w:val="00362B09"/>
    <w:rsid w:val="00363A81"/>
    <w:rsid w:val="00367502"/>
    <w:rsid w:val="0038000F"/>
    <w:rsid w:val="00380687"/>
    <w:rsid w:val="003857DC"/>
    <w:rsid w:val="00395A57"/>
    <w:rsid w:val="003A4F0C"/>
    <w:rsid w:val="003B11FC"/>
    <w:rsid w:val="003B68AD"/>
    <w:rsid w:val="003C3503"/>
    <w:rsid w:val="003E6465"/>
    <w:rsid w:val="003F0CDA"/>
    <w:rsid w:val="00403F47"/>
    <w:rsid w:val="00413A68"/>
    <w:rsid w:val="00415A0A"/>
    <w:rsid w:val="00421648"/>
    <w:rsid w:val="00422824"/>
    <w:rsid w:val="00430BF0"/>
    <w:rsid w:val="0043240E"/>
    <w:rsid w:val="00434E16"/>
    <w:rsid w:val="00435EF2"/>
    <w:rsid w:val="004374F2"/>
    <w:rsid w:val="00443CF2"/>
    <w:rsid w:val="00444FDC"/>
    <w:rsid w:val="004718F7"/>
    <w:rsid w:val="00473054"/>
    <w:rsid w:val="004865FF"/>
    <w:rsid w:val="004A7787"/>
    <w:rsid w:val="004B0A58"/>
    <w:rsid w:val="004B2360"/>
    <w:rsid w:val="004B67FA"/>
    <w:rsid w:val="004C64B5"/>
    <w:rsid w:val="004D1DFF"/>
    <w:rsid w:val="004D3B14"/>
    <w:rsid w:val="004E24FE"/>
    <w:rsid w:val="004E6DD8"/>
    <w:rsid w:val="004E753A"/>
    <w:rsid w:val="004F04E5"/>
    <w:rsid w:val="004F0C6E"/>
    <w:rsid w:val="004F41BE"/>
    <w:rsid w:val="00501C93"/>
    <w:rsid w:val="00503AED"/>
    <w:rsid w:val="00520E56"/>
    <w:rsid w:val="00532E50"/>
    <w:rsid w:val="005331E0"/>
    <w:rsid w:val="00535930"/>
    <w:rsid w:val="00536614"/>
    <w:rsid w:val="00541B1A"/>
    <w:rsid w:val="005469DF"/>
    <w:rsid w:val="00552D50"/>
    <w:rsid w:val="0055326C"/>
    <w:rsid w:val="00554751"/>
    <w:rsid w:val="005826F3"/>
    <w:rsid w:val="005870EC"/>
    <w:rsid w:val="005A665E"/>
    <w:rsid w:val="005B2B3B"/>
    <w:rsid w:val="005B4907"/>
    <w:rsid w:val="005E1CC7"/>
    <w:rsid w:val="00605910"/>
    <w:rsid w:val="00611C79"/>
    <w:rsid w:val="00613365"/>
    <w:rsid w:val="00617821"/>
    <w:rsid w:val="006202C8"/>
    <w:rsid w:val="00623892"/>
    <w:rsid w:val="0063249F"/>
    <w:rsid w:val="00642D24"/>
    <w:rsid w:val="00646A2E"/>
    <w:rsid w:val="00652B91"/>
    <w:rsid w:val="0065305E"/>
    <w:rsid w:val="006651D7"/>
    <w:rsid w:val="00682789"/>
    <w:rsid w:val="00683400"/>
    <w:rsid w:val="00684D38"/>
    <w:rsid w:val="00694561"/>
    <w:rsid w:val="006B3660"/>
    <w:rsid w:val="006C6528"/>
    <w:rsid w:val="006D5236"/>
    <w:rsid w:val="006F4F1C"/>
    <w:rsid w:val="007126A1"/>
    <w:rsid w:val="0071413E"/>
    <w:rsid w:val="0071479B"/>
    <w:rsid w:val="007429C1"/>
    <w:rsid w:val="00750734"/>
    <w:rsid w:val="00751B3D"/>
    <w:rsid w:val="00756BC2"/>
    <w:rsid w:val="007606D8"/>
    <w:rsid w:val="0076579A"/>
    <w:rsid w:val="00770156"/>
    <w:rsid w:val="007858B1"/>
    <w:rsid w:val="007A7234"/>
    <w:rsid w:val="007B2B02"/>
    <w:rsid w:val="007B4B96"/>
    <w:rsid w:val="007C4B6F"/>
    <w:rsid w:val="007D3931"/>
    <w:rsid w:val="007E5682"/>
    <w:rsid w:val="007E79B5"/>
    <w:rsid w:val="007F4781"/>
    <w:rsid w:val="00805D91"/>
    <w:rsid w:val="00812A1E"/>
    <w:rsid w:val="00817EC2"/>
    <w:rsid w:val="00834EED"/>
    <w:rsid w:val="00835318"/>
    <w:rsid w:val="00837F78"/>
    <w:rsid w:val="008401FC"/>
    <w:rsid w:val="008438F1"/>
    <w:rsid w:val="008665F0"/>
    <w:rsid w:val="008719F1"/>
    <w:rsid w:val="00884D2B"/>
    <w:rsid w:val="00890315"/>
    <w:rsid w:val="00891CCC"/>
    <w:rsid w:val="008956C3"/>
    <w:rsid w:val="008B288F"/>
    <w:rsid w:val="008B3BAD"/>
    <w:rsid w:val="008B6051"/>
    <w:rsid w:val="008B757B"/>
    <w:rsid w:val="008C0C75"/>
    <w:rsid w:val="008C38A7"/>
    <w:rsid w:val="008D3999"/>
    <w:rsid w:val="008D59E8"/>
    <w:rsid w:val="008F4EAF"/>
    <w:rsid w:val="00927D41"/>
    <w:rsid w:val="00936985"/>
    <w:rsid w:val="00951DEC"/>
    <w:rsid w:val="009579F9"/>
    <w:rsid w:val="009633F1"/>
    <w:rsid w:val="00965C8F"/>
    <w:rsid w:val="0097181C"/>
    <w:rsid w:val="00982C75"/>
    <w:rsid w:val="009956BF"/>
    <w:rsid w:val="009A230B"/>
    <w:rsid w:val="009C2C63"/>
    <w:rsid w:val="009C5CC8"/>
    <w:rsid w:val="009D06AE"/>
    <w:rsid w:val="009D3FF6"/>
    <w:rsid w:val="009D4712"/>
    <w:rsid w:val="009E0A28"/>
    <w:rsid w:val="00A10877"/>
    <w:rsid w:val="00A11070"/>
    <w:rsid w:val="00A12ABB"/>
    <w:rsid w:val="00A43B86"/>
    <w:rsid w:val="00A75F15"/>
    <w:rsid w:val="00A81AC0"/>
    <w:rsid w:val="00AA013E"/>
    <w:rsid w:val="00AA688D"/>
    <w:rsid w:val="00AC3FCB"/>
    <w:rsid w:val="00AC6C44"/>
    <w:rsid w:val="00AD7479"/>
    <w:rsid w:val="00AE3260"/>
    <w:rsid w:val="00AE486B"/>
    <w:rsid w:val="00AF1B21"/>
    <w:rsid w:val="00AF2294"/>
    <w:rsid w:val="00AF3454"/>
    <w:rsid w:val="00B00C05"/>
    <w:rsid w:val="00B04549"/>
    <w:rsid w:val="00B12A22"/>
    <w:rsid w:val="00B12D41"/>
    <w:rsid w:val="00B13327"/>
    <w:rsid w:val="00B15412"/>
    <w:rsid w:val="00B17391"/>
    <w:rsid w:val="00B303DD"/>
    <w:rsid w:val="00B44114"/>
    <w:rsid w:val="00B5039C"/>
    <w:rsid w:val="00B66407"/>
    <w:rsid w:val="00B77766"/>
    <w:rsid w:val="00B80404"/>
    <w:rsid w:val="00B81F59"/>
    <w:rsid w:val="00B82BCD"/>
    <w:rsid w:val="00B86949"/>
    <w:rsid w:val="00B91456"/>
    <w:rsid w:val="00B92214"/>
    <w:rsid w:val="00B966D2"/>
    <w:rsid w:val="00BA0F96"/>
    <w:rsid w:val="00BA14AA"/>
    <w:rsid w:val="00BA5A3E"/>
    <w:rsid w:val="00BB12CF"/>
    <w:rsid w:val="00BC2EA3"/>
    <w:rsid w:val="00BD6D6B"/>
    <w:rsid w:val="00BD6E19"/>
    <w:rsid w:val="00BE62DA"/>
    <w:rsid w:val="00BF0922"/>
    <w:rsid w:val="00BF0FC3"/>
    <w:rsid w:val="00BF105B"/>
    <w:rsid w:val="00BF787D"/>
    <w:rsid w:val="00C036C4"/>
    <w:rsid w:val="00C10D76"/>
    <w:rsid w:val="00C167E6"/>
    <w:rsid w:val="00C341FF"/>
    <w:rsid w:val="00C42EA1"/>
    <w:rsid w:val="00C61452"/>
    <w:rsid w:val="00C7274F"/>
    <w:rsid w:val="00C7435A"/>
    <w:rsid w:val="00C771EC"/>
    <w:rsid w:val="00C8210E"/>
    <w:rsid w:val="00C902F7"/>
    <w:rsid w:val="00C95008"/>
    <w:rsid w:val="00CA25D1"/>
    <w:rsid w:val="00CA521A"/>
    <w:rsid w:val="00CE2338"/>
    <w:rsid w:val="00CE7792"/>
    <w:rsid w:val="00D00438"/>
    <w:rsid w:val="00D02C65"/>
    <w:rsid w:val="00D043A6"/>
    <w:rsid w:val="00D13070"/>
    <w:rsid w:val="00D1726A"/>
    <w:rsid w:val="00D2749D"/>
    <w:rsid w:val="00D31BE5"/>
    <w:rsid w:val="00D33847"/>
    <w:rsid w:val="00D419D9"/>
    <w:rsid w:val="00D43A6C"/>
    <w:rsid w:val="00D46ACD"/>
    <w:rsid w:val="00D6114E"/>
    <w:rsid w:val="00D8725D"/>
    <w:rsid w:val="00D935A4"/>
    <w:rsid w:val="00D9381D"/>
    <w:rsid w:val="00D97A7A"/>
    <w:rsid w:val="00DA5BDD"/>
    <w:rsid w:val="00DB26ED"/>
    <w:rsid w:val="00DB3DA2"/>
    <w:rsid w:val="00DB5A0C"/>
    <w:rsid w:val="00DC01F7"/>
    <w:rsid w:val="00DD1D04"/>
    <w:rsid w:val="00DD5A5C"/>
    <w:rsid w:val="00DF0127"/>
    <w:rsid w:val="00DF0439"/>
    <w:rsid w:val="00E06F35"/>
    <w:rsid w:val="00E17E2C"/>
    <w:rsid w:val="00E24159"/>
    <w:rsid w:val="00E41809"/>
    <w:rsid w:val="00E5248E"/>
    <w:rsid w:val="00E6459D"/>
    <w:rsid w:val="00E65AFE"/>
    <w:rsid w:val="00E66183"/>
    <w:rsid w:val="00E663A3"/>
    <w:rsid w:val="00E91D37"/>
    <w:rsid w:val="00E96AEB"/>
    <w:rsid w:val="00EC0402"/>
    <w:rsid w:val="00EC4E8F"/>
    <w:rsid w:val="00ED3205"/>
    <w:rsid w:val="00ED5754"/>
    <w:rsid w:val="00EE1718"/>
    <w:rsid w:val="00EE4068"/>
    <w:rsid w:val="00EF3726"/>
    <w:rsid w:val="00F04C80"/>
    <w:rsid w:val="00F10C92"/>
    <w:rsid w:val="00F17BD0"/>
    <w:rsid w:val="00F33745"/>
    <w:rsid w:val="00F3732B"/>
    <w:rsid w:val="00F45E2E"/>
    <w:rsid w:val="00F5385A"/>
    <w:rsid w:val="00F545BB"/>
    <w:rsid w:val="00F67476"/>
    <w:rsid w:val="00F96A9E"/>
    <w:rsid w:val="00FA1BEF"/>
    <w:rsid w:val="00FA3F57"/>
    <w:rsid w:val="00FA5C38"/>
    <w:rsid w:val="00FB6BB6"/>
    <w:rsid w:val="00FD1DF4"/>
    <w:rsid w:val="00FE0E16"/>
    <w:rsid w:val="00FE2144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5C58"/>
  <w15:chartTrackingRefBased/>
  <w15:docId w15:val="{4C987D36-4C5E-4A5A-9E29-4BA072D6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FF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6E19"/>
  </w:style>
  <w:style w:type="table" w:customStyle="1" w:styleId="TableGrid">
    <w:name w:val="TableGrid"/>
    <w:rsid w:val="00BD6E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D6E19"/>
    <w:pPr>
      <w:spacing w:after="5" w:line="270" w:lineRule="auto"/>
      <w:ind w:left="720" w:hanging="10"/>
      <w:contextualSpacing/>
      <w:jc w:val="both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styleId="a4">
    <w:name w:val="Table Grid"/>
    <w:basedOn w:val="a1"/>
    <w:uiPriority w:val="39"/>
    <w:rsid w:val="00BD6E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99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6BF"/>
    <w:rPr>
      <w:lang w:val="uk-UA"/>
    </w:rPr>
  </w:style>
  <w:style w:type="paragraph" w:styleId="a7">
    <w:name w:val="header"/>
    <w:basedOn w:val="a"/>
    <w:link w:val="a8"/>
    <w:uiPriority w:val="99"/>
    <w:unhideWhenUsed/>
    <w:rsid w:val="009956BF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956BF"/>
    <w:rPr>
      <w:rFonts w:eastAsiaTheme="minorEastAsia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F294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2948"/>
    <w:rPr>
      <w:rFonts w:ascii="Consolas" w:hAnsi="Consolas"/>
      <w:sz w:val="20"/>
      <w:szCs w:val="20"/>
      <w:lang w:val="uk-UA"/>
    </w:rPr>
  </w:style>
  <w:style w:type="paragraph" w:customStyle="1" w:styleId="Default">
    <w:name w:val="Default"/>
    <w:rsid w:val="00620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data">
    <w:name w:val="docdata"/>
    <w:aliases w:val="docy,v5,2515,baiaagaaboqcaaaddagaaauacaaaaaaaaaaaaaaaaaaaaaaaaaaaaaaaaaaaaaaaaaaaaaaaaaaaaaaaaaaaaaaaaaaaaaaaaaaaaaaaaaaaaaaaaaaaaaaaaaaaaaaaaaaaaaaaaaaaaaaaaaaaaaaaaaaaaaaaaaaaaaaaaaaaaaaaaaaaaaaaaaaaaaaaaaaaaaaaaaaaaaaaaaaaaaaaaaaaaaaaaaaaaaaa"/>
    <w:basedOn w:val="a"/>
    <w:rsid w:val="0014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rmal (Web)"/>
    <w:basedOn w:val="a"/>
    <w:uiPriority w:val="99"/>
    <w:unhideWhenUsed/>
    <w:rsid w:val="0014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on.rada.gov.ua/laws/show/va327609-1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s://zakon.rada.gov.ua/laws/show/vb457609-10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1341-2011-%D0%BF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on.rada.gov.ua/laws/show/vb457609-10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zakon.rada.gov.ua/laws/show/1341-2011-%D0%BF" TargetMode="Externa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akon.rada.gov.ua/laws/show/va327609-10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F21484431E14AA0A17C46FAAA66B5" ma:contentTypeVersion="12" ma:contentTypeDescription="Створення нового документа." ma:contentTypeScope="" ma:versionID="87ec425d4fc055f458764a1d4035ae78">
  <xsd:schema xmlns:xsd="http://www.w3.org/2001/XMLSchema" xmlns:xs="http://www.w3.org/2001/XMLSchema" xmlns:p="http://schemas.microsoft.com/office/2006/metadata/properties" xmlns:ns3="3c226621-11f9-48a2-ac15-716ab5061b68" targetNamespace="http://schemas.microsoft.com/office/2006/metadata/properties" ma:root="true" ma:fieldsID="063e25783328677c066a352d11395cbe" ns3:_="">
    <xsd:import namespace="3c226621-11f9-48a2-ac15-716ab5061b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26621-11f9-48a2-ac15-716ab5061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226621-11f9-48a2-ac15-716ab5061b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26E7F-A8E6-4073-AB8B-F86CBAF99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26621-11f9-48a2-ac15-716ab5061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4A3E7-B53C-4A58-817E-F29374747C75}">
  <ds:schemaRefs>
    <ds:schemaRef ds:uri="http://schemas.microsoft.com/office/2006/metadata/properties"/>
    <ds:schemaRef ds:uri="http://schemas.microsoft.com/office/infopath/2007/PartnerControls"/>
    <ds:schemaRef ds:uri="3c226621-11f9-48a2-ac15-716ab5061b68"/>
  </ds:schemaRefs>
</ds:datastoreItem>
</file>

<file path=customXml/itemProps3.xml><?xml version="1.0" encoding="utf-8"?>
<ds:datastoreItem xmlns:ds="http://schemas.openxmlformats.org/officeDocument/2006/customXml" ds:itemID="{D38D600A-8722-4475-A1EC-777F436D0E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0FFD4E-CA80-47C8-BBA3-2253781A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30</Pages>
  <Words>5927</Words>
  <Characters>33787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Журба</dc:creator>
  <cp:keywords/>
  <dc:description/>
  <cp:lastModifiedBy>Вячеслав Журба</cp:lastModifiedBy>
  <cp:revision>9</cp:revision>
  <dcterms:created xsi:type="dcterms:W3CDTF">2024-12-02T12:07:00Z</dcterms:created>
  <dcterms:modified xsi:type="dcterms:W3CDTF">2025-01-06T11:02:00Z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0x010100992F21484431E14AA0A17C46FAAA66B5</vt:lpwstr>
  </property>
</Properties>
</file>