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73" w:rsidRPr="00877A73" w:rsidRDefault="00877A73" w:rsidP="00877A73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77A73">
        <w:rPr>
          <w:rFonts w:ascii="Arial" w:hAnsi="Arial" w:cs="Arial"/>
          <w:b/>
          <w:sz w:val="32"/>
          <w:szCs w:val="32"/>
          <w:lang w:val="ru-RU"/>
        </w:rPr>
        <w:t>Чек-лист монтажа</w:t>
      </w:r>
    </w:p>
    <w:p w:rsidR="00877A73" w:rsidRDefault="00877A7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E3046" w:rsidTr="00EF5669">
        <w:tc>
          <w:tcPr>
            <w:tcW w:w="2407" w:type="dxa"/>
            <w:vAlign w:val="bottom"/>
          </w:tcPr>
          <w:p w:rsidR="009E3046" w:rsidRDefault="009E3046" w:rsidP="009E3046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407" w:type="dxa"/>
            <w:vAlign w:val="center"/>
          </w:tcPr>
          <w:p w:rsidR="009E3046" w:rsidRDefault="009E3046" w:rsidP="009E30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Требование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технологии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монтажа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(REHAU)</w:t>
            </w:r>
          </w:p>
        </w:tc>
        <w:tc>
          <w:tcPr>
            <w:tcW w:w="2407" w:type="dxa"/>
            <w:vAlign w:val="center"/>
          </w:tcPr>
          <w:p w:rsidR="009E3046" w:rsidRDefault="009E3046" w:rsidP="009E30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Выполнение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требований</w:t>
            </w:r>
            <w:proofErr w:type="spellEnd"/>
          </w:p>
        </w:tc>
        <w:tc>
          <w:tcPr>
            <w:tcW w:w="2408" w:type="dxa"/>
            <w:vAlign w:val="center"/>
          </w:tcPr>
          <w:p w:rsidR="009E3046" w:rsidRDefault="009E3046" w:rsidP="009E30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Возможные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последствия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невыполнения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требований</w:t>
            </w:r>
            <w:proofErr w:type="spellEnd"/>
          </w:p>
        </w:tc>
      </w:tr>
      <w:tr w:rsidR="009E3046" w:rsidTr="00792EC7">
        <w:tc>
          <w:tcPr>
            <w:tcW w:w="9629" w:type="dxa"/>
            <w:gridSpan w:val="4"/>
            <w:vAlign w:val="bottom"/>
          </w:tcPr>
          <w:p w:rsidR="00C9332F" w:rsidRDefault="00C9332F" w:rsidP="00C9332F">
            <w:pPr>
              <w:ind w:left="360"/>
              <w:rPr>
                <w:b/>
                <w:bCs/>
                <w:color w:val="FF0000"/>
                <w:sz w:val="20"/>
                <w:szCs w:val="20"/>
              </w:rPr>
            </w:pPr>
          </w:p>
          <w:p w:rsidR="009E3046" w:rsidRPr="00C9332F" w:rsidRDefault="009E3046" w:rsidP="00C9332F">
            <w:pPr>
              <w:pStyle w:val="a6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Транспортировка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готовых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изделий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 к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месту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монтажа</w:t>
            </w:r>
            <w:proofErr w:type="spellEnd"/>
          </w:p>
          <w:p w:rsidR="00C9332F" w:rsidRPr="00C9332F" w:rsidRDefault="00C9332F" w:rsidP="00C9332F">
            <w:pPr>
              <w:pStyle w:val="a6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1.1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транспортировке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установливаются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вертикально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надежных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двухсторонних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опорах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Повреждение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стеклопакетов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1.2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Транспортировочные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стеллажи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имеют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защитные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накладки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царапин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задиров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готовых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изделий</w:t>
            </w:r>
            <w:proofErr w:type="spellEnd"/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1.3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транспортировке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надежно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закреплены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Повреждение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стеклопакетов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1.4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транспортировке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используется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транспортировочный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профиль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Повреждение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фурнитуры</w:t>
            </w:r>
            <w:proofErr w:type="spellEnd"/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1.5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транспортировке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используется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защитная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упаковка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Загрязнение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транспортируемых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атмосферными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осадками</w:t>
            </w:r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1.6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Стеклопакеты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транспортируются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отдельно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от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Требует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высокой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организации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труда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как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правило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приводит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неоправданым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потерям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времени</w:t>
            </w:r>
            <w:proofErr w:type="spellEnd"/>
          </w:p>
        </w:tc>
      </w:tr>
      <w:tr w:rsidR="00C9332F" w:rsidTr="00F6340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1.7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32F" w:rsidTr="00534EE0">
        <w:tc>
          <w:tcPr>
            <w:tcW w:w="9629" w:type="dxa"/>
            <w:gridSpan w:val="4"/>
          </w:tcPr>
          <w:p w:rsidR="00C9332F" w:rsidRPr="00C9332F" w:rsidRDefault="00C9332F" w:rsidP="00C9332F">
            <w:pPr>
              <w:pStyle w:val="a6"/>
              <w:rPr>
                <w:b/>
                <w:bCs/>
                <w:color w:val="FF0000"/>
                <w:sz w:val="20"/>
                <w:szCs w:val="20"/>
              </w:rPr>
            </w:pPr>
          </w:p>
          <w:p w:rsidR="00C9332F" w:rsidRDefault="00C9332F" w:rsidP="00C9332F">
            <w:pPr>
              <w:pStyle w:val="a6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Транспортировка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готовых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изделий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 к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месту</w:t>
            </w:r>
            <w:proofErr w:type="spellEnd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32F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монтажа</w:t>
            </w:r>
            <w:proofErr w:type="spellEnd"/>
          </w:p>
          <w:p w:rsidR="00C9332F" w:rsidRPr="00C9332F" w:rsidRDefault="00C9332F" w:rsidP="00C9332F">
            <w:pPr>
              <w:pStyle w:val="a6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332F" w:rsidTr="00845DBD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2.1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Окно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выставлено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проеме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горизонтали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вертикали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Нормальная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створки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дренажной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системы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может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быть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нарушено</w:t>
            </w:r>
            <w:proofErr w:type="spellEnd"/>
          </w:p>
        </w:tc>
      </w:tr>
      <w:tr w:rsidR="00C9332F" w:rsidTr="00845DBD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2.2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Ширина монтажного шва по периметру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находится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диапазоне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10-20 мм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меньших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зазорах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могут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возникнуть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деформации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нагреве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больших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понижается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несущая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способность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крепежа</w:t>
            </w:r>
            <w:proofErr w:type="spellEnd"/>
          </w:p>
        </w:tc>
      </w:tr>
      <w:tr w:rsidR="00C9332F" w:rsidTr="00845DBD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2.4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Позиционирование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глубине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проема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препятствует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образованию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мостиков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холода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Мостики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холода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могут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привести к локальному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промерзанию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откоса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плесени</w:t>
            </w:r>
            <w:proofErr w:type="spellEnd"/>
          </w:p>
        </w:tc>
      </w:tr>
      <w:tr w:rsidR="00C9332F" w:rsidTr="00845DBD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2.5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Привязка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общей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уровневой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отметке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горизонтали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Уровни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подоконников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рядомстоящих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конструкциях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будут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отличаться</w:t>
            </w:r>
            <w:proofErr w:type="spellEnd"/>
          </w:p>
        </w:tc>
      </w:tr>
      <w:tr w:rsidR="00C9332F" w:rsidTr="00845DBD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Одинаковое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позиционирование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глубине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проема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"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Вынос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подоконников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рядомстоящих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конструкциях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будет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отличаться</w:t>
            </w:r>
            <w:proofErr w:type="spellEnd"/>
          </w:p>
        </w:tc>
      </w:tr>
      <w:tr w:rsidR="00C9332F" w:rsidTr="00845DBD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2.7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32F" w:rsidTr="004330EF">
        <w:tc>
          <w:tcPr>
            <w:tcW w:w="9629" w:type="dxa"/>
            <w:gridSpan w:val="4"/>
          </w:tcPr>
          <w:p w:rsidR="00C9332F" w:rsidRPr="005E37FB" w:rsidRDefault="00C9332F" w:rsidP="00C9332F">
            <w:pPr>
              <w:pStyle w:val="a6"/>
              <w:rPr>
                <w:b/>
                <w:color w:val="FF0000"/>
              </w:rPr>
            </w:pPr>
          </w:p>
          <w:p w:rsidR="00C9332F" w:rsidRPr="005E37FB" w:rsidRDefault="00C9332F" w:rsidP="00C9332F">
            <w:pPr>
              <w:pStyle w:val="a6"/>
              <w:numPr>
                <w:ilvl w:val="0"/>
                <w:numId w:val="2"/>
              </w:numPr>
              <w:rPr>
                <w:b/>
                <w:color w:val="FF0000"/>
              </w:rPr>
            </w:pP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Расположение</w:t>
            </w:r>
            <w:proofErr w:type="spellEnd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опорных</w:t>
            </w:r>
            <w:proofErr w:type="spellEnd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подкладок</w:t>
            </w:r>
            <w:proofErr w:type="spellEnd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монтажных</w:t>
            </w:r>
            <w:proofErr w:type="spellEnd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клиньев</w:t>
            </w:r>
            <w:proofErr w:type="spellEnd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C9332F" w:rsidRDefault="00C9332F" w:rsidP="00C9332F">
            <w:pPr>
              <w:pStyle w:val="a6"/>
            </w:pPr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3.1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Ширина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подкладок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клиньев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меньше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строительной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глубины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профиля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(40…50 мм)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возможности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нанести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без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разрывов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области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установки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подкладок</w:t>
            </w:r>
            <w:proofErr w:type="spellEnd"/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3.2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выполнены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поддающегося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усадке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гниению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Просадка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следствии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разрушения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подкладок</w:t>
            </w:r>
            <w:proofErr w:type="spellEnd"/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3.3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Положение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подкладок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клиньев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требованиям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REHAU для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данного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типа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открывания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Функциональность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может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быть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нарушена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Напряжение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углах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возможное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3.4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Положение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подкладок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клиньев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препятствует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линейным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расширениям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остаточной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деформации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следствие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расширений</w:t>
            </w:r>
            <w:proofErr w:type="spellEnd"/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3.5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Опорные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выступают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плоскость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одну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сторон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мостиков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холода</w:t>
            </w:r>
            <w:proofErr w:type="spellEnd"/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3.6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Слой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надежно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изолирует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обеих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сторон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мостиков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холода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тепло-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звукоизоляции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3.7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Вспомогательные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подкладки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удаляются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после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монтажа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Вспомогательные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клинья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могут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препятствовать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линейным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расширениям</w:t>
            </w:r>
            <w:proofErr w:type="spellEnd"/>
          </w:p>
        </w:tc>
      </w:tr>
      <w:tr w:rsidR="00C9332F" w:rsidTr="00B506DB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3.8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32F" w:rsidTr="003A3FB7">
        <w:tc>
          <w:tcPr>
            <w:tcW w:w="9629" w:type="dxa"/>
            <w:gridSpan w:val="4"/>
          </w:tcPr>
          <w:p w:rsidR="00C9332F" w:rsidRDefault="00C9332F" w:rsidP="00C9332F">
            <w:pPr>
              <w:pStyle w:val="a6"/>
              <w:rPr>
                <w:b/>
                <w:bCs/>
                <w:color w:val="FF0000"/>
                <w:sz w:val="20"/>
                <w:szCs w:val="20"/>
              </w:rPr>
            </w:pPr>
          </w:p>
          <w:p w:rsidR="00C9332F" w:rsidRPr="005E37FB" w:rsidRDefault="00C9332F" w:rsidP="00C9332F">
            <w:pPr>
              <w:pStyle w:val="a6"/>
              <w:numPr>
                <w:ilvl w:val="0"/>
                <w:numId w:val="2"/>
              </w:numPr>
              <w:rPr>
                <w:b/>
                <w:color w:val="FF0000"/>
              </w:rPr>
            </w:pP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Средства</w:t>
            </w:r>
            <w:proofErr w:type="spellEnd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bCs/>
                <w:color w:val="FF0000"/>
                <w:sz w:val="20"/>
                <w:szCs w:val="20"/>
              </w:rPr>
              <w:t>крепежа</w:t>
            </w:r>
            <w:proofErr w:type="spellEnd"/>
          </w:p>
          <w:p w:rsidR="00C9332F" w:rsidRDefault="00C9332F" w:rsidP="00C9332F">
            <w:pPr>
              <w:pStyle w:val="a6"/>
            </w:pPr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4.1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Выбор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средств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стены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Ненадежность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крепления</w:t>
            </w:r>
            <w:proofErr w:type="spellEnd"/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4.2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функциональным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эксплуатационным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нагрузкам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изделие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Недостаточная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несущая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способность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как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следствие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нарушенеи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работоспособности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створки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Расположение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препятствует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линейным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расширениям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остаточной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деформации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следствие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расширений</w:t>
            </w:r>
            <w:proofErr w:type="spellEnd"/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4.4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Расположение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требованиям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REHAU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обеспечивается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надежная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передача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нагрузок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стены</w:t>
            </w:r>
            <w:proofErr w:type="spellEnd"/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4.5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"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Заглубление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рабочей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части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обеспечивает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надежное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крепление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передачу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нагрузок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стены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Недостаточная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несущая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способность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крепежа</w:t>
            </w:r>
            <w:proofErr w:type="spellEnd"/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4.6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Анкерные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пластины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закреплены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шурупами к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армирующему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профилю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Выход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ножек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пластины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зацепления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приложении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экстримальных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нагрузок</w:t>
            </w:r>
            <w:proofErr w:type="spellEnd"/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4.7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Отверстия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выполненные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крепежных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закрыты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колпачками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загерметизированы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Сконденсировавшаяся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влага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может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попасть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незащищенные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цинкованием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среза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армирования</w:t>
            </w:r>
            <w:proofErr w:type="spellEnd"/>
          </w:p>
        </w:tc>
      </w:tr>
      <w:tr w:rsidR="00C9332F" w:rsidTr="00545C6A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4.8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32F" w:rsidTr="000008A0">
        <w:tc>
          <w:tcPr>
            <w:tcW w:w="9629" w:type="dxa"/>
            <w:gridSpan w:val="4"/>
          </w:tcPr>
          <w:p w:rsidR="00C9332F" w:rsidRDefault="00C9332F" w:rsidP="00C9332F">
            <w:pPr>
              <w:rPr>
                <w:lang w:val="ru-RU"/>
              </w:rPr>
            </w:pPr>
          </w:p>
          <w:p w:rsidR="00C9332F" w:rsidRPr="005E37FB" w:rsidRDefault="00C9332F" w:rsidP="00C9332F">
            <w:pPr>
              <w:pStyle w:val="a6"/>
              <w:numPr>
                <w:ilvl w:val="0"/>
                <w:numId w:val="2"/>
              </w:numPr>
              <w:rPr>
                <w:rFonts w:ascii="Arial Cyr" w:hAnsi="Arial Cyr"/>
                <w:b/>
                <w:color w:val="FF0000"/>
                <w:sz w:val="20"/>
                <w:szCs w:val="20"/>
                <w:lang w:val="ru-RU"/>
              </w:rPr>
            </w:pPr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  <w:lang w:val="ru-RU"/>
              </w:rPr>
              <w:t>Теплоизоляция</w:t>
            </w:r>
          </w:p>
          <w:p w:rsidR="00C9332F" w:rsidRPr="00C9332F" w:rsidRDefault="00C9332F" w:rsidP="00C9332F">
            <w:pPr>
              <w:pStyle w:val="a6"/>
              <w:rPr>
                <w:b/>
                <w:color w:val="FF0000"/>
                <w:lang w:val="ru-RU"/>
              </w:rPr>
            </w:pPr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5.1</w:t>
            </w:r>
          </w:p>
        </w:tc>
        <w:tc>
          <w:tcPr>
            <w:tcW w:w="2407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Используемый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теплоизоляционный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агресивен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Повреждение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конструкций</w:t>
            </w:r>
            <w:proofErr w:type="spellEnd"/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5.2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Слой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имеет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пустот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инородных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включений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предотвращает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мостиков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холода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Мостики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холода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могут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привести к локальному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промерзанию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откоса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плесени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Ухудшенеи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звукоизоляции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5.3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случае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применения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монтажной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период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до начала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удалению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остатков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рекомендациям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изготовителя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функций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5.4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Нанесение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применение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теплоизолирующих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указаниям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производителя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функций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5.5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Стыки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соединяемых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согласно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указаниям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REHAU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конденсата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5.6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Пространство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отливом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утеплено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Выхолаживание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низа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появления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конденсата</w:t>
            </w:r>
            <w:proofErr w:type="spellEnd"/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5.7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подоконником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используется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нерасширяющаяся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или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цементнопесчаная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подушка.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Вздутие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подоконника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летний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период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времени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следствие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полной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полимеризации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.</w:t>
            </w:r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5.8</w:t>
            </w:r>
          </w:p>
        </w:tc>
        <w:tc>
          <w:tcPr>
            <w:tcW w:w="2407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Подоконники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закреплены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проему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согласно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требования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REHAU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Деформация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подоконника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следствии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линейных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расширений</w:t>
            </w:r>
            <w:proofErr w:type="spellEnd"/>
          </w:p>
        </w:tc>
      </w:tr>
      <w:tr w:rsidR="00C9332F" w:rsidTr="00A64276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5.9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32F" w:rsidTr="006E357A">
        <w:tc>
          <w:tcPr>
            <w:tcW w:w="9629" w:type="dxa"/>
            <w:gridSpan w:val="4"/>
          </w:tcPr>
          <w:p w:rsidR="00C9332F" w:rsidRDefault="00C9332F" w:rsidP="009E3046"/>
          <w:p w:rsidR="00C9332F" w:rsidRPr="005E37FB" w:rsidRDefault="00C9332F" w:rsidP="00C9332F">
            <w:pPr>
              <w:pStyle w:val="a6"/>
              <w:numPr>
                <w:ilvl w:val="0"/>
                <w:numId w:val="2"/>
              </w:numPr>
              <w:rPr>
                <w:rFonts w:ascii="Arial Cyr" w:hAnsi="Arial Cyr"/>
                <w:b/>
                <w:color w:val="FF0000"/>
                <w:sz w:val="20"/>
                <w:szCs w:val="20"/>
              </w:rPr>
            </w:pPr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Внешний</w:t>
            </w:r>
            <w:proofErr w:type="spellEnd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 xml:space="preserve"> и </w:t>
            </w:r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внутренний</w:t>
            </w:r>
            <w:proofErr w:type="spellEnd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контуры</w:t>
            </w:r>
            <w:proofErr w:type="spellEnd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изоляции</w:t>
            </w:r>
            <w:proofErr w:type="spellEnd"/>
          </w:p>
          <w:p w:rsidR="00C9332F" w:rsidRDefault="00C9332F" w:rsidP="00C9332F">
            <w:pPr>
              <w:pStyle w:val="a6"/>
            </w:pPr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6.1</w:t>
            </w:r>
          </w:p>
        </w:tc>
        <w:tc>
          <w:tcPr>
            <w:tcW w:w="2407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Отсутствие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внешнего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контура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изоляции</w:t>
            </w:r>
            <w:proofErr w:type="spellEnd"/>
          </w:p>
        </w:tc>
        <w:tc>
          <w:tcPr>
            <w:tcW w:w="2407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слоя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пена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6.2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Внешний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контур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изоляции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обладает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паропроницаемостью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достаточной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удаления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влажного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пара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Скапливающийся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слое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влажный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пар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может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сконденсироваться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замерзнуть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зимнее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время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утеплитель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6.3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Внутренний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контур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изоляции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паронепроницаемый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Повышенная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диффузия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влажного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пара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тело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6.4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Внутренний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контур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пароизоляции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проходит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перед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плоскостью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образования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конденсата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Образование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конденсата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слое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штукатурки.</w:t>
            </w:r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6.5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Жидкие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герметики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используются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комбинации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забутовочным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материалом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имеют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минимальны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размер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шва 5х5 мм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слоя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герметика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процессе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деформационных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перемещений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6.6</w:t>
            </w:r>
          </w:p>
        </w:tc>
        <w:tc>
          <w:tcPr>
            <w:tcW w:w="2407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Присутствует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гидроизоляция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зоне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нижнего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примыкания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отливом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Проникновение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влаги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слой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отливом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6.7</w:t>
            </w:r>
          </w:p>
        </w:tc>
        <w:tc>
          <w:tcPr>
            <w:tcW w:w="2407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Контур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изоляции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имеет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разрывов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инородных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включений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Попадание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влаги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утеплитель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местах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разрывов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6.8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Стыки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соединяемых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элементов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уплотнены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согласно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указаниям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REHAU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Проникновение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влаги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стыку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конструкций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6.9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Изоляционные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совместимы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материалом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стены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Повреждение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изменение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цвета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профиля</w:t>
            </w:r>
            <w:proofErr w:type="spellEnd"/>
          </w:p>
        </w:tc>
      </w:tr>
      <w:tr w:rsidR="00C9332F" w:rsidTr="005B5BF8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6.9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уплотнительной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ленты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эркерному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соединению</w:t>
            </w:r>
            <w:proofErr w:type="spellEnd"/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Проникновение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влаги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эркерного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соединителя</w:t>
            </w:r>
            <w:proofErr w:type="spellEnd"/>
          </w:p>
        </w:tc>
      </w:tr>
      <w:tr w:rsidR="00C9332F" w:rsidTr="00956C83">
        <w:tc>
          <w:tcPr>
            <w:tcW w:w="2407" w:type="dxa"/>
            <w:vAlign w:val="center"/>
          </w:tcPr>
          <w:p w:rsidR="00C9332F" w:rsidRDefault="00C9332F" w:rsidP="00C9332F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6.10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</w:t>
            </w:r>
          </w:p>
        </w:tc>
        <w:tc>
          <w:tcPr>
            <w:tcW w:w="2407" w:type="dxa"/>
            <w:vAlign w:val="center"/>
          </w:tcPr>
          <w:p w:rsidR="00C9332F" w:rsidRDefault="00C9332F" w:rsidP="00C9332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408" w:type="dxa"/>
            <w:vAlign w:val="bottom"/>
          </w:tcPr>
          <w:p w:rsidR="00C9332F" w:rsidRDefault="00C9332F" w:rsidP="00C9332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C9332F" w:rsidTr="008D6FDF">
        <w:tc>
          <w:tcPr>
            <w:tcW w:w="9629" w:type="dxa"/>
            <w:gridSpan w:val="4"/>
          </w:tcPr>
          <w:p w:rsidR="00877A73" w:rsidRDefault="00877A73" w:rsidP="009E3046"/>
          <w:p w:rsidR="00C9332F" w:rsidRPr="005E37FB" w:rsidRDefault="00C9332F" w:rsidP="00877A73">
            <w:pPr>
              <w:pStyle w:val="a6"/>
              <w:numPr>
                <w:ilvl w:val="0"/>
                <w:numId w:val="2"/>
              </w:numPr>
              <w:rPr>
                <w:rFonts w:ascii="Arial Cyr" w:hAnsi="Arial Cyr"/>
                <w:b/>
                <w:color w:val="FF0000"/>
                <w:sz w:val="20"/>
                <w:szCs w:val="20"/>
              </w:rPr>
            </w:pPr>
            <w:bookmarkStart w:id="0" w:name="_GoBack"/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Выполнение</w:t>
            </w:r>
            <w:proofErr w:type="spellEnd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отделочных</w:t>
            </w:r>
            <w:proofErr w:type="spellEnd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E37FB">
              <w:rPr>
                <w:rFonts w:ascii="Arial Cyr" w:hAnsi="Arial Cyr"/>
                <w:b/>
                <w:color w:val="FF0000"/>
                <w:sz w:val="20"/>
                <w:szCs w:val="20"/>
              </w:rPr>
              <w:t>работ</w:t>
            </w:r>
            <w:proofErr w:type="spellEnd"/>
          </w:p>
          <w:bookmarkEnd w:id="0"/>
          <w:p w:rsidR="00877A73" w:rsidRDefault="00877A73" w:rsidP="00877A73">
            <w:pPr>
              <w:pStyle w:val="a6"/>
            </w:pPr>
          </w:p>
        </w:tc>
      </w:tr>
      <w:tr w:rsidR="00877A73" w:rsidTr="00A10370">
        <w:tc>
          <w:tcPr>
            <w:tcW w:w="2407" w:type="dxa"/>
            <w:vAlign w:val="center"/>
          </w:tcPr>
          <w:p w:rsidR="00877A73" w:rsidRDefault="00877A73" w:rsidP="00877A73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7.1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Штукатурные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составы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смеси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совместимы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применяемыми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герметиками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Разрушение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штукатурки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месте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контакта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 герметиком</w:t>
            </w:r>
          </w:p>
        </w:tc>
      </w:tr>
      <w:tr w:rsidR="00877A73" w:rsidTr="00A10370">
        <w:tc>
          <w:tcPr>
            <w:tcW w:w="2407" w:type="dxa"/>
            <w:vAlign w:val="center"/>
          </w:tcPr>
          <w:p w:rsidR="00877A73" w:rsidRDefault="00877A73" w:rsidP="00877A73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7.2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По периметру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 с зазором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установлен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штукатурный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уголок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Слой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штукатурки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разрушается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месте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стыка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оконной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конструкцией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температурных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расширениях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окна</w:t>
            </w:r>
            <w:proofErr w:type="spellEnd"/>
          </w:p>
        </w:tc>
      </w:tr>
      <w:tr w:rsidR="00877A73" w:rsidTr="00A10370">
        <w:tc>
          <w:tcPr>
            <w:tcW w:w="2407" w:type="dxa"/>
            <w:vAlign w:val="center"/>
          </w:tcPr>
          <w:p w:rsidR="00877A73" w:rsidRDefault="00877A73" w:rsidP="00877A73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7.3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выполнении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штукатурных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исключено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попадание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штукатурных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смесей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части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фурнитуры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поверхность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стеклопакета</w:t>
            </w:r>
            <w:proofErr w:type="spellEnd"/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Застывшая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рабочих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частях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фурнитуры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штукатурка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приводит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к нарушению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функционирования</w:t>
            </w:r>
            <w:proofErr w:type="spellEnd"/>
          </w:p>
        </w:tc>
      </w:tr>
      <w:tr w:rsidR="00877A73" w:rsidTr="00A10370">
        <w:tc>
          <w:tcPr>
            <w:tcW w:w="2407" w:type="dxa"/>
            <w:vAlign w:val="center"/>
          </w:tcPr>
          <w:p w:rsidR="00877A73" w:rsidRDefault="00877A73" w:rsidP="00877A73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7.4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окончании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отделочных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работ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удалена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защитная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пленка</w:t>
            </w:r>
            <w:proofErr w:type="spellEnd"/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Защитная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пленка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впекается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"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профиль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под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действием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солнечного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излучения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Удалить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ее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практически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невозможно</w:t>
            </w:r>
            <w:proofErr w:type="spellEnd"/>
          </w:p>
        </w:tc>
      </w:tr>
      <w:tr w:rsidR="00877A73" w:rsidTr="00A10370">
        <w:tc>
          <w:tcPr>
            <w:tcW w:w="2407" w:type="dxa"/>
            <w:vAlign w:val="center"/>
          </w:tcPr>
          <w:p w:rsidR="00877A73" w:rsidRDefault="00877A73" w:rsidP="00877A73">
            <w:pPr>
              <w:ind w:firstLineChars="100" w:firstLine="200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7.5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Наличие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соответствующего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пункта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инструкции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по монтажу 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руководства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штукатуров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заказчика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)</w:t>
            </w:r>
          </w:p>
        </w:tc>
        <w:tc>
          <w:tcPr>
            <w:tcW w:w="2407" w:type="dxa"/>
            <w:vAlign w:val="center"/>
          </w:tcPr>
          <w:p w:rsidR="00877A73" w:rsidRDefault="00877A73" w:rsidP="00877A73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</w:rPr>
              <w:t>-</w:t>
            </w:r>
          </w:p>
        </w:tc>
        <w:tc>
          <w:tcPr>
            <w:tcW w:w="2408" w:type="dxa"/>
            <w:vAlign w:val="bottom"/>
          </w:tcPr>
          <w:p w:rsidR="00877A73" w:rsidRDefault="00877A73" w:rsidP="00877A73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</w:tbl>
    <w:p w:rsidR="00562AC6" w:rsidRPr="009E3046" w:rsidRDefault="00562AC6" w:rsidP="009E3046"/>
    <w:sectPr w:rsidR="00562AC6" w:rsidRPr="009E30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CF7"/>
    <w:multiLevelType w:val="hybridMultilevel"/>
    <w:tmpl w:val="B6E27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03B9A"/>
    <w:multiLevelType w:val="hybridMultilevel"/>
    <w:tmpl w:val="D3F4D88C"/>
    <w:lvl w:ilvl="0" w:tplc="7150ADFA">
      <w:start w:val="1"/>
      <w:numFmt w:val="decimal"/>
      <w:lvlText w:val="%1."/>
      <w:lvlJc w:val="left"/>
      <w:pPr>
        <w:ind w:left="720" w:hanging="360"/>
      </w:pPr>
      <w:rPr>
        <w:rFonts w:ascii="Arial Cyr" w:hAnsi="Arial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5140"/>
    <w:multiLevelType w:val="hybridMultilevel"/>
    <w:tmpl w:val="B6E27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BE"/>
    <w:rsid w:val="00562AC6"/>
    <w:rsid w:val="005E37FB"/>
    <w:rsid w:val="00877A73"/>
    <w:rsid w:val="009E3046"/>
    <w:rsid w:val="00C9332F"/>
    <w:rsid w:val="00E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1CB4"/>
  <w15:chartTrackingRefBased/>
  <w15:docId w15:val="{B1A1D4F8-DD59-40B7-BE25-05D64CFE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04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E3046"/>
    <w:rPr>
      <w:color w:val="954F72"/>
      <w:u w:val="single"/>
    </w:rPr>
  </w:style>
  <w:style w:type="paragraph" w:customStyle="1" w:styleId="msonormal0">
    <w:name w:val="msonormal"/>
    <w:basedOn w:val="a"/>
    <w:rsid w:val="009E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E3046"/>
    <w:pPr>
      <w:pBdr>
        <w:top w:val="single" w:sz="4" w:space="0" w:color="auto"/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9E30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9E30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9E30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9E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9E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9E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9E30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9E30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9E30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9E30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9E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9E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9E30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9E30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9E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9E3046"/>
    <w:pPr>
      <w:pBdr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9E3046"/>
    <w:pPr>
      <w:pBdr>
        <w:top w:val="single" w:sz="4" w:space="0" w:color="auto"/>
        <w:left w:val="single" w:sz="8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9E304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9E30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9E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9E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1">
    <w:name w:val="xl91"/>
    <w:basedOn w:val="a"/>
    <w:rsid w:val="009E304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9E30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9E3046"/>
    <w:pPr>
      <w:pBdr>
        <w:top w:val="single" w:sz="4" w:space="0" w:color="auto"/>
        <w:left w:val="single" w:sz="8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9E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6">
    <w:name w:val="xl96"/>
    <w:basedOn w:val="a"/>
    <w:rsid w:val="009E30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9E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98">
    <w:name w:val="xl98"/>
    <w:basedOn w:val="a"/>
    <w:rsid w:val="009E30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99">
    <w:name w:val="xl99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0">
    <w:name w:val="xl100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01">
    <w:name w:val="xl101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02">
    <w:name w:val="xl102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03">
    <w:name w:val="xl103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04">
    <w:name w:val="xl104"/>
    <w:basedOn w:val="a"/>
    <w:rsid w:val="009E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9E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6">
    <w:name w:val="xl106"/>
    <w:basedOn w:val="a"/>
    <w:rsid w:val="009E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7">
    <w:name w:val="xl107"/>
    <w:basedOn w:val="a"/>
    <w:rsid w:val="009E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9E3046"/>
    <w:pPr>
      <w:pBdr>
        <w:left w:val="single" w:sz="8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9">
    <w:name w:val="xl109"/>
    <w:basedOn w:val="a"/>
    <w:rsid w:val="009E3046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0">
    <w:name w:val="xl110"/>
    <w:basedOn w:val="a"/>
    <w:rsid w:val="009E3046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1">
    <w:name w:val="xl111"/>
    <w:basedOn w:val="a"/>
    <w:rsid w:val="009E3046"/>
    <w:pPr>
      <w:pBdr>
        <w:top w:val="single" w:sz="8" w:space="0" w:color="auto"/>
        <w:left w:val="single" w:sz="8" w:space="11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12">
    <w:name w:val="xl112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13">
    <w:name w:val="xl113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4">
    <w:name w:val="xl114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15">
    <w:name w:val="xl115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8">
    <w:name w:val="xl118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9">
    <w:name w:val="xl119"/>
    <w:basedOn w:val="a"/>
    <w:rsid w:val="009E30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9E30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9E3046"/>
    <w:pPr>
      <w:pBdr>
        <w:left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9E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23">
    <w:name w:val="xl123"/>
    <w:basedOn w:val="a"/>
    <w:rsid w:val="009E30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4">
    <w:name w:val="xl124"/>
    <w:basedOn w:val="a"/>
    <w:rsid w:val="009E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25">
    <w:name w:val="xl125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6">
    <w:name w:val="xl126"/>
    <w:basedOn w:val="a"/>
    <w:rsid w:val="009E3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uk-UA"/>
    </w:rPr>
  </w:style>
  <w:style w:type="paragraph" w:customStyle="1" w:styleId="xl127">
    <w:name w:val="xl127"/>
    <w:basedOn w:val="a"/>
    <w:rsid w:val="009E3046"/>
    <w:pPr>
      <w:pBdr>
        <w:top w:val="single" w:sz="8" w:space="0" w:color="auto"/>
        <w:left w:val="single" w:sz="8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8">
    <w:name w:val="xl128"/>
    <w:basedOn w:val="a"/>
    <w:rsid w:val="009E30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9E30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9E30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"/>
    <w:rsid w:val="009E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"/>
    <w:rsid w:val="009E3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"/>
    <w:rsid w:val="009E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4">
    <w:name w:val="xl134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5">
    <w:name w:val="xl135"/>
    <w:basedOn w:val="a"/>
    <w:rsid w:val="009E3046"/>
    <w:pPr>
      <w:pBdr>
        <w:top w:val="single" w:sz="8" w:space="0" w:color="auto"/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6">
    <w:name w:val="xl136"/>
    <w:basedOn w:val="a"/>
    <w:rsid w:val="009E3046"/>
    <w:pPr>
      <w:pBdr>
        <w:left w:val="single" w:sz="8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7">
    <w:name w:val="xl137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8">
    <w:name w:val="xl138"/>
    <w:basedOn w:val="a"/>
    <w:rsid w:val="009E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9">
    <w:name w:val="xl139"/>
    <w:basedOn w:val="a"/>
    <w:rsid w:val="009E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0">
    <w:name w:val="xl140"/>
    <w:basedOn w:val="a"/>
    <w:rsid w:val="009E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1">
    <w:name w:val="xl141"/>
    <w:basedOn w:val="a"/>
    <w:rsid w:val="009E304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2">
    <w:name w:val="xl142"/>
    <w:basedOn w:val="a"/>
    <w:rsid w:val="009E304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3">
    <w:name w:val="xl143"/>
    <w:basedOn w:val="a"/>
    <w:rsid w:val="009E3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4">
    <w:name w:val="xl144"/>
    <w:basedOn w:val="a"/>
    <w:rsid w:val="009E3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5">
    <w:name w:val="xl145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9E30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8">
    <w:name w:val="xl148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9">
    <w:name w:val="xl149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0">
    <w:name w:val="xl150"/>
    <w:basedOn w:val="a"/>
    <w:rsid w:val="009E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1">
    <w:name w:val="xl151"/>
    <w:basedOn w:val="a"/>
    <w:rsid w:val="009E304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9E3046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53">
    <w:name w:val="xl153"/>
    <w:basedOn w:val="a"/>
    <w:rsid w:val="009E30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54">
    <w:name w:val="xl154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5">
    <w:name w:val="xl155"/>
    <w:basedOn w:val="a"/>
    <w:rsid w:val="009E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6">
    <w:name w:val="xl156"/>
    <w:basedOn w:val="a"/>
    <w:rsid w:val="009E304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7">
    <w:name w:val="xl157"/>
    <w:basedOn w:val="a"/>
    <w:rsid w:val="009E3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8">
    <w:name w:val="xl158"/>
    <w:basedOn w:val="a"/>
    <w:rsid w:val="009E30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159">
    <w:name w:val="xl159"/>
    <w:basedOn w:val="a"/>
    <w:rsid w:val="009E304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0">
    <w:name w:val="xl160"/>
    <w:basedOn w:val="a"/>
    <w:rsid w:val="009E30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161">
    <w:name w:val="xl161"/>
    <w:basedOn w:val="a"/>
    <w:rsid w:val="009E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2">
    <w:name w:val="xl162"/>
    <w:basedOn w:val="a"/>
    <w:rsid w:val="009E30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3">
    <w:name w:val="xl163"/>
    <w:basedOn w:val="a"/>
    <w:rsid w:val="009E30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4">
    <w:name w:val="xl164"/>
    <w:basedOn w:val="a"/>
    <w:rsid w:val="009E30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5">
    <w:name w:val="xl165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6">
    <w:name w:val="xl166"/>
    <w:basedOn w:val="a"/>
    <w:rsid w:val="009E30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7">
    <w:name w:val="xl167"/>
    <w:basedOn w:val="a"/>
    <w:rsid w:val="009E30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8">
    <w:name w:val="xl168"/>
    <w:basedOn w:val="a"/>
    <w:rsid w:val="009E30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69">
    <w:name w:val="xl169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0">
    <w:name w:val="xl170"/>
    <w:basedOn w:val="a"/>
    <w:rsid w:val="009E30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1">
    <w:name w:val="xl171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2">
    <w:name w:val="xl172"/>
    <w:basedOn w:val="a"/>
    <w:rsid w:val="009E30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3">
    <w:name w:val="xl173"/>
    <w:basedOn w:val="a"/>
    <w:rsid w:val="009E30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4">
    <w:name w:val="xl174"/>
    <w:basedOn w:val="a"/>
    <w:rsid w:val="009E304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5">
    <w:name w:val="xl175"/>
    <w:basedOn w:val="a"/>
    <w:rsid w:val="009E30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6">
    <w:name w:val="xl176"/>
    <w:basedOn w:val="a"/>
    <w:rsid w:val="009E304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9E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9E30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9">
    <w:name w:val="xl179"/>
    <w:basedOn w:val="a"/>
    <w:rsid w:val="009E30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9E30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1">
    <w:name w:val="xl181"/>
    <w:basedOn w:val="a"/>
    <w:rsid w:val="009E30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2">
    <w:name w:val="xl182"/>
    <w:basedOn w:val="a"/>
    <w:rsid w:val="009E304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9E30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9E304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9E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6">
    <w:name w:val="xl186"/>
    <w:basedOn w:val="a"/>
    <w:rsid w:val="009E30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9E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3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4898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2023-01-24T12:06:00Z</dcterms:created>
  <dcterms:modified xsi:type="dcterms:W3CDTF">2023-01-24T12:33:00Z</dcterms:modified>
</cp:coreProperties>
</file>