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F47F3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2557EE00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Протокола Рішення №12/05 від 12.05.2024 року </w:t>
      </w:r>
    </w:p>
    <w:p w14:paraId="39523CBC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22F0BDC2" w14:textId="77777777" w:rsidR="00BC212C" w:rsidRDefault="00BC212C" w:rsidP="00BC212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5C5316D0" w14:textId="1EF10C81" w:rsidR="00FA705A" w:rsidRPr="00A066B1" w:rsidRDefault="00A066B1" w:rsidP="00A066B1">
      <w:pPr>
        <w:pStyle w:val="Default"/>
        <w:jc w:val="center"/>
      </w:pPr>
      <w:r>
        <w:t>Навчальна програма заходу</w:t>
      </w:r>
    </w:p>
    <w:p w14:paraId="3693BD1B" w14:textId="77777777" w:rsidR="00AD20B4" w:rsidRPr="00173AD5" w:rsidRDefault="00AD20B4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:rsidRPr="00517237" w14:paraId="65A43145" w14:textId="77777777" w:rsidTr="00FA705A">
        <w:trPr>
          <w:trHeight w:val="385"/>
        </w:trPr>
        <w:tc>
          <w:tcPr>
            <w:tcW w:w="3080" w:type="dxa"/>
          </w:tcPr>
          <w:p w14:paraId="7A9F0532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419754FC" w14:textId="7D614C0B" w:rsidR="00FA705A" w:rsidRPr="00BE211F" w:rsidRDefault="00F662AC" w:rsidP="00BE211F">
            <w:pPr>
              <w:rPr>
                <w:sz w:val="28"/>
                <w:szCs w:val="28"/>
                <w:lang w:val="uk-UA"/>
              </w:rPr>
            </w:pPr>
            <w:r w:rsidRPr="00F662AC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Тропоколагенова терапія та досвід лікування верхньої кінцівки</w:t>
            </w:r>
          </w:p>
        </w:tc>
      </w:tr>
      <w:tr w:rsidR="00FA705A" w14:paraId="47D4BFC0" w14:textId="77777777" w:rsidTr="00FA705A">
        <w:trPr>
          <w:trHeight w:val="385"/>
        </w:trPr>
        <w:tc>
          <w:tcPr>
            <w:tcW w:w="3080" w:type="dxa"/>
          </w:tcPr>
          <w:p w14:paraId="6703093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A858B6C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7042A585" w14:textId="77777777" w:rsidR="00FA705A" w:rsidRPr="005A7424" w:rsidRDefault="00DC420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майстер-клас</w:t>
            </w:r>
          </w:p>
        </w:tc>
      </w:tr>
      <w:tr w:rsidR="00FA705A" w14:paraId="7A76151D" w14:textId="77777777" w:rsidTr="00FA705A">
        <w:trPr>
          <w:trHeight w:val="247"/>
        </w:trPr>
        <w:tc>
          <w:tcPr>
            <w:tcW w:w="3080" w:type="dxa"/>
          </w:tcPr>
          <w:p w14:paraId="47CCF9E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Цільова _аудиторія _</w:t>
            </w:r>
          </w:p>
        </w:tc>
        <w:tc>
          <w:tcPr>
            <w:tcW w:w="6046" w:type="dxa"/>
          </w:tcPr>
          <w:p w14:paraId="1D9BBB88" w14:textId="00D9931E" w:rsidR="00FA705A" w:rsidRPr="00323B72" w:rsidRDefault="00BC212C" w:rsidP="00323B7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ртопедія і травматологія,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р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н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еврологія,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ортопедія і травматологія,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ревматологія,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неврологія,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х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ірургія 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з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агальна практика - сімейна медицина, </w:t>
            </w:r>
            <w:r w:rsidR="00297748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терапія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</w:t>
            </w:r>
            <w:bookmarkStart w:id="0" w:name="_GoBack"/>
            <w:bookmarkEnd w:id="0"/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н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ейрохірургія,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ф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ізична та реабілітаційна медицина</w:t>
            </w:r>
            <w:r w:rsidR="0051723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73AD5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FB7B04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05489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</w:t>
            </w:r>
          </w:p>
        </w:tc>
      </w:tr>
      <w:tr w:rsidR="00FA705A" w:rsidRPr="00323B72" w14:paraId="2F59EDA7" w14:textId="77777777" w:rsidTr="00FA705A">
        <w:trPr>
          <w:trHeight w:val="523"/>
        </w:trPr>
        <w:tc>
          <w:tcPr>
            <w:tcW w:w="3080" w:type="dxa"/>
          </w:tcPr>
          <w:p w14:paraId="1F14E90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003C962D" w14:textId="28259D00" w:rsidR="00FA705A" w:rsidRPr="00DC420D" w:rsidRDefault="00DC420D" w:rsidP="00683F89">
            <w:pPr>
              <w:pStyle w:val="2"/>
              <w:spacing w:before="0" w:beforeAutospacing="0" w:after="0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Обговорення 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>методики тропоколагенової терапії в</w:t>
            </w: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 лікуванн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і 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 xml:space="preserve">патологій </w:t>
            </w:r>
            <w:r w:rsidR="000C29D0">
              <w:rPr>
                <w:b w:val="0"/>
                <w:color w:val="000000"/>
                <w:sz w:val="22"/>
                <w:szCs w:val="22"/>
                <w:lang w:val="uk-UA"/>
              </w:rPr>
              <w:t>структур нижньої кінцівки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A705A" w14:paraId="18B60458" w14:textId="77777777" w:rsidTr="00FA705A">
        <w:trPr>
          <w:trHeight w:val="661"/>
        </w:trPr>
        <w:tc>
          <w:tcPr>
            <w:tcW w:w="3080" w:type="dxa"/>
          </w:tcPr>
          <w:p w14:paraId="27FEE71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Перелік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що набуваються або вдосконалюються _</w:t>
            </w:r>
          </w:p>
        </w:tc>
        <w:tc>
          <w:tcPr>
            <w:tcW w:w="6046" w:type="dxa"/>
          </w:tcPr>
          <w:p w14:paraId="78F3B018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Набуті у процесі навчання</w:t>
            </w:r>
            <w:r>
              <w:rPr>
                <w:sz w:val="23"/>
                <w:szCs w:val="23"/>
                <w:lang w:val="uk-UA"/>
              </w:rPr>
              <w:t xml:space="preserve"> знан</w:t>
            </w:r>
            <w:r>
              <w:rPr>
                <w:sz w:val="23"/>
                <w:szCs w:val="23"/>
              </w:rPr>
              <w:t>ня</w:t>
            </w:r>
            <w:r>
              <w:rPr>
                <w:sz w:val="23"/>
                <w:szCs w:val="23"/>
                <w:lang w:val="uk-UA"/>
              </w:rPr>
              <w:t xml:space="preserve"> стануть прикладними для </w:t>
            </w:r>
            <w:proofErr w:type="gramStart"/>
            <w:r>
              <w:rPr>
                <w:sz w:val="23"/>
                <w:szCs w:val="23"/>
                <w:lang w:val="uk-UA"/>
              </w:rPr>
              <w:t>практикуючих  лікарів</w:t>
            </w:r>
            <w:proofErr w:type="gramEnd"/>
            <w:r>
              <w:rPr>
                <w:sz w:val="23"/>
                <w:szCs w:val="23"/>
                <w:lang w:val="uk-UA"/>
              </w:rPr>
              <w:t xml:space="preserve"> в повсякденній практиці</w:t>
            </w:r>
          </w:p>
          <w:p w14:paraId="37B79403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5F00810F" w14:textId="77777777" w:rsidTr="00FA705A">
        <w:trPr>
          <w:trHeight w:val="385"/>
        </w:trPr>
        <w:tc>
          <w:tcPr>
            <w:tcW w:w="3080" w:type="dxa"/>
          </w:tcPr>
          <w:p w14:paraId="19D161D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 структури заходу </w:t>
            </w:r>
          </w:p>
        </w:tc>
        <w:tc>
          <w:tcPr>
            <w:tcW w:w="6046" w:type="dxa"/>
          </w:tcPr>
          <w:p w14:paraId="10A4101D" w14:textId="6A6BE448" w:rsidR="00FA705A" w:rsidRDefault="00BC21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BE211F">
              <w:rPr>
                <w:sz w:val="23"/>
                <w:szCs w:val="23"/>
                <w:lang w:val="uk-UA"/>
              </w:rPr>
              <w:t>,5</w:t>
            </w:r>
            <w:r w:rsidR="00FA705A">
              <w:rPr>
                <w:sz w:val="23"/>
                <w:szCs w:val="23"/>
              </w:rPr>
              <w:t xml:space="preserve"> години</w:t>
            </w:r>
            <w:r w:rsidR="00FA705A"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лекції </w:t>
            </w:r>
          </w:p>
          <w:p w14:paraId="010ADE30" w14:textId="59A76239" w:rsidR="00FA705A" w:rsidRPr="007D26A4" w:rsidRDefault="00396F55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0,5</w:t>
            </w:r>
            <w:r w:rsidR="00FA705A">
              <w:rPr>
                <w:sz w:val="23"/>
                <w:szCs w:val="23"/>
              </w:rPr>
              <w:t xml:space="preserve"> годин практична робота</w:t>
            </w:r>
            <w:r w:rsidR="007D26A4">
              <w:rPr>
                <w:sz w:val="23"/>
                <w:szCs w:val="23"/>
                <w:lang w:val="uk-UA"/>
              </w:rPr>
              <w:t xml:space="preserve">/майстер клас </w:t>
            </w:r>
          </w:p>
          <w:p w14:paraId="18FA8D04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оцінювання знань </w:t>
            </w:r>
          </w:p>
        </w:tc>
      </w:tr>
      <w:tr w:rsidR="00FA705A" w14:paraId="6DD55A38" w14:textId="77777777" w:rsidTr="00FA705A">
        <w:trPr>
          <w:trHeight w:val="385"/>
        </w:trPr>
        <w:tc>
          <w:tcPr>
            <w:tcW w:w="3080" w:type="dxa"/>
          </w:tcPr>
          <w:p w14:paraId="3164010B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Загальний обсяг навчального навантаження _</w:t>
            </w:r>
          </w:p>
        </w:tc>
        <w:tc>
          <w:tcPr>
            <w:tcW w:w="6046" w:type="dxa"/>
          </w:tcPr>
          <w:p w14:paraId="6488C408" w14:textId="4C212877" w:rsidR="00FA705A" w:rsidRDefault="00BC21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="00FA705A">
              <w:rPr>
                <w:sz w:val="23"/>
                <w:szCs w:val="23"/>
              </w:rPr>
              <w:t xml:space="preserve"> год</w:t>
            </w:r>
            <w:r w:rsidR="00323B72">
              <w:rPr>
                <w:sz w:val="23"/>
                <w:szCs w:val="23"/>
                <w:lang w:val="uk-UA"/>
              </w:rPr>
              <w:t>ини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48B9FC03" w14:textId="77777777" w:rsidTr="00FA705A">
        <w:trPr>
          <w:trHeight w:val="247"/>
        </w:trPr>
        <w:tc>
          <w:tcPr>
            <w:tcW w:w="3080" w:type="dxa"/>
          </w:tcPr>
          <w:p w14:paraId="2CF3051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 організації та проведення заходу _</w:t>
            </w:r>
          </w:p>
        </w:tc>
        <w:tc>
          <w:tcPr>
            <w:tcW w:w="6046" w:type="dxa"/>
          </w:tcPr>
          <w:p w14:paraId="021708D1" w14:textId="746CB09D" w:rsidR="00FA705A" w:rsidRP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Лекція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та розб</w:t>
            </w:r>
            <w:r>
              <w:rPr>
                <w:sz w:val="23"/>
                <w:szCs w:val="23"/>
                <w:lang w:val="uk-UA"/>
              </w:rPr>
              <w:t>ір актуальних кліничних випадків з практики практикуючого лікаря.</w:t>
            </w:r>
            <w:r w:rsidR="00494876">
              <w:rPr>
                <w:sz w:val="23"/>
                <w:szCs w:val="23"/>
                <w:lang w:val="uk-UA"/>
              </w:rPr>
              <w:t xml:space="preserve"> Ін’єкційний майстер-клас.</w:t>
            </w:r>
            <w:r>
              <w:rPr>
                <w:sz w:val="23"/>
                <w:szCs w:val="23"/>
                <w:lang w:val="uk-UA"/>
              </w:rPr>
              <w:t xml:space="preserve"> Д</w:t>
            </w:r>
            <w:r>
              <w:rPr>
                <w:sz w:val="23"/>
                <w:szCs w:val="23"/>
              </w:rPr>
              <w:t>искусі</w:t>
            </w:r>
            <w:r>
              <w:rPr>
                <w:sz w:val="23"/>
                <w:szCs w:val="23"/>
                <w:lang w:val="uk-UA"/>
              </w:rPr>
              <w:t>ї</w:t>
            </w:r>
            <w:r>
              <w:rPr>
                <w:sz w:val="23"/>
                <w:szCs w:val="23"/>
              </w:rPr>
              <w:t>, пояснення</w:t>
            </w:r>
            <w:r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09BFE674" w14:textId="77777777" w:rsidTr="00FA705A">
        <w:trPr>
          <w:trHeight w:val="247"/>
        </w:trPr>
        <w:tc>
          <w:tcPr>
            <w:tcW w:w="3080" w:type="dxa"/>
          </w:tcPr>
          <w:p w14:paraId="2205E0E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Методи організації та проведення заходу _</w:t>
            </w:r>
          </w:p>
        </w:tc>
        <w:tc>
          <w:tcPr>
            <w:tcW w:w="6046" w:type="dxa"/>
          </w:tcPr>
          <w:p w14:paraId="5690BD6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5128BB4" w14:textId="77777777" w:rsidTr="00FA705A">
        <w:trPr>
          <w:trHeight w:val="523"/>
        </w:trPr>
        <w:tc>
          <w:tcPr>
            <w:tcW w:w="3080" w:type="dxa"/>
          </w:tcPr>
          <w:p w14:paraId="21F89A2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Матеріально-технічне забезпечення освітнього заходу </w:t>
            </w:r>
          </w:p>
        </w:tc>
        <w:tc>
          <w:tcPr>
            <w:tcW w:w="6046" w:type="dxa"/>
          </w:tcPr>
          <w:p w14:paraId="593F865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Навчальна онлайн-платформа з розбіром клінічних випадків</w:t>
            </w:r>
          </w:p>
        </w:tc>
      </w:tr>
      <w:tr w:rsidR="00FA705A" w14:paraId="19C847CF" w14:textId="77777777" w:rsidTr="00FA705A">
        <w:trPr>
          <w:trHeight w:val="247"/>
        </w:trPr>
        <w:tc>
          <w:tcPr>
            <w:tcW w:w="3080" w:type="dxa"/>
          </w:tcPr>
          <w:p w14:paraId="6386642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 підсумкового контролю _</w:t>
            </w:r>
          </w:p>
        </w:tc>
        <w:tc>
          <w:tcPr>
            <w:tcW w:w="6046" w:type="dxa"/>
          </w:tcPr>
          <w:p w14:paraId="35BC7459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Тестування</w:t>
            </w:r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по завершеню майстер-класу</w:t>
            </w:r>
          </w:p>
        </w:tc>
      </w:tr>
    </w:tbl>
    <w:p w14:paraId="3377A2FF" w14:textId="77777777" w:rsidR="00494876" w:rsidRPr="00FA705A" w:rsidRDefault="00494876"/>
    <w:sectPr w:rsidR="00494876" w:rsidRPr="00FA705A" w:rsidSect="001F57A1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A"/>
    <w:rsid w:val="0000389C"/>
    <w:rsid w:val="000754B3"/>
    <w:rsid w:val="000C29D0"/>
    <w:rsid w:val="00105489"/>
    <w:rsid w:val="0014645C"/>
    <w:rsid w:val="00173AD5"/>
    <w:rsid w:val="00193164"/>
    <w:rsid w:val="001978B1"/>
    <w:rsid w:val="001B4447"/>
    <w:rsid w:val="001F2CBB"/>
    <w:rsid w:val="001F57A1"/>
    <w:rsid w:val="00270B5A"/>
    <w:rsid w:val="00297748"/>
    <w:rsid w:val="002A6B94"/>
    <w:rsid w:val="00323B72"/>
    <w:rsid w:val="00370AAF"/>
    <w:rsid w:val="003724C4"/>
    <w:rsid w:val="00396F55"/>
    <w:rsid w:val="003A7DC1"/>
    <w:rsid w:val="00436FE0"/>
    <w:rsid w:val="00494876"/>
    <w:rsid w:val="004E50AA"/>
    <w:rsid w:val="00517237"/>
    <w:rsid w:val="005A7424"/>
    <w:rsid w:val="005B4A8D"/>
    <w:rsid w:val="005D7B6D"/>
    <w:rsid w:val="00665671"/>
    <w:rsid w:val="00683F89"/>
    <w:rsid w:val="006E0778"/>
    <w:rsid w:val="00750BAA"/>
    <w:rsid w:val="00773539"/>
    <w:rsid w:val="00782525"/>
    <w:rsid w:val="007B1885"/>
    <w:rsid w:val="007D26A4"/>
    <w:rsid w:val="007F4BB4"/>
    <w:rsid w:val="00805FB6"/>
    <w:rsid w:val="008A6C84"/>
    <w:rsid w:val="008B3B97"/>
    <w:rsid w:val="008C4657"/>
    <w:rsid w:val="008D63EA"/>
    <w:rsid w:val="00973A90"/>
    <w:rsid w:val="009C5469"/>
    <w:rsid w:val="00A066B1"/>
    <w:rsid w:val="00A934F4"/>
    <w:rsid w:val="00AD20B4"/>
    <w:rsid w:val="00B36427"/>
    <w:rsid w:val="00BC212C"/>
    <w:rsid w:val="00BD4689"/>
    <w:rsid w:val="00BE211F"/>
    <w:rsid w:val="00CB0035"/>
    <w:rsid w:val="00DC420D"/>
    <w:rsid w:val="00DF2685"/>
    <w:rsid w:val="00DF69E1"/>
    <w:rsid w:val="00E30A83"/>
    <w:rsid w:val="00F52B0A"/>
    <w:rsid w:val="00F65056"/>
    <w:rsid w:val="00F662AC"/>
    <w:rsid w:val="00FA705A"/>
    <w:rsid w:val="00FB7B04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3EABC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2025-03-11T13:00:00Z</dcterms:created>
  <dcterms:modified xsi:type="dcterms:W3CDTF">2025-03-11T13:50:00Z</dcterms:modified>
</cp:coreProperties>
</file>