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6930">
      <w:pPr>
        <w:jc w:val="right"/>
        <w:rPr>
          <w:rFonts w:cstheme="minorHAnsi"/>
          <w:sz w:val="24"/>
          <w:szCs w:val="24"/>
        </w:rPr>
      </w:pPr>
    </w:p>
    <w:p w14:paraId="769D71C2">
      <w:pPr>
        <w:rPr>
          <w:rFonts w:cstheme="minorHAnsi"/>
          <w:kern w:val="0"/>
          <w:sz w:val="24"/>
          <w:szCs w:val="24"/>
        </w:rPr>
      </w:pPr>
      <w:bookmarkStart w:id="0" w:name="_GoBack"/>
      <w:bookmarkEnd w:id="0"/>
      <w:r>
        <w:rPr>
          <w:rFonts w:cstheme="minorHAnsi"/>
          <w:kern w:val="0"/>
          <w:sz w:val="24"/>
          <w:szCs w:val="24"/>
        </w:rPr>
        <w:t>Szanowni Państwo!</w:t>
      </w:r>
    </w:p>
    <w:p w14:paraId="64A1ED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Dziękujemy za chęć współpracy z naszą firmą. Postaramy się aby nasza współpraca była długoterminowa i korzystna dla obu stron.</w:t>
      </w:r>
    </w:p>
    <w:p w14:paraId="6F91CA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Aby uzyskać szybką i szczegółową odpowiedź na swoje pytania  prosimy o wypełnienie poniższej ankiety i wysłać ją do nas na adres </w:t>
      </w:r>
      <w:r>
        <w:fldChar w:fldCharType="begin"/>
      </w:r>
      <w:r>
        <w:instrText xml:space="preserve"> HYPERLINK "mailto:sales@uhplast.pl" </w:instrText>
      </w:r>
      <w:r>
        <w:fldChar w:fldCharType="separate"/>
      </w:r>
      <w:r>
        <w:rPr>
          <w:rStyle w:val="7"/>
          <w:rFonts w:asciiTheme="minorHAnsi" w:hAnsiTheme="minorHAnsi" w:cstheme="minorHAnsi"/>
          <w:sz w:val="24"/>
          <w:szCs w:val="24"/>
        </w:rPr>
        <w:t>sales@uhplast.pl</w:t>
      </w:r>
      <w:r>
        <w:rPr>
          <w:rStyle w:val="7"/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:</w:t>
      </w:r>
    </w:p>
    <w:p w14:paraId="4714CAFB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Nazwa firmy.</w:t>
      </w:r>
    </w:p>
    <w:p w14:paraId="03BBE2EB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Nazwa produktu.</w:t>
      </w:r>
    </w:p>
    <w:p w14:paraId="59FCFBC7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Przeznaczenie,  warunki wykorzystania.</w:t>
      </w:r>
    </w:p>
    <w:p w14:paraId="5953FA27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Masa produktu, grubość ścianki.</w:t>
      </w:r>
    </w:p>
    <w:p w14:paraId="05B0837D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Osoba kontaktowa w sprawach technicznych.</w:t>
      </w:r>
    </w:p>
    <w:p w14:paraId="5FB0F34D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Rysunek techniczny (jeśli jest), zdjęcie, jeśli to możliwe.</w:t>
      </w:r>
    </w:p>
    <w:p w14:paraId="2272C736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Planowana ilość wyrobów na dany okres.</w:t>
      </w:r>
    </w:p>
    <w:p w14:paraId="28512E39">
      <w:pPr>
        <w:pStyle w:val="1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Pożądany termin produkcji sprzętu.</w:t>
      </w:r>
    </w:p>
    <w:p w14:paraId="4D66F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podanych informacji, Otrzymacie ofertę handlową, która obejmuje:</w:t>
      </w:r>
    </w:p>
    <w:p w14:paraId="0347CE84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Obraz 3D.</w:t>
      </w:r>
    </w:p>
    <w:p w14:paraId="74CA4B5B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Zalecana waga produktu i grubość ścianki.</w:t>
      </w:r>
    </w:p>
    <w:p w14:paraId="0FB9E51D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Przybliżony koszt produktu na podstawie dzisiejszych cen surowców i</w:t>
      </w:r>
    </w:p>
    <w:p w14:paraId="69974819">
      <w:pPr>
        <w:pStyle w:val="11"/>
        <w:rPr>
          <w:rFonts w:cstheme="minorHAnsi"/>
        </w:rPr>
      </w:pPr>
      <w:r>
        <w:rPr>
          <w:rFonts w:cstheme="minorHAnsi"/>
        </w:rPr>
        <w:t>nośników energii.</w:t>
      </w:r>
    </w:p>
    <w:p w14:paraId="6BB5DA9E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Możliwość produkcji urządzeń w naszej firmie.</w:t>
      </w:r>
    </w:p>
    <w:p w14:paraId="3A90E30C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Termin produkcji sprzętu.</w:t>
      </w:r>
    </w:p>
    <w:p w14:paraId="636322BE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Koszt dokumentacji projektowej.</w:t>
      </w:r>
    </w:p>
    <w:p w14:paraId="6D38B5A0">
      <w:pPr>
        <w:pStyle w:val="11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Przybliżona wartość formy. </w:t>
      </w:r>
    </w:p>
    <w:p w14:paraId="676C45F1">
      <w:pPr>
        <w:jc w:val="both"/>
        <w:rPr>
          <w:rFonts w:hint="default"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drawing>
          <wp:inline distT="0" distB="0" distL="114300" distR="114300">
            <wp:extent cx="2040890" cy="1530985"/>
            <wp:effectExtent l="0" t="0" r="1270" b="8255"/>
            <wp:docPr id="1" name="Picture 1" descr="1_1.9f32b2848a213848e2cfc87e490bb441bd717d7a8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_1.9f32b2848a213848e2cfc87e490bb441bd717d7a824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hint="default" w:cstheme="minorHAnsi"/>
          <w:sz w:val="24"/>
          <w:szCs w:val="24"/>
          <w:lang w:val="en-US"/>
        </w:rPr>
        <w:drawing>
          <wp:inline distT="0" distB="0" distL="114300" distR="114300">
            <wp:extent cx="1679575" cy="1556385"/>
            <wp:effectExtent l="0" t="0" r="12065" b="13335"/>
            <wp:docPr id="2" name="Picture 2" descr="3_1.fec25cc25007ac7a6a62eec6c80806a7fd02e880f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3_1.fec25cc25007ac7a6a62eec6c80806a7fd02e880f6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134" w:right="90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B691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6DD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5DE8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490" w:type="dxa"/>
      <w:tblInd w:w="-85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436"/>
      <w:gridCol w:w="5054"/>
    </w:tblGrid>
    <w:tr w14:paraId="6211F3E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69" w:hRule="atLeast"/>
        <w:tblHeader/>
      </w:trPr>
      <w:tc>
        <w:tcPr>
          <w:tcW w:w="5436" w:type="dxa"/>
        </w:tcPr>
        <w:p w14:paraId="02DBA9C7">
          <w:pPr>
            <w:pStyle w:val="6"/>
            <w:rPr>
              <w:rFonts w:cs="Times New Roman" w:eastAsiaTheme="minorEastAsia"/>
              <w:color w:val="2E75B6" w:themeColor="accent1" w:themeShade="BF"/>
              <w:lang w:val="ru-RU" w:eastAsia="zh-CN"/>
            </w:rPr>
          </w:pPr>
          <w:r>
            <w:rPr>
              <w:rFonts w:cs="Tahoma" w:eastAsiaTheme="minorEastAsia"/>
              <w:color w:val="2E75B6" w:themeColor="accent1" w:themeShade="BF"/>
              <w:sz w:val="24"/>
              <w:szCs w:val="24"/>
              <w:lang w:eastAsia="zh-CN"/>
            </w:rPr>
            <w:drawing>
              <wp:inline distT="0" distB="0" distL="0" distR="0">
                <wp:extent cx="3305810" cy="539115"/>
                <wp:effectExtent l="0" t="0" r="8890" b="0"/>
                <wp:docPr id="4" name="Рисунок 4" descr="logo_uhpla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 descr="logo_uhpla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81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4" w:type="dxa"/>
        </w:tcPr>
        <w:p w14:paraId="400CD8F0">
          <w:pPr>
            <w:pStyle w:val="6"/>
            <w:tabs>
              <w:tab w:val="clear" w:pos="4844"/>
            </w:tabs>
            <w:jc w:val="right"/>
            <w:rPr>
              <w:rFonts w:eastAsiaTheme="minorEastAsia" w:cstheme="minorHAnsi"/>
              <w:color w:val="2E75B6" w:themeColor="accent1" w:themeShade="BF"/>
              <w:sz w:val="24"/>
              <w:szCs w:val="24"/>
              <w:lang w:val="pl-PL" w:eastAsia="zh-CN"/>
            </w:rPr>
          </w:pPr>
          <w:r>
            <w:rPr>
              <w:rFonts w:eastAsiaTheme="minorEastAsia" w:cstheme="minorHAnsi"/>
              <w:color w:val="2E75B6" w:themeColor="accent1" w:themeShade="BF"/>
              <w:sz w:val="24"/>
              <w:szCs w:val="24"/>
              <w:lang w:val="pl-PL" w:eastAsia="zh-CN"/>
            </w:rPr>
            <w:t>Numer NIP: 967-145-45-14</w:t>
          </w:r>
        </w:p>
        <w:p w14:paraId="47EB3805">
          <w:pPr>
            <w:pStyle w:val="6"/>
            <w:tabs>
              <w:tab w:val="clear" w:pos="4844"/>
            </w:tabs>
            <w:jc w:val="right"/>
            <w:rPr>
              <w:rFonts w:eastAsiaTheme="minorEastAsia" w:cstheme="minorHAnsi"/>
              <w:color w:val="2E75B6" w:themeColor="accent1" w:themeShade="BF"/>
              <w:sz w:val="24"/>
              <w:szCs w:val="24"/>
              <w:lang w:val="pl-PL" w:eastAsia="zh-CN"/>
            </w:rPr>
          </w:pPr>
          <w:r>
            <w:rPr>
              <w:rFonts w:eastAsiaTheme="minorEastAsia" w:cstheme="minorHAnsi"/>
              <w:color w:val="2E75B6" w:themeColor="accent1" w:themeShade="BF"/>
              <w:sz w:val="24"/>
              <w:szCs w:val="24"/>
              <w:lang w:val="pl-PL" w:eastAsia="zh-CN"/>
            </w:rPr>
            <w:t>Adres siedziby: ul. Ołowiana 11, 85-461 Bydgoszcz</w:t>
          </w:r>
        </w:p>
        <w:p w14:paraId="25D0F794">
          <w:pPr>
            <w:pStyle w:val="6"/>
            <w:tabs>
              <w:tab w:val="clear" w:pos="4844"/>
            </w:tabs>
            <w:jc w:val="right"/>
            <w:rPr>
              <w:rFonts w:eastAsiaTheme="minorEastAsia" w:cstheme="minorHAnsi"/>
              <w:color w:val="2E75B6" w:themeColor="accent1" w:themeShade="BF"/>
              <w:sz w:val="24"/>
              <w:szCs w:val="24"/>
              <w:lang w:val="pl-PL" w:eastAsia="zh-CN"/>
            </w:rPr>
          </w:pPr>
          <w:r>
            <w:rPr>
              <w:rFonts w:eastAsiaTheme="minorEastAsia" w:cstheme="minorHAnsi"/>
              <w:color w:val="2E75B6" w:themeColor="accent1" w:themeShade="BF"/>
              <w:sz w:val="24"/>
              <w:szCs w:val="24"/>
              <w:lang w:val="pl-PL" w:eastAsia="zh-CN"/>
            </w:rPr>
            <w:t>E-mail: sales@uhplast.pl</w:t>
          </w:r>
        </w:p>
        <w:p w14:paraId="5CB6A17C">
          <w:pPr>
            <w:pStyle w:val="6"/>
            <w:tabs>
              <w:tab w:val="clear" w:pos="4844"/>
            </w:tabs>
            <w:jc w:val="right"/>
            <w:rPr>
              <w:rFonts w:eastAsiaTheme="minorEastAsia" w:cstheme="minorHAnsi"/>
              <w:color w:val="2E75B6" w:themeColor="accent1" w:themeShade="BF"/>
              <w:sz w:val="24"/>
              <w:szCs w:val="24"/>
              <w:lang w:eastAsia="zh-CN"/>
            </w:rPr>
          </w:pPr>
          <w:r>
            <w:rPr>
              <w:rFonts w:eastAsiaTheme="minorEastAsia" w:cstheme="minorHAnsi"/>
              <w:color w:val="2E75B6" w:themeColor="accent1" w:themeShade="BF"/>
              <w:sz w:val="24"/>
              <w:szCs w:val="24"/>
              <w:lang w:eastAsia="zh-CN"/>
            </w:rPr>
            <w:t>tel. +48 563 004 944</w:t>
          </w:r>
        </w:p>
        <w:p w14:paraId="655DFF24">
          <w:pPr>
            <w:pStyle w:val="6"/>
            <w:tabs>
              <w:tab w:val="clear" w:pos="4844"/>
            </w:tabs>
            <w:jc w:val="right"/>
            <w:rPr>
              <w:rFonts w:eastAsiaTheme="minorEastAsia" w:cstheme="minorHAnsi"/>
              <w:i/>
              <w:color w:val="2E75B6" w:themeColor="accent1" w:themeShade="BF"/>
              <w:sz w:val="24"/>
              <w:szCs w:val="24"/>
              <w:u w:val="single"/>
              <w:lang w:eastAsia="zh-CN"/>
            </w:rPr>
          </w:pPr>
          <w:r>
            <w:fldChar w:fldCharType="begin"/>
          </w:r>
          <w:r>
            <w:instrText xml:space="preserve"> HYPERLINK "http://www.uhplast.pl/" </w:instrText>
          </w:r>
          <w:r>
            <w:fldChar w:fldCharType="separate"/>
          </w:r>
          <w:r>
            <w:rPr>
              <w:rStyle w:val="7"/>
              <w:rFonts w:asciiTheme="minorHAnsi" w:hAnsiTheme="minorHAnsi" w:eastAsiaTheme="minorEastAsia" w:cstheme="minorHAnsi"/>
              <w:i/>
              <w:color w:val="2E75B6" w:themeColor="accent1" w:themeShade="BF"/>
              <w:sz w:val="24"/>
              <w:szCs w:val="24"/>
              <w:lang w:eastAsia="zh-CN"/>
            </w:rPr>
            <w:t>www.uhplast.pl</w:t>
          </w:r>
          <w:r>
            <w:rPr>
              <w:rStyle w:val="7"/>
              <w:rFonts w:asciiTheme="minorHAnsi" w:hAnsiTheme="minorHAnsi" w:eastAsiaTheme="minorEastAsia" w:cstheme="minorHAnsi"/>
              <w:i/>
              <w:color w:val="2E75B6" w:themeColor="accent1" w:themeShade="BF"/>
              <w:sz w:val="24"/>
              <w:szCs w:val="24"/>
              <w:lang w:eastAsia="zh-CN"/>
            </w:rPr>
            <w:fldChar w:fldCharType="end"/>
          </w:r>
        </w:p>
      </w:tc>
    </w:tr>
  </w:tbl>
  <w:p w14:paraId="65C6A701">
    <w:pPr>
      <w:pStyle w:val="6"/>
      <w:ind w:left="-709"/>
      <w:rPr>
        <w:b/>
        <w:color w:val="2E75B6" w:themeColor="accent1" w:themeShade="BF"/>
      </w:rPr>
    </w:pPr>
    <w:r>
      <w:rPr>
        <w:b/>
        <w:color w:val="2E75B6" w:themeColor="accent1" w:themeShade="BF"/>
      </w:rPr>
      <w:t>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D36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583A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C494B"/>
    <w:multiLevelType w:val="multilevel"/>
    <w:tmpl w:val="212C494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52201"/>
    <w:multiLevelType w:val="multilevel"/>
    <w:tmpl w:val="4AD522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13"/>
    <w:rsid w:val="00002BF8"/>
    <w:rsid w:val="000452F4"/>
    <w:rsid w:val="000A029A"/>
    <w:rsid w:val="00155FF4"/>
    <w:rsid w:val="001E208B"/>
    <w:rsid w:val="001F79B3"/>
    <w:rsid w:val="00280CA0"/>
    <w:rsid w:val="00282369"/>
    <w:rsid w:val="002A3C4D"/>
    <w:rsid w:val="0031334F"/>
    <w:rsid w:val="003219E9"/>
    <w:rsid w:val="00326109"/>
    <w:rsid w:val="003A188C"/>
    <w:rsid w:val="00442E82"/>
    <w:rsid w:val="0047535C"/>
    <w:rsid w:val="00484D21"/>
    <w:rsid w:val="00551B03"/>
    <w:rsid w:val="0055492A"/>
    <w:rsid w:val="006138A4"/>
    <w:rsid w:val="006B1785"/>
    <w:rsid w:val="006E4C40"/>
    <w:rsid w:val="00772CB2"/>
    <w:rsid w:val="008174D5"/>
    <w:rsid w:val="00886A97"/>
    <w:rsid w:val="00913AB1"/>
    <w:rsid w:val="00A15513"/>
    <w:rsid w:val="00A80E0A"/>
    <w:rsid w:val="00AC4B7B"/>
    <w:rsid w:val="00B57040"/>
    <w:rsid w:val="00BE3C06"/>
    <w:rsid w:val="00CA5C92"/>
    <w:rsid w:val="00CF6BAF"/>
    <w:rsid w:val="00D319D6"/>
    <w:rsid w:val="00DB5457"/>
    <w:rsid w:val="00DF6553"/>
    <w:rsid w:val="00F03E0C"/>
    <w:rsid w:val="00F52D3F"/>
    <w:rsid w:val="00F560A9"/>
    <w:rsid w:val="00FB0B2B"/>
    <w:rsid w:val="3BBA100A"/>
    <w:rsid w:val="458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  <w:rPr>
      <w:kern w:val="0"/>
      <w:lang w:val="en-US"/>
      <w14:ligatures w14:val="none"/>
    </w:rPr>
  </w:style>
  <w:style w:type="paragraph" w:styleId="6">
    <w:name w:val="header"/>
    <w:basedOn w:val="1"/>
    <w:link w:val="9"/>
    <w:unhideWhenUsed/>
    <w:uiPriority w:val="99"/>
    <w:pPr>
      <w:tabs>
        <w:tab w:val="center" w:pos="4844"/>
        <w:tab w:val="right" w:pos="9689"/>
      </w:tabs>
      <w:spacing w:after="0" w:line="240" w:lineRule="auto"/>
    </w:pPr>
    <w:rPr>
      <w:kern w:val="0"/>
      <w:lang w:val="en-US"/>
      <w14:ligatures w14:val="none"/>
    </w:rPr>
  </w:style>
  <w:style w:type="character" w:styleId="7">
    <w:name w:val="Hyperlink"/>
    <w:basedOn w:val="2"/>
    <w:unhideWhenUsed/>
    <w:qFormat/>
    <w:uiPriority w:val="99"/>
    <w:rPr>
      <w:rFonts w:hint="default" w:ascii="Times New Roman" w:hAnsi="Times New Roman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39"/>
    <w:pPr>
      <w:spacing w:after="0" w:line="240" w:lineRule="auto"/>
    </w:pPr>
    <w:rPr>
      <w:rFonts w:cs="Times New Roman" w:eastAsiaTheme="minorEastAsia"/>
      <w:lang w:val="uk-UA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ій колонтитул Знак"/>
    <w:basedOn w:val="2"/>
    <w:link w:val="6"/>
    <w:uiPriority w:val="99"/>
  </w:style>
  <w:style w:type="character" w:customStyle="1" w:styleId="10">
    <w:name w:val="Нижній колонтитул Знак"/>
    <w:basedOn w:val="2"/>
    <w:link w:val="5"/>
    <w:uiPriority w:val="99"/>
  </w:style>
  <w:style w:type="paragraph" w:styleId="11">
    <w:name w:val="List Paragraph"/>
    <w:basedOn w:val="1"/>
    <w:qFormat/>
    <w:uiPriority w:val="34"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052E-2321-4A13-9E1E-94F72D975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144</Words>
  <Characters>821</Characters>
  <Lines>6</Lines>
  <Paragraphs>1</Paragraphs>
  <TotalTime>14</TotalTime>
  <ScaleCrop>false</ScaleCrop>
  <LinksUpToDate>false</LinksUpToDate>
  <CharactersWithSpaces>964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2024-06-05T10:48:00Z</dcterms:created>
  <dc:creator>Яна</dc:creator>
  <cp:lastModifiedBy>Andrew Solovey</cp:lastModifiedBy>
  <dcterms:modified xsi:type="dcterms:W3CDTF">2024-06-07T12:44:59Z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f7e7337751142e7554d1c3b47bf04389fc6d2f703ca8095ca89f8ac87486d613</vt:lpwstr>
  </property>
  <property fmtid="{D5CDD505-2E9C-101B-9397-08002B2CF9AE}" pid="3" name="KSOProductBuildVer">
    <vt:lpwstr>1033-12.2.0.17119</vt:lpwstr>
  </property>
  <property fmtid="{D5CDD505-2E9C-101B-9397-08002B2CF9AE}" pid="4" name="ICV">
    <vt:lpwstr>C2D3E0578C184126936A1CB28F0294BF_13</vt:lpwstr>
  </property>
</Properties>
</file>