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C779" w14:textId="77777777" w:rsidR="0071336F" w:rsidRPr="0071336F" w:rsidRDefault="0071336F" w:rsidP="0071336F">
      <w:pPr>
        <w:spacing w:line="450" w:lineRule="atLeast"/>
        <w:jc w:val="center"/>
        <w:rPr>
          <w:rFonts w:ascii="Georgia" w:eastAsia="Times New Roman" w:hAnsi="Georgia" w:cs="Arial"/>
          <w:b/>
          <w:bCs/>
          <w:color w:val="96004A"/>
          <w:sz w:val="30"/>
          <w:szCs w:val="30"/>
          <w:lang w:eastAsia="ru-RU"/>
        </w:rPr>
      </w:pPr>
      <w:r w:rsidRPr="0071336F">
        <w:rPr>
          <w:rFonts w:ascii="Georgia" w:eastAsia="Times New Roman" w:hAnsi="Georgia" w:cs="Arial"/>
          <w:b/>
          <w:bCs/>
          <w:color w:val="96004A"/>
          <w:sz w:val="30"/>
          <w:szCs w:val="30"/>
          <w:lang w:eastAsia="ru-RU"/>
        </w:rPr>
        <w:t>“Free from the Service of Sin” The Present Truth 14, 22, p. 345.</w:t>
      </w:r>
    </w:p>
    <w:p w14:paraId="5D494705"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“KNOWING this, that our old man is crucified with him, that the body of sin might be destroyed, that henceforth we </w:t>
      </w:r>
      <w:r w:rsidRPr="0071336F">
        <w:rPr>
          <w:rFonts w:ascii="Arial" w:eastAsia="Times New Roman" w:hAnsi="Arial" w:cs="Arial"/>
          <w:i/>
          <w:iCs/>
          <w:color w:val="000000"/>
          <w:sz w:val="24"/>
          <w:szCs w:val="24"/>
          <w:bdr w:val="none" w:sz="0" w:space="0" w:color="auto" w:frame="1"/>
          <w:lang w:eastAsia="ru-RU"/>
        </w:rPr>
        <w:t>should not serve sin</w:t>
      </w:r>
      <w:r w:rsidRPr="0071336F">
        <w:rPr>
          <w:rFonts w:ascii="Arial" w:eastAsia="Times New Roman" w:hAnsi="Arial" w:cs="Arial"/>
          <w:color w:val="000000"/>
          <w:sz w:val="24"/>
          <w:szCs w:val="24"/>
          <w:lang w:eastAsia="ru-RU"/>
        </w:rPr>
        <w:t>.” </w:t>
      </w:r>
      <w:r w:rsidRPr="0071336F">
        <w:rPr>
          <w:rFonts w:ascii="Arial" w:eastAsia="Times New Roman" w:hAnsi="Arial" w:cs="Arial"/>
          <w:color w:val="BB146E"/>
          <w:sz w:val="17"/>
          <w:szCs w:val="17"/>
          <w:bdr w:val="none" w:sz="0" w:space="0" w:color="auto" w:frame="1"/>
          <w:lang w:eastAsia="ru-RU"/>
        </w:rPr>
        <w:t>{PTUK June 2, 1898, p. 345.1}</w:t>
      </w:r>
    </w:p>
    <w:p w14:paraId="5F367164"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Plainly, therefore, the Lord intends that we shall not serve sin, and, accordingly, has made provision that this intention shall be fulfilled. </w:t>
      </w:r>
      <w:r w:rsidRPr="0071336F">
        <w:rPr>
          <w:rFonts w:ascii="Arial" w:eastAsia="Times New Roman" w:hAnsi="Arial" w:cs="Arial"/>
          <w:color w:val="BB146E"/>
          <w:sz w:val="17"/>
          <w:szCs w:val="17"/>
          <w:bdr w:val="none" w:sz="0" w:space="0" w:color="auto" w:frame="1"/>
          <w:lang w:eastAsia="ru-RU"/>
        </w:rPr>
        <w:t>{PTUK June 2, 1898, p. 345.2}</w:t>
      </w:r>
    </w:p>
    <w:p w14:paraId="46A8FCB8"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“The body of sin” must be “destroyed,” in order that henceforth we shall “not serve sin.” If the body of sin is not destroyed, if sin is not taken up by the root, we shall certainly still serve sin, whatever our profession or desire. </w:t>
      </w:r>
      <w:r w:rsidRPr="0071336F">
        <w:rPr>
          <w:rFonts w:ascii="Arial" w:eastAsia="Times New Roman" w:hAnsi="Arial" w:cs="Arial"/>
          <w:color w:val="BB146E"/>
          <w:sz w:val="17"/>
          <w:szCs w:val="17"/>
          <w:bdr w:val="none" w:sz="0" w:space="0" w:color="auto" w:frame="1"/>
          <w:lang w:eastAsia="ru-RU"/>
        </w:rPr>
        <w:t>{PTUK June 2, 1898, p. 345.3}</w:t>
      </w:r>
    </w:p>
    <w:p w14:paraId="5BF3EE31"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Indeed, if I desire not to serve sin, if I desire to live without sinning, and yet do not desire it enough to have the body of sin destroyed, to have sin completely uprooted, whatever the cost, or however painful the process, then my desire is not sincere, and cannot possibly be realized. I am simply tickling my fancy with a mirage. </w:t>
      </w:r>
      <w:r w:rsidRPr="0071336F">
        <w:rPr>
          <w:rFonts w:ascii="Arial" w:eastAsia="Times New Roman" w:hAnsi="Arial" w:cs="Arial"/>
          <w:color w:val="BB146E"/>
          <w:sz w:val="17"/>
          <w:szCs w:val="17"/>
          <w:bdr w:val="none" w:sz="0" w:space="0" w:color="auto" w:frame="1"/>
          <w:lang w:eastAsia="ru-RU"/>
        </w:rPr>
        <w:t>{PTUK June 2, 1898, p. 345.4}</w:t>
      </w:r>
    </w:p>
    <w:p w14:paraId="3805B55A"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No; the body of sin must be </w:t>
      </w:r>
      <w:r w:rsidRPr="0071336F">
        <w:rPr>
          <w:rFonts w:ascii="Arial" w:eastAsia="Times New Roman" w:hAnsi="Arial" w:cs="Arial"/>
          <w:i/>
          <w:iCs/>
          <w:color w:val="000000"/>
          <w:sz w:val="24"/>
          <w:szCs w:val="24"/>
          <w:bdr w:val="none" w:sz="0" w:space="0" w:color="auto" w:frame="1"/>
          <w:lang w:eastAsia="ru-RU"/>
        </w:rPr>
        <w:t>destroyed,</w:t>
      </w:r>
      <w:r w:rsidRPr="0071336F">
        <w:rPr>
          <w:rFonts w:ascii="Arial" w:eastAsia="Times New Roman" w:hAnsi="Arial" w:cs="Arial"/>
          <w:color w:val="000000"/>
          <w:sz w:val="24"/>
          <w:szCs w:val="24"/>
          <w:lang w:eastAsia="ru-RU"/>
        </w:rPr>
        <w:t>—nothing short of destruction will do,—in order that we shall not serve sin. See, too, what “destroy” means: “To pull down; unbuild; demolish; to overthrow; lay waste; ruin; make desolate; to kill; slay; extirpate; to bring to naught; put an end to; annihilate; obliterate entirely; cause to cease, or cease to be.” </w:t>
      </w:r>
      <w:r w:rsidRPr="0071336F">
        <w:rPr>
          <w:rFonts w:ascii="Arial" w:eastAsia="Times New Roman" w:hAnsi="Arial" w:cs="Arial"/>
          <w:color w:val="BB146E"/>
          <w:sz w:val="17"/>
          <w:szCs w:val="17"/>
          <w:bdr w:val="none" w:sz="0" w:space="0" w:color="auto" w:frame="1"/>
          <w:lang w:eastAsia="ru-RU"/>
        </w:rPr>
        <w:t>{PTUK June 2, 1898, p. 345.5}</w:t>
      </w:r>
    </w:p>
    <w:p w14:paraId="4E0B1895"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The Lord has made full provision for this destruction of the body of sin; it must be accomplished by crucifixion. “Our old man is </w:t>
      </w:r>
      <w:r w:rsidRPr="0071336F">
        <w:rPr>
          <w:rFonts w:ascii="Arial" w:eastAsia="Times New Roman" w:hAnsi="Arial" w:cs="Arial"/>
          <w:i/>
          <w:iCs/>
          <w:color w:val="000000"/>
          <w:sz w:val="24"/>
          <w:szCs w:val="24"/>
          <w:bdr w:val="none" w:sz="0" w:space="0" w:color="auto" w:frame="1"/>
          <w:lang w:eastAsia="ru-RU"/>
        </w:rPr>
        <w:t>crucified</w:t>
      </w:r>
      <w:r w:rsidRPr="0071336F">
        <w:rPr>
          <w:rFonts w:ascii="Arial" w:eastAsia="Times New Roman" w:hAnsi="Arial" w:cs="Arial"/>
          <w:color w:val="000000"/>
          <w:sz w:val="24"/>
          <w:szCs w:val="24"/>
          <w:lang w:eastAsia="ru-RU"/>
        </w:rPr>
        <w:t>,” “that the body of sin might be </w:t>
      </w:r>
      <w:r w:rsidRPr="0071336F">
        <w:rPr>
          <w:rFonts w:ascii="Arial" w:eastAsia="Times New Roman" w:hAnsi="Arial" w:cs="Arial"/>
          <w:i/>
          <w:iCs/>
          <w:color w:val="000000"/>
          <w:sz w:val="24"/>
          <w:szCs w:val="24"/>
          <w:bdr w:val="none" w:sz="0" w:space="0" w:color="auto" w:frame="1"/>
          <w:lang w:eastAsia="ru-RU"/>
        </w:rPr>
        <w:t>destroyed</w:t>
      </w:r>
      <w:r w:rsidRPr="0071336F">
        <w:rPr>
          <w:rFonts w:ascii="Arial" w:eastAsia="Times New Roman" w:hAnsi="Arial" w:cs="Arial"/>
          <w:color w:val="000000"/>
          <w:sz w:val="24"/>
          <w:szCs w:val="24"/>
          <w:lang w:eastAsia="ru-RU"/>
        </w:rPr>
        <w:t>, that henceforth we should </w:t>
      </w:r>
      <w:r w:rsidRPr="0071336F">
        <w:rPr>
          <w:rFonts w:ascii="Arial" w:eastAsia="Times New Roman" w:hAnsi="Arial" w:cs="Arial"/>
          <w:i/>
          <w:iCs/>
          <w:color w:val="000000"/>
          <w:sz w:val="24"/>
          <w:szCs w:val="24"/>
          <w:bdr w:val="none" w:sz="0" w:space="0" w:color="auto" w:frame="1"/>
          <w:lang w:eastAsia="ru-RU"/>
        </w:rPr>
        <w:t>not serve sin</w:t>
      </w:r>
      <w:r w:rsidRPr="0071336F">
        <w:rPr>
          <w:rFonts w:ascii="Arial" w:eastAsia="Times New Roman" w:hAnsi="Arial" w:cs="Arial"/>
          <w:color w:val="000000"/>
          <w:sz w:val="24"/>
          <w:szCs w:val="24"/>
          <w:lang w:eastAsia="ru-RU"/>
        </w:rPr>
        <w:t>.” That is the straight, sure course to freedom from the service of sin. </w:t>
      </w:r>
      <w:r w:rsidRPr="0071336F">
        <w:rPr>
          <w:rFonts w:ascii="Arial" w:eastAsia="Times New Roman" w:hAnsi="Arial" w:cs="Arial"/>
          <w:color w:val="BB146E"/>
          <w:sz w:val="17"/>
          <w:szCs w:val="17"/>
          <w:bdr w:val="none" w:sz="0" w:space="0" w:color="auto" w:frame="1"/>
          <w:lang w:eastAsia="ru-RU"/>
        </w:rPr>
        <w:t>{PTUK June 2, 1898, p. 345.6}</w:t>
      </w:r>
    </w:p>
    <w:p w14:paraId="1ABAF2A2"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But thank the Lord, we do not have to go this way alone. “Our old man is crucified </w:t>
      </w:r>
      <w:r w:rsidRPr="0071336F">
        <w:rPr>
          <w:rFonts w:ascii="Arial" w:eastAsia="Times New Roman" w:hAnsi="Arial" w:cs="Arial"/>
          <w:i/>
          <w:iCs/>
          <w:color w:val="000000"/>
          <w:sz w:val="24"/>
          <w:szCs w:val="24"/>
          <w:bdr w:val="none" w:sz="0" w:space="0" w:color="auto" w:frame="1"/>
          <w:lang w:eastAsia="ru-RU"/>
        </w:rPr>
        <w:t>with Him</w:t>
      </w:r>
      <w:r w:rsidRPr="0071336F">
        <w:rPr>
          <w:rFonts w:ascii="Arial" w:eastAsia="Times New Roman" w:hAnsi="Arial" w:cs="Arial"/>
          <w:color w:val="000000"/>
          <w:sz w:val="24"/>
          <w:szCs w:val="24"/>
          <w:lang w:eastAsia="ru-RU"/>
        </w:rPr>
        <w:t>.” He was made “in the likeness of sinful flesh” </w:t>
      </w:r>
      <w:r w:rsidRPr="0071336F">
        <w:rPr>
          <w:rFonts w:ascii="Arial" w:eastAsia="Times New Roman" w:hAnsi="Arial" w:cs="Arial"/>
          <w:i/>
          <w:iCs/>
          <w:color w:val="000000"/>
          <w:sz w:val="24"/>
          <w:szCs w:val="24"/>
          <w:bdr w:val="none" w:sz="0" w:space="0" w:color="auto" w:frame="1"/>
          <w:lang w:eastAsia="ru-RU"/>
        </w:rPr>
        <w:t>for us</w:t>
      </w:r>
      <w:r w:rsidRPr="0071336F">
        <w:rPr>
          <w:rFonts w:ascii="Arial" w:eastAsia="Times New Roman" w:hAnsi="Arial" w:cs="Arial"/>
          <w:color w:val="000000"/>
          <w:sz w:val="24"/>
          <w:szCs w:val="24"/>
          <w:lang w:eastAsia="ru-RU"/>
        </w:rPr>
        <w:t>. He was “in </w:t>
      </w:r>
      <w:r w:rsidRPr="0071336F">
        <w:rPr>
          <w:rFonts w:ascii="Arial" w:eastAsia="Times New Roman" w:hAnsi="Arial" w:cs="Arial"/>
          <w:i/>
          <w:iCs/>
          <w:color w:val="000000"/>
          <w:sz w:val="24"/>
          <w:szCs w:val="24"/>
          <w:bdr w:val="none" w:sz="0" w:space="0" w:color="auto" w:frame="1"/>
          <w:lang w:eastAsia="ru-RU"/>
        </w:rPr>
        <w:t>all things</w:t>
      </w:r>
      <w:r w:rsidRPr="0071336F">
        <w:rPr>
          <w:rFonts w:ascii="Arial" w:eastAsia="Times New Roman" w:hAnsi="Arial" w:cs="Arial"/>
          <w:color w:val="000000"/>
          <w:sz w:val="24"/>
          <w:szCs w:val="24"/>
          <w:lang w:eastAsia="ru-RU"/>
        </w:rPr>
        <w:t> made like unto His brethren.” He “was </w:t>
      </w:r>
      <w:r w:rsidRPr="0071336F">
        <w:rPr>
          <w:rFonts w:ascii="Arial" w:eastAsia="Times New Roman" w:hAnsi="Arial" w:cs="Arial"/>
          <w:i/>
          <w:iCs/>
          <w:color w:val="000000"/>
          <w:sz w:val="24"/>
          <w:szCs w:val="24"/>
          <w:bdr w:val="none" w:sz="0" w:space="0" w:color="auto" w:frame="1"/>
          <w:lang w:eastAsia="ru-RU"/>
        </w:rPr>
        <w:t>in all points</w:t>
      </w:r>
      <w:r w:rsidRPr="0071336F">
        <w:rPr>
          <w:rFonts w:ascii="Arial" w:eastAsia="Times New Roman" w:hAnsi="Arial" w:cs="Arial"/>
          <w:color w:val="000000"/>
          <w:sz w:val="24"/>
          <w:szCs w:val="24"/>
          <w:lang w:eastAsia="ru-RU"/>
        </w:rPr>
        <w:t> tempted like as we are.” “The Lord hath laid on Him the iniquity of us all.” And He was crucified. He was crucified for us. He was crucified as us. He was “the last Adam.” He was humanity. And in Him the old Adam—the old, sinful humanity—was crucified. And “our old man is crucified with Him,” in order “that the body of sin might be destroyed, that henceforth we should not serve sin.” </w:t>
      </w:r>
      <w:r w:rsidRPr="0071336F">
        <w:rPr>
          <w:rFonts w:ascii="Arial" w:eastAsia="Times New Roman" w:hAnsi="Arial" w:cs="Arial"/>
          <w:color w:val="BB146E"/>
          <w:sz w:val="17"/>
          <w:szCs w:val="17"/>
          <w:bdr w:val="none" w:sz="0" w:space="0" w:color="auto" w:frame="1"/>
          <w:lang w:eastAsia="ru-RU"/>
        </w:rPr>
        <w:t>{PTUK June 2, 1898, p. 345.7}</w:t>
      </w:r>
    </w:p>
    <w:p w14:paraId="10FAF6EA"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val="en-US" w:eastAsia="ru-RU"/>
        </w:rPr>
        <w:t xml:space="preserve">Are you indeed crucified with Him? Have you given up yourself to crucifixion, do you give yourself up to destruction, that you may be delivered from the service of sin? Is your desire to be freed from sinning so sincere that you freely give yourself up to crucifixion,—that you abandon yourself to destruction? </w:t>
      </w:r>
      <w:r w:rsidRPr="0071336F">
        <w:rPr>
          <w:rFonts w:ascii="Arial" w:eastAsia="Times New Roman" w:hAnsi="Arial" w:cs="Arial"/>
          <w:color w:val="000000"/>
          <w:sz w:val="24"/>
          <w:szCs w:val="24"/>
          <w:lang w:eastAsia="ru-RU"/>
        </w:rPr>
        <w:t>If it is, then you can easily know the triumph that there is in knowing that the body of sin is destroyed, and that henceforth you shall not serve sin. </w:t>
      </w:r>
      <w:r w:rsidRPr="0071336F">
        <w:rPr>
          <w:rFonts w:ascii="Arial" w:eastAsia="Times New Roman" w:hAnsi="Arial" w:cs="Arial"/>
          <w:color w:val="BB146E"/>
          <w:sz w:val="17"/>
          <w:szCs w:val="17"/>
          <w:bdr w:val="none" w:sz="0" w:space="0" w:color="auto" w:frame="1"/>
          <w:lang w:eastAsia="ru-RU"/>
        </w:rPr>
        <w:t>{PTUK June 2, 1898, p. 345.8}</w:t>
      </w:r>
    </w:p>
    <w:p w14:paraId="06DF1C1E" w14:textId="77777777" w:rsidR="0071336F" w:rsidRPr="0071336F" w:rsidRDefault="0071336F" w:rsidP="0071336F">
      <w:pPr>
        <w:spacing w:after="0" w:line="240" w:lineRule="auto"/>
        <w:ind w:firstLine="300"/>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Why is this verse of scripture written, if it is not intended that you shall not serve sin? And when it is written to show you this the Lord’s intention, then of what good is that to you, what good can it ever be to you, if that intention is not fulfilled in you, and you are not kept from the service of sin? </w:t>
      </w:r>
      <w:r w:rsidRPr="0071336F">
        <w:rPr>
          <w:rFonts w:ascii="Arial" w:eastAsia="Times New Roman" w:hAnsi="Arial" w:cs="Arial"/>
          <w:color w:val="BB146E"/>
          <w:sz w:val="17"/>
          <w:szCs w:val="17"/>
          <w:bdr w:val="none" w:sz="0" w:space="0" w:color="auto" w:frame="1"/>
          <w:lang w:eastAsia="ru-RU"/>
        </w:rPr>
        <w:t>{PTUK June 2, 1898, p. 345.9}</w:t>
      </w:r>
    </w:p>
    <w:p w14:paraId="38466BB6" w14:textId="77777777" w:rsidR="0071336F" w:rsidRPr="0071336F" w:rsidRDefault="0071336F" w:rsidP="0071336F">
      <w:pPr>
        <w:spacing w:after="0" w:line="240" w:lineRule="auto"/>
        <w:rPr>
          <w:rFonts w:ascii="Arial" w:eastAsia="Times New Roman" w:hAnsi="Arial" w:cs="Arial"/>
          <w:color w:val="000000"/>
          <w:sz w:val="24"/>
          <w:szCs w:val="24"/>
          <w:lang w:eastAsia="ru-RU"/>
        </w:rPr>
      </w:pPr>
      <w:r w:rsidRPr="0071336F">
        <w:rPr>
          <w:rFonts w:ascii="Arial" w:eastAsia="Times New Roman" w:hAnsi="Arial" w:cs="Arial"/>
          <w:color w:val="000000"/>
          <w:sz w:val="24"/>
          <w:szCs w:val="24"/>
          <w:lang w:eastAsia="ru-RU"/>
        </w:rPr>
        <w:t>A. T. JONES.</w:t>
      </w:r>
    </w:p>
    <w:p w14:paraId="009F0388" w14:textId="4A0C6E39" w:rsidR="00520DDD" w:rsidRDefault="00000000"/>
    <w:p w14:paraId="3FBCB1CD" w14:textId="77777777" w:rsidR="00604DC9" w:rsidRPr="00000E55" w:rsidRDefault="00604DC9" w:rsidP="00000E55">
      <w:pPr>
        <w:spacing w:line="450" w:lineRule="atLeast"/>
        <w:jc w:val="center"/>
        <w:rPr>
          <w:rFonts w:ascii="Georgia" w:eastAsia="Times New Roman" w:hAnsi="Georgia" w:cs="Times New Roman"/>
          <w:b/>
          <w:bCs/>
          <w:color w:val="96004A"/>
          <w:sz w:val="30"/>
          <w:szCs w:val="30"/>
          <w:lang w:eastAsia="ru-RU"/>
        </w:rPr>
      </w:pPr>
      <w:r w:rsidRPr="00000E55">
        <w:rPr>
          <w:rFonts w:ascii="Georgia" w:eastAsia="Times New Roman" w:hAnsi="Georgia" w:cs="Times New Roman"/>
          <w:b/>
          <w:bCs/>
          <w:color w:val="96004A"/>
          <w:sz w:val="30"/>
          <w:szCs w:val="30"/>
          <w:lang w:eastAsia="ru-RU"/>
        </w:rPr>
        <w:t>“Are You Dead?” The Present Truth 14, 23, p. 357.</w:t>
      </w:r>
    </w:p>
    <w:p w14:paraId="44FDE78E"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“HE that is dead is freed from sin.” </w:t>
      </w:r>
      <w:r w:rsidRPr="00000E55">
        <w:rPr>
          <w:rFonts w:ascii="Times New Roman" w:eastAsia="Times New Roman" w:hAnsi="Times New Roman" w:cs="Times New Roman"/>
          <w:color w:val="BB146E"/>
          <w:sz w:val="17"/>
          <w:szCs w:val="17"/>
          <w:bdr w:val="none" w:sz="0" w:space="0" w:color="auto" w:frame="1"/>
          <w:lang w:eastAsia="ru-RU"/>
        </w:rPr>
        <w:t>{PTUK June 9, 1898, p. 357.1}</w:t>
      </w:r>
    </w:p>
    <w:p w14:paraId="5BA90382"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Are you freed from sin? If not, do you not see exactly where the difficulty lies? </w:t>
      </w:r>
      <w:r w:rsidRPr="00000E55">
        <w:rPr>
          <w:rFonts w:ascii="Times New Roman" w:eastAsia="Times New Roman" w:hAnsi="Times New Roman" w:cs="Times New Roman"/>
          <w:color w:val="BB146E"/>
          <w:sz w:val="17"/>
          <w:szCs w:val="17"/>
          <w:bdr w:val="none" w:sz="0" w:space="0" w:color="auto" w:frame="1"/>
          <w:lang w:eastAsia="ru-RU"/>
        </w:rPr>
        <w:t>{PTUK June 9, 1898, p. 357.2}</w:t>
      </w:r>
    </w:p>
    <w:p w14:paraId="7DF872A8"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There stands the truth of God, that “he that is dead is freed from sin.” Then if you are not freed from sin, the only cause of it is that </w:t>
      </w:r>
      <w:r w:rsidRPr="00000E55">
        <w:rPr>
          <w:rFonts w:ascii="Times New Roman" w:eastAsia="Times New Roman" w:hAnsi="Times New Roman" w:cs="Times New Roman"/>
          <w:i/>
          <w:iCs/>
          <w:sz w:val="24"/>
          <w:szCs w:val="24"/>
          <w:bdr w:val="none" w:sz="0" w:space="0" w:color="auto" w:frame="1"/>
          <w:lang w:eastAsia="ru-RU"/>
        </w:rPr>
        <w:t>you are not dead</w:t>
      </w:r>
      <w:r w:rsidRPr="00000E55">
        <w:rPr>
          <w:rFonts w:ascii="Times New Roman" w:eastAsia="Times New Roman" w:hAnsi="Times New Roman" w:cs="Times New Roman"/>
          <w:sz w:val="24"/>
          <w:szCs w:val="24"/>
          <w:lang w:eastAsia="ru-RU"/>
        </w:rPr>
        <w:t>. </w:t>
      </w:r>
      <w:r w:rsidRPr="00000E55">
        <w:rPr>
          <w:rFonts w:ascii="Times New Roman" w:eastAsia="Times New Roman" w:hAnsi="Times New Roman" w:cs="Times New Roman"/>
          <w:color w:val="BB146E"/>
          <w:sz w:val="17"/>
          <w:szCs w:val="17"/>
          <w:bdr w:val="none" w:sz="0" w:space="0" w:color="auto" w:frame="1"/>
          <w:lang w:eastAsia="ru-RU"/>
        </w:rPr>
        <w:t>{PTUK June 9, 1898, p. 357.3}</w:t>
      </w:r>
    </w:p>
    <w:p w14:paraId="3F538E78"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lastRenderedPageBreak/>
        <w:t>Jesus says, “Except a corn of wheat fall into the ground and die, it abideth alone; but if it dies, it bringeth forth much fruit.” </w:t>
      </w:r>
      <w:r w:rsidRPr="00000E55">
        <w:rPr>
          <w:rFonts w:ascii="Times New Roman" w:eastAsia="Times New Roman" w:hAnsi="Times New Roman" w:cs="Times New Roman"/>
          <w:color w:val="BB146E"/>
          <w:sz w:val="17"/>
          <w:szCs w:val="17"/>
          <w:bdr w:val="none" w:sz="0" w:space="0" w:color="auto" w:frame="1"/>
          <w:lang w:eastAsia="ru-RU"/>
        </w:rPr>
        <w:t>{PTUK June 9, 1898, p. 357.4}</w:t>
      </w:r>
    </w:p>
    <w:p w14:paraId="038D59C1"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Again he says, “Herein is My Father glorified, that ye bear much fruit.” </w:t>
      </w:r>
      <w:r w:rsidRPr="00000E55">
        <w:rPr>
          <w:rFonts w:ascii="Times New Roman" w:eastAsia="Times New Roman" w:hAnsi="Times New Roman" w:cs="Times New Roman"/>
          <w:color w:val="BB146E"/>
          <w:sz w:val="17"/>
          <w:szCs w:val="17"/>
          <w:bdr w:val="none" w:sz="0" w:space="0" w:color="auto" w:frame="1"/>
          <w:lang w:eastAsia="ru-RU"/>
        </w:rPr>
        <w:t>{PTUK June 9, 1898, p. 357.5}</w:t>
      </w:r>
    </w:p>
    <w:p w14:paraId="60B8F184"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Again he says, “Herein is My Father glorified, that ye bear much fruit.” </w:t>
      </w:r>
      <w:r w:rsidRPr="00000E55">
        <w:rPr>
          <w:rFonts w:ascii="Times New Roman" w:eastAsia="Times New Roman" w:hAnsi="Times New Roman" w:cs="Times New Roman"/>
          <w:color w:val="BB146E"/>
          <w:sz w:val="17"/>
          <w:szCs w:val="17"/>
          <w:bdr w:val="none" w:sz="0" w:space="0" w:color="auto" w:frame="1"/>
          <w:lang w:eastAsia="ru-RU"/>
        </w:rPr>
        <w:t>{PTUK June 9, 1898, p. 357.6}</w:t>
      </w:r>
    </w:p>
    <w:p w14:paraId="32163BD5"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As the Father is glorified in your bearing much fruit, and as it is only “if it die,” that it “bringeth forth much fruit,” it certainly follows that herein is the Father glorified, that ye die. </w:t>
      </w:r>
      <w:r w:rsidRPr="00000E55">
        <w:rPr>
          <w:rFonts w:ascii="Times New Roman" w:eastAsia="Times New Roman" w:hAnsi="Times New Roman" w:cs="Times New Roman"/>
          <w:color w:val="BB146E"/>
          <w:sz w:val="17"/>
          <w:szCs w:val="17"/>
          <w:bdr w:val="none" w:sz="0" w:space="0" w:color="auto" w:frame="1"/>
          <w:lang w:eastAsia="ru-RU"/>
        </w:rPr>
        <w:t>{PTUK June 9, 1898, p. 357.7}</w:t>
      </w:r>
    </w:p>
    <w:p w14:paraId="1A021CEB"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Are you dead? Are you freed from sin? Will you glorify the Lord by bearing much fruit? Will you die? </w:t>
      </w:r>
      <w:r w:rsidRPr="00000E55">
        <w:rPr>
          <w:rFonts w:ascii="Times New Roman" w:eastAsia="Times New Roman" w:hAnsi="Times New Roman" w:cs="Times New Roman"/>
          <w:color w:val="BB146E"/>
          <w:sz w:val="17"/>
          <w:szCs w:val="17"/>
          <w:bdr w:val="none" w:sz="0" w:space="0" w:color="auto" w:frame="1"/>
          <w:lang w:eastAsia="ru-RU"/>
        </w:rPr>
        <w:t>{PTUK June 9, 1898, p. 357.8}</w:t>
      </w:r>
    </w:p>
    <w:p w14:paraId="5E1C223C"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“Except a corn of wheat fall into the ground and die, it abideth alone.” </w:t>
      </w:r>
      <w:r w:rsidRPr="00000E55">
        <w:rPr>
          <w:rFonts w:ascii="Times New Roman" w:eastAsia="Times New Roman" w:hAnsi="Times New Roman" w:cs="Times New Roman"/>
          <w:color w:val="BB146E"/>
          <w:sz w:val="17"/>
          <w:szCs w:val="17"/>
          <w:bdr w:val="none" w:sz="0" w:space="0" w:color="auto" w:frame="1"/>
          <w:lang w:eastAsia="ru-RU"/>
        </w:rPr>
        <w:t>{PTUK June 9, 1898, p. 357.9}</w:t>
      </w:r>
    </w:p>
    <w:p w14:paraId="785A40D8"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Do you want forever to abide alone? “Without Me ye can do nothing.” </w:t>
      </w:r>
      <w:r w:rsidRPr="00000E55">
        <w:rPr>
          <w:rFonts w:ascii="Times New Roman" w:eastAsia="Times New Roman" w:hAnsi="Times New Roman" w:cs="Times New Roman"/>
          <w:color w:val="BB146E"/>
          <w:sz w:val="17"/>
          <w:szCs w:val="17"/>
          <w:bdr w:val="none" w:sz="0" w:space="0" w:color="auto" w:frame="1"/>
          <w:lang w:eastAsia="ru-RU"/>
        </w:rPr>
        <w:t>{PTUK June 9, 1898, p. 357.10}</w:t>
      </w:r>
    </w:p>
    <w:p w14:paraId="397691A2"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Without Him you can do nothing; without Him you abide alone; “except it ... die, it abideth </w:t>
      </w:r>
      <w:r w:rsidRPr="00000E55">
        <w:rPr>
          <w:rFonts w:ascii="Times New Roman" w:eastAsia="Times New Roman" w:hAnsi="Times New Roman" w:cs="Times New Roman"/>
          <w:i/>
          <w:iCs/>
          <w:sz w:val="24"/>
          <w:szCs w:val="24"/>
          <w:bdr w:val="none" w:sz="0" w:space="0" w:color="auto" w:frame="1"/>
          <w:lang w:eastAsia="ru-RU"/>
        </w:rPr>
        <w:t>alone;</w:t>
      </w:r>
      <w:r w:rsidRPr="00000E55">
        <w:rPr>
          <w:rFonts w:ascii="Times New Roman" w:eastAsia="Times New Roman" w:hAnsi="Times New Roman" w:cs="Times New Roman"/>
          <w:sz w:val="24"/>
          <w:szCs w:val="24"/>
          <w:lang w:eastAsia="ru-RU"/>
        </w:rPr>
        <w:t>” except you die, you can do nothing. </w:t>
      </w:r>
      <w:r w:rsidRPr="00000E55">
        <w:rPr>
          <w:rFonts w:ascii="Times New Roman" w:eastAsia="Times New Roman" w:hAnsi="Times New Roman" w:cs="Times New Roman"/>
          <w:color w:val="BB146E"/>
          <w:sz w:val="17"/>
          <w:szCs w:val="17"/>
          <w:bdr w:val="none" w:sz="0" w:space="0" w:color="auto" w:frame="1"/>
          <w:lang w:eastAsia="ru-RU"/>
        </w:rPr>
        <w:t>{PTUK June 9, 1898, p. 357.11}</w:t>
      </w:r>
    </w:p>
    <w:p w14:paraId="14BDD4BD"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But, bless the Lord, “if it </w:t>
      </w:r>
      <w:r w:rsidRPr="00000E55">
        <w:rPr>
          <w:rFonts w:ascii="Times New Roman" w:eastAsia="Times New Roman" w:hAnsi="Times New Roman" w:cs="Times New Roman"/>
          <w:i/>
          <w:iCs/>
          <w:sz w:val="24"/>
          <w:szCs w:val="24"/>
          <w:bdr w:val="none" w:sz="0" w:space="0" w:color="auto" w:frame="1"/>
          <w:lang w:eastAsia="ru-RU"/>
        </w:rPr>
        <w:t>die</w:t>
      </w:r>
      <w:r w:rsidRPr="00000E55">
        <w:rPr>
          <w:rFonts w:ascii="Times New Roman" w:eastAsia="Times New Roman" w:hAnsi="Times New Roman" w:cs="Times New Roman"/>
          <w:sz w:val="24"/>
          <w:szCs w:val="24"/>
          <w:lang w:eastAsia="ru-RU"/>
        </w:rPr>
        <w:t>, it bringeth forth </w:t>
      </w:r>
      <w:r w:rsidRPr="00000E55">
        <w:rPr>
          <w:rFonts w:ascii="Times New Roman" w:eastAsia="Times New Roman" w:hAnsi="Times New Roman" w:cs="Times New Roman"/>
          <w:i/>
          <w:iCs/>
          <w:sz w:val="24"/>
          <w:szCs w:val="24"/>
          <w:bdr w:val="none" w:sz="0" w:space="0" w:color="auto" w:frame="1"/>
          <w:lang w:eastAsia="ru-RU"/>
        </w:rPr>
        <w:t>much</w:t>
      </w:r>
      <w:r w:rsidRPr="00000E55">
        <w:rPr>
          <w:rFonts w:ascii="Times New Roman" w:eastAsia="Times New Roman" w:hAnsi="Times New Roman" w:cs="Times New Roman"/>
          <w:sz w:val="24"/>
          <w:szCs w:val="24"/>
          <w:lang w:eastAsia="ru-RU"/>
        </w:rPr>
        <w:t> fruit.” </w:t>
      </w:r>
      <w:r w:rsidRPr="00000E55">
        <w:rPr>
          <w:rFonts w:ascii="Times New Roman" w:eastAsia="Times New Roman" w:hAnsi="Times New Roman" w:cs="Times New Roman"/>
          <w:color w:val="BB146E"/>
          <w:sz w:val="17"/>
          <w:szCs w:val="17"/>
          <w:bdr w:val="none" w:sz="0" w:space="0" w:color="auto" w:frame="1"/>
          <w:lang w:eastAsia="ru-RU"/>
        </w:rPr>
        <w:t>{PTUK June 9, 1898, p. 357.12}</w:t>
      </w:r>
    </w:p>
    <w:p w14:paraId="519704D1"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In being dead, then, there is freedom from sin; there is abiding with the Lord; there is the bearing of much fruit to the glory of God; and the end, </w:t>
      </w:r>
      <w:r w:rsidRPr="00000E55">
        <w:rPr>
          <w:rFonts w:ascii="Times New Roman" w:eastAsia="Times New Roman" w:hAnsi="Times New Roman" w:cs="Times New Roman"/>
          <w:i/>
          <w:iCs/>
          <w:sz w:val="24"/>
          <w:szCs w:val="24"/>
          <w:bdr w:val="none" w:sz="0" w:space="0" w:color="auto" w:frame="1"/>
          <w:lang w:eastAsia="ru-RU"/>
        </w:rPr>
        <w:t>eternal life</w:t>
      </w:r>
      <w:r w:rsidRPr="00000E55">
        <w:rPr>
          <w:rFonts w:ascii="Times New Roman" w:eastAsia="Times New Roman" w:hAnsi="Times New Roman" w:cs="Times New Roman"/>
          <w:sz w:val="24"/>
          <w:szCs w:val="24"/>
          <w:lang w:eastAsia="ru-RU"/>
        </w:rPr>
        <w:t>. </w:t>
      </w:r>
      <w:r w:rsidRPr="00000E55">
        <w:rPr>
          <w:rFonts w:ascii="Times New Roman" w:eastAsia="Times New Roman" w:hAnsi="Times New Roman" w:cs="Times New Roman"/>
          <w:color w:val="BB146E"/>
          <w:sz w:val="17"/>
          <w:szCs w:val="17"/>
          <w:bdr w:val="none" w:sz="0" w:space="0" w:color="auto" w:frame="1"/>
          <w:lang w:eastAsia="ru-RU"/>
        </w:rPr>
        <w:t>{PTUK June 9, 1898, p. 357.13}</w:t>
      </w:r>
    </w:p>
    <w:p w14:paraId="29A09B92"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In not being dead, there is bondage to sin; there is abiding alone; and the end, </w:t>
      </w:r>
      <w:r w:rsidRPr="00000E55">
        <w:rPr>
          <w:rFonts w:ascii="Times New Roman" w:eastAsia="Times New Roman" w:hAnsi="Times New Roman" w:cs="Times New Roman"/>
          <w:i/>
          <w:iCs/>
          <w:sz w:val="24"/>
          <w:szCs w:val="24"/>
          <w:bdr w:val="none" w:sz="0" w:space="0" w:color="auto" w:frame="1"/>
          <w:lang w:eastAsia="ru-RU"/>
        </w:rPr>
        <w:t>eternal death</w:t>
      </w:r>
      <w:r w:rsidRPr="00000E55">
        <w:rPr>
          <w:rFonts w:ascii="Times New Roman" w:eastAsia="Times New Roman" w:hAnsi="Times New Roman" w:cs="Times New Roman"/>
          <w:sz w:val="24"/>
          <w:szCs w:val="24"/>
          <w:lang w:eastAsia="ru-RU"/>
        </w:rPr>
        <w:t>. </w:t>
      </w:r>
      <w:r w:rsidRPr="00000E55">
        <w:rPr>
          <w:rFonts w:ascii="Times New Roman" w:eastAsia="Times New Roman" w:hAnsi="Times New Roman" w:cs="Times New Roman"/>
          <w:color w:val="BB146E"/>
          <w:sz w:val="17"/>
          <w:szCs w:val="17"/>
          <w:bdr w:val="none" w:sz="0" w:space="0" w:color="auto" w:frame="1"/>
          <w:lang w:eastAsia="ru-RU"/>
        </w:rPr>
        <w:t>{PTUK June 9, 1898, p. 357.14}</w:t>
      </w:r>
    </w:p>
    <w:p w14:paraId="117CFB1F"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Thus he that will save his life shall lose it; but he that will lose his life for Christ’s sake shall keep it unto life eternal. </w:t>
      </w:r>
      <w:r w:rsidRPr="00000E55">
        <w:rPr>
          <w:rFonts w:ascii="Times New Roman" w:eastAsia="Times New Roman" w:hAnsi="Times New Roman" w:cs="Times New Roman"/>
          <w:color w:val="BB146E"/>
          <w:sz w:val="17"/>
          <w:szCs w:val="17"/>
          <w:bdr w:val="none" w:sz="0" w:space="0" w:color="auto" w:frame="1"/>
          <w:lang w:eastAsia="ru-RU"/>
        </w:rPr>
        <w:t>{PTUK June 9, 1898, p. 357.15}</w:t>
      </w:r>
    </w:p>
    <w:p w14:paraId="02BA87E4"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Will you lose your life and save it? or will you save your life and lose it? </w:t>
      </w:r>
      <w:r w:rsidRPr="00000E55">
        <w:rPr>
          <w:rFonts w:ascii="Times New Roman" w:eastAsia="Times New Roman" w:hAnsi="Times New Roman" w:cs="Times New Roman"/>
          <w:color w:val="BB146E"/>
          <w:sz w:val="17"/>
          <w:szCs w:val="17"/>
          <w:bdr w:val="none" w:sz="0" w:space="0" w:color="auto" w:frame="1"/>
          <w:lang w:eastAsia="ru-RU"/>
        </w:rPr>
        <w:t>{PTUK June 9, 1898, p. 357.16}</w:t>
      </w:r>
    </w:p>
    <w:p w14:paraId="48FBEF13"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“It is appointed unto men once to die.” And in the Gospel, God his fixed it so that every man can die that “once,” so as to live forevermore. </w:t>
      </w:r>
      <w:r w:rsidRPr="00000E55">
        <w:rPr>
          <w:rFonts w:ascii="Times New Roman" w:eastAsia="Times New Roman" w:hAnsi="Times New Roman" w:cs="Times New Roman"/>
          <w:color w:val="BB146E"/>
          <w:sz w:val="17"/>
          <w:szCs w:val="17"/>
          <w:bdr w:val="none" w:sz="0" w:space="0" w:color="auto" w:frame="1"/>
          <w:lang w:eastAsia="ru-RU"/>
        </w:rPr>
        <w:t>{PTUK June 9, 1898, p. 357.17}</w:t>
      </w:r>
    </w:p>
    <w:p w14:paraId="040F7D0E"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val="en-US" w:eastAsia="ru-RU"/>
        </w:rPr>
        <w:t xml:space="preserve">Except it die, it abideth alone; but when we choose to die that we may bring forth much fruit, He does not leave us alone, nor ask us to die alone. </w:t>
      </w:r>
      <w:r w:rsidRPr="00000E55">
        <w:rPr>
          <w:rFonts w:ascii="Times New Roman" w:eastAsia="Times New Roman" w:hAnsi="Times New Roman" w:cs="Times New Roman"/>
          <w:sz w:val="24"/>
          <w:szCs w:val="24"/>
          <w:lang w:eastAsia="ru-RU"/>
        </w:rPr>
        <w:t>He only asks us to die </w:t>
      </w:r>
      <w:r w:rsidRPr="00000E55">
        <w:rPr>
          <w:rFonts w:ascii="Times New Roman" w:eastAsia="Times New Roman" w:hAnsi="Times New Roman" w:cs="Times New Roman"/>
          <w:i/>
          <w:iCs/>
          <w:sz w:val="24"/>
          <w:szCs w:val="24"/>
          <w:bdr w:val="none" w:sz="0" w:space="0" w:color="auto" w:frame="1"/>
          <w:lang w:eastAsia="ru-RU"/>
        </w:rPr>
        <w:t>with Him</w:t>
      </w:r>
      <w:r w:rsidRPr="00000E55">
        <w:rPr>
          <w:rFonts w:ascii="Times New Roman" w:eastAsia="Times New Roman" w:hAnsi="Times New Roman" w:cs="Times New Roman"/>
          <w:sz w:val="24"/>
          <w:szCs w:val="24"/>
          <w:lang w:eastAsia="ru-RU"/>
        </w:rPr>
        <w:t>. Bless His name! </w:t>
      </w:r>
      <w:r w:rsidRPr="00000E55">
        <w:rPr>
          <w:rFonts w:ascii="Times New Roman" w:eastAsia="Times New Roman" w:hAnsi="Times New Roman" w:cs="Times New Roman"/>
          <w:color w:val="BB146E"/>
          <w:sz w:val="17"/>
          <w:szCs w:val="17"/>
          <w:bdr w:val="none" w:sz="0" w:space="0" w:color="auto" w:frame="1"/>
          <w:lang w:eastAsia="ru-RU"/>
        </w:rPr>
        <w:t>{PTUK June 9, 1898, p. 357.18}</w:t>
      </w:r>
    </w:p>
    <w:p w14:paraId="613D41B3"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Then “if we be dead with Christ, we believe that we shall also live with Him.” He does not live in sin. And being with Him, we shall not live in sin. </w:t>
      </w:r>
      <w:r w:rsidRPr="00000E55">
        <w:rPr>
          <w:rFonts w:ascii="Times New Roman" w:eastAsia="Times New Roman" w:hAnsi="Times New Roman" w:cs="Times New Roman"/>
          <w:color w:val="BB146E"/>
          <w:sz w:val="17"/>
          <w:szCs w:val="17"/>
          <w:bdr w:val="none" w:sz="0" w:space="0" w:color="auto" w:frame="1"/>
          <w:lang w:eastAsia="ru-RU"/>
        </w:rPr>
        <w:t>{PTUK June 9, 1898, p. 357.19}</w:t>
      </w:r>
    </w:p>
    <w:p w14:paraId="060E520A" w14:textId="77777777" w:rsidR="00604DC9" w:rsidRPr="00000E55" w:rsidRDefault="00604DC9" w:rsidP="00000E55">
      <w:pPr>
        <w:spacing w:after="0" w:line="240" w:lineRule="auto"/>
        <w:ind w:firstLine="300"/>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Are you freed from sin? Are you dead? Are you dead with Christ, so that you live with Christ? </w:t>
      </w:r>
      <w:r w:rsidRPr="00000E55">
        <w:rPr>
          <w:rFonts w:ascii="Times New Roman" w:eastAsia="Times New Roman" w:hAnsi="Times New Roman" w:cs="Times New Roman"/>
          <w:color w:val="BB146E"/>
          <w:sz w:val="17"/>
          <w:szCs w:val="17"/>
          <w:bdr w:val="none" w:sz="0" w:space="0" w:color="auto" w:frame="1"/>
          <w:lang w:eastAsia="ru-RU"/>
        </w:rPr>
        <w:t>{PTUK June 9, 1898, p. 357.20}</w:t>
      </w:r>
    </w:p>
    <w:p w14:paraId="6E6DED39" w14:textId="77777777" w:rsidR="00604DC9" w:rsidRPr="00000E55" w:rsidRDefault="00604DC9" w:rsidP="00000E55">
      <w:pPr>
        <w:spacing w:after="0" w:line="240" w:lineRule="auto"/>
        <w:rPr>
          <w:rFonts w:ascii="Times New Roman" w:eastAsia="Times New Roman" w:hAnsi="Times New Roman" w:cs="Times New Roman"/>
          <w:sz w:val="24"/>
          <w:szCs w:val="24"/>
          <w:lang w:eastAsia="ru-RU"/>
        </w:rPr>
      </w:pPr>
      <w:r w:rsidRPr="00000E55">
        <w:rPr>
          <w:rFonts w:ascii="Times New Roman" w:eastAsia="Times New Roman" w:hAnsi="Times New Roman" w:cs="Times New Roman"/>
          <w:sz w:val="24"/>
          <w:szCs w:val="24"/>
          <w:lang w:eastAsia="ru-RU"/>
        </w:rPr>
        <w:t>A. T. JONES.</w:t>
      </w:r>
    </w:p>
    <w:p w14:paraId="0A328844" w14:textId="77777777" w:rsidR="00604DC9" w:rsidRDefault="00604DC9">
      <w:bookmarkStart w:id="0" w:name="_GoBack"/>
      <w:bookmarkEnd w:id="0"/>
    </w:p>
    <w:p w14:paraId="39D0B01D" w14:textId="77777777" w:rsidR="00604DC9" w:rsidRPr="00CF7E15" w:rsidRDefault="00604DC9" w:rsidP="00CF7E15">
      <w:pPr>
        <w:spacing w:line="450" w:lineRule="atLeast"/>
        <w:jc w:val="center"/>
        <w:rPr>
          <w:rFonts w:ascii="Georgia" w:eastAsia="Times New Roman" w:hAnsi="Georgia" w:cs="Arial"/>
          <w:b/>
          <w:bCs/>
          <w:color w:val="96004A"/>
          <w:sz w:val="30"/>
          <w:szCs w:val="30"/>
          <w:lang w:eastAsia="ru-RU"/>
        </w:rPr>
      </w:pPr>
      <w:r w:rsidRPr="00CF7E15">
        <w:rPr>
          <w:rFonts w:ascii="Georgia" w:eastAsia="Times New Roman" w:hAnsi="Georgia" w:cs="Arial"/>
          <w:b/>
          <w:bCs/>
          <w:color w:val="96004A"/>
          <w:sz w:val="30"/>
          <w:szCs w:val="30"/>
          <w:lang w:eastAsia="ru-RU"/>
        </w:rPr>
        <w:t>“The Pledge of the Inheritance” The Present Truth 14, 23, p. 361.</w:t>
      </w:r>
    </w:p>
    <w:p w14:paraId="1601102B"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THE “Holy Spirit of promise” “is the earnest of our inheritance until the redemption of the purchased possession.” </w:t>
      </w:r>
      <w:r w:rsidRPr="00CF7E15">
        <w:rPr>
          <w:rFonts w:ascii="Arial" w:eastAsia="Times New Roman" w:hAnsi="Arial" w:cs="Arial"/>
          <w:color w:val="BB146E"/>
          <w:sz w:val="17"/>
          <w:szCs w:val="17"/>
          <w:bdr w:val="none" w:sz="0" w:space="0" w:color="auto" w:frame="1"/>
          <w:lang w:eastAsia="ru-RU"/>
        </w:rPr>
        <w:t>{PTUK June 9, 1898, p. 361.1}</w:t>
      </w:r>
    </w:p>
    <w:p w14:paraId="41D60DF9"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An “earnest” is “a part paid beforehand on a contract, as security for the whole.” </w:t>
      </w:r>
      <w:r w:rsidRPr="00CF7E15">
        <w:rPr>
          <w:rFonts w:ascii="Arial" w:eastAsia="Times New Roman" w:hAnsi="Arial" w:cs="Arial"/>
          <w:color w:val="BB146E"/>
          <w:sz w:val="17"/>
          <w:szCs w:val="17"/>
          <w:bdr w:val="none" w:sz="0" w:space="0" w:color="auto" w:frame="1"/>
          <w:lang w:eastAsia="ru-RU"/>
        </w:rPr>
        <w:t>{PTUK June 9, 1898, p. 361.2}</w:t>
      </w:r>
    </w:p>
    <w:p w14:paraId="4BE2E6D1"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God in Christ has contracted to give us an eternal inheritance in “a better country” than this, “that is, an heavenly” having for its capital a glorious city, “whose builder and maker is God.” </w:t>
      </w:r>
      <w:r w:rsidRPr="00CF7E15">
        <w:rPr>
          <w:rFonts w:ascii="Arial" w:eastAsia="Times New Roman" w:hAnsi="Arial" w:cs="Arial"/>
          <w:color w:val="BB146E"/>
          <w:sz w:val="17"/>
          <w:szCs w:val="17"/>
          <w:bdr w:val="none" w:sz="0" w:space="0" w:color="auto" w:frame="1"/>
          <w:lang w:eastAsia="ru-RU"/>
        </w:rPr>
        <w:t>{PTUK June 9, 1898, p. 361.3}</w:t>
      </w:r>
    </w:p>
    <w:p w14:paraId="5ABDC634"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This inheritance is all bought and all paid for, </w:t>
      </w:r>
      <w:r w:rsidRPr="00CF7E15">
        <w:rPr>
          <w:rFonts w:ascii="Arial" w:eastAsia="Times New Roman" w:hAnsi="Arial" w:cs="Arial"/>
          <w:i/>
          <w:iCs/>
          <w:color w:val="000000"/>
          <w:sz w:val="24"/>
          <w:szCs w:val="24"/>
          <w:bdr w:val="none" w:sz="0" w:space="0" w:color="auto" w:frame="1"/>
          <w:lang w:eastAsia="ru-RU"/>
        </w:rPr>
        <w:t>for us</w:t>
      </w:r>
      <w:r w:rsidRPr="00CF7E15">
        <w:rPr>
          <w:rFonts w:ascii="Arial" w:eastAsia="Times New Roman" w:hAnsi="Arial" w:cs="Arial"/>
          <w:color w:val="000000"/>
          <w:sz w:val="24"/>
          <w:szCs w:val="24"/>
          <w:lang w:eastAsia="ru-RU"/>
        </w:rPr>
        <w:t>. But the time has not yet fully come for the full redemption of the purchased possession. </w:t>
      </w:r>
      <w:r w:rsidRPr="00CF7E15">
        <w:rPr>
          <w:rFonts w:ascii="Arial" w:eastAsia="Times New Roman" w:hAnsi="Arial" w:cs="Arial"/>
          <w:color w:val="BB146E"/>
          <w:sz w:val="17"/>
          <w:szCs w:val="17"/>
          <w:bdr w:val="none" w:sz="0" w:space="0" w:color="auto" w:frame="1"/>
          <w:lang w:eastAsia="ru-RU"/>
        </w:rPr>
        <w:t>{PTUK June 9, 1898, p. 361.4}</w:t>
      </w:r>
    </w:p>
    <w:p w14:paraId="3D699068"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But He who has contracted to give it to us when it shall have been fully redeemed, pays us a part beforehand, gives us an earnest, as security for the whole eternal possession. </w:t>
      </w:r>
      <w:r w:rsidRPr="00CF7E15">
        <w:rPr>
          <w:rFonts w:ascii="Arial" w:eastAsia="Times New Roman" w:hAnsi="Arial" w:cs="Arial"/>
          <w:color w:val="BB146E"/>
          <w:sz w:val="17"/>
          <w:szCs w:val="17"/>
          <w:bdr w:val="none" w:sz="0" w:space="0" w:color="auto" w:frame="1"/>
          <w:lang w:eastAsia="ru-RU"/>
        </w:rPr>
        <w:t>{PTUK June 9, 1898, p. 361.5}</w:t>
      </w:r>
    </w:p>
    <w:p w14:paraId="15D5C59E"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lastRenderedPageBreak/>
        <w:t>That earnest, that part paid beforehand on the contract, is the Holy Spirit. That security for the eternal possession is the eternal Spirit. </w:t>
      </w:r>
      <w:r w:rsidRPr="00CF7E15">
        <w:rPr>
          <w:rFonts w:ascii="Arial" w:eastAsia="Times New Roman" w:hAnsi="Arial" w:cs="Arial"/>
          <w:color w:val="BB146E"/>
          <w:sz w:val="17"/>
          <w:szCs w:val="17"/>
          <w:bdr w:val="none" w:sz="0" w:space="0" w:color="auto" w:frame="1"/>
          <w:lang w:eastAsia="ru-RU"/>
        </w:rPr>
        <w:t>{PTUK June 9, 1898, p. 361.6}</w:t>
      </w:r>
    </w:p>
    <w:p w14:paraId="450AFE16"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If you have that eternal Spirit, and as long as you have Him, you are sure of that eternal inheritance. If you have not that Spirit, you have no surety at all of the inheritance. </w:t>
      </w:r>
      <w:r w:rsidRPr="00CF7E15">
        <w:rPr>
          <w:rFonts w:ascii="Arial" w:eastAsia="Times New Roman" w:hAnsi="Arial" w:cs="Arial"/>
          <w:color w:val="BB146E"/>
          <w:sz w:val="17"/>
          <w:szCs w:val="17"/>
          <w:bdr w:val="none" w:sz="0" w:space="0" w:color="auto" w:frame="1"/>
          <w:lang w:eastAsia="ru-RU"/>
        </w:rPr>
        <w:t>{PTUK June 9, 1898, p. 361.7}</w:t>
      </w:r>
    </w:p>
    <w:p w14:paraId="51C27AF7"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But the inheritance is a free gift to all; and so is the earnest, the surety, for it is a free gift to all. And that security is “that Holy Spirit of promise.” </w:t>
      </w:r>
      <w:r w:rsidRPr="00CF7E15">
        <w:rPr>
          <w:rFonts w:ascii="Arial" w:eastAsia="Times New Roman" w:hAnsi="Arial" w:cs="Arial"/>
          <w:color w:val="BB146E"/>
          <w:sz w:val="17"/>
          <w:szCs w:val="17"/>
          <w:bdr w:val="none" w:sz="0" w:space="0" w:color="auto" w:frame="1"/>
          <w:lang w:eastAsia="ru-RU"/>
        </w:rPr>
        <w:t>{PTUK June 9, 1898, p. 361.8}</w:t>
      </w:r>
    </w:p>
    <w:p w14:paraId="2CF441EE" w14:textId="77777777" w:rsidR="00604DC9" w:rsidRPr="00CF7E15" w:rsidRDefault="00604DC9" w:rsidP="00CF7E15">
      <w:pPr>
        <w:spacing w:after="0" w:line="240" w:lineRule="auto"/>
        <w:ind w:firstLine="300"/>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“Ask, and it shall be given you.” “Receive ye the Holy Ghost.” </w:t>
      </w:r>
      <w:r w:rsidRPr="00CF7E15">
        <w:rPr>
          <w:rFonts w:ascii="Arial" w:eastAsia="Times New Roman" w:hAnsi="Arial" w:cs="Arial"/>
          <w:color w:val="BB146E"/>
          <w:sz w:val="17"/>
          <w:szCs w:val="17"/>
          <w:bdr w:val="none" w:sz="0" w:space="0" w:color="auto" w:frame="1"/>
          <w:lang w:eastAsia="ru-RU"/>
        </w:rPr>
        <w:t>{PTUK June 9, 1898, p. 361.9}</w:t>
      </w:r>
    </w:p>
    <w:p w14:paraId="31920607" w14:textId="77777777" w:rsidR="00604DC9" w:rsidRPr="00CF7E15" w:rsidRDefault="00604DC9" w:rsidP="00CF7E15">
      <w:pPr>
        <w:spacing w:after="0" w:line="240" w:lineRule="auto"/>
        <w:rPr>
          <w:rFonts w:ascii="Arial" w:eastAsia="Times New Roman" w:hAnsi="Arial" w:cs="Arial"/>
          <w:color w:val="000000"/>
          <w:sz w:val="24"/>
          <w:szCs w:val="24"/>
          <w:lang w:eastAsia="ru-RU"/>
        </w:rPr>
      </w:pPr>
      <w:r w:rsidRPr="00CF7E15">
        <w:rPr>
          <w:rFonts w:ascii="Arial" w:eastAsia="Times New Roman" w:hAnsi="Arial" w:cs="Arial"/>
          <w:color w:val="000000"/>
          <w:sz w:val="24"/>
          <w:szCs w:val="24"/>
          <w:lang w:eastAsia="ru-RU"/>
        </w:rPr>
        <w:t>A. T. JONES.</w:t>
      </w:r>
    </w:p>
    <w:p w14:paraId="49FE07B8" w14:textId="77777777" w:rsidR="00604DC9" w:rsidRDefault="00604DC9"/>
    <w:p w14:paraId="7F753F3E" w14:textId="77777777" w:rsidR="00604DC9" w:rsidRPr="003A513C" w:rsidRDefault="00604DC9" w:rsidP="003A513C">
      <w:pPr>
        <w:spacing w:line="450" w:lineRule="atLeast"/>
        <w:jc w:val="center"/>
        <w:rPr>
          <w:rFonts w:ascii="Georgia" w:eastAsia="Times New Roman" w:hAnsi="Georgia" w:cs="Arial"/>
          <w:b/>
          <w:bCs/>
          <w:color w:val="96004A"/>
          <w:sz w:val="30"/>
          <w:szCs w:val="30"/>
          <w:lang w:eastAsia="ru-RU"/>
        </w:rPr>
      </w:pPr>
      <w:r w:rsidRPr="003A513C">
        <w:rPr>
          <w:rFonts w:ascii="Georgia" w:eastAsia="Times New Roman" w:hAnsi="Georgia" w:cs="Arial"/>
          <w:b/>
          <w:bCs/>
          <w:color w:val="96004A"/>
          <w:sz w:val="30"/>
          <w:szCs w:val="30"/>
          <w:lang w:eastAsia="ru-RU"/>
        </w:rPr>
        <w:t>“Servants of Righteousness” The Present Truth 14, 25, pp. 390, 391.</w:t>
      </w:r>
    </w:p>
    <w:p w14:paraId="50083358"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“BEING then made free from sin, ye become the servants of righteousness.” </w:t>
      </w:r>
      <w:r w:rsidRPr="003A513C">
        <w:rPr>
          <w:rFonts w:ascii="Arial" w:eastAsia="Times New Roman" w:hAnsi="Arial" w:cs="Arial"/>
          <w:color w:val="BB146E"/>
          <w:sz w:val="17"/>
          <w:szCs w:val="17"/>
          <w:bdr w:val="none" w:sz="0" w:space="0" w:color="auto" w:frame="1"/>
          <w:lang w:eastAsia="ru-RU"/>
        </w:rPr>
        <w:t>{PTUK June 23, 1898, p. 390.1}</w:t>
      </w:r>
    </w:p>
    <w:p w14:paraId="65A6A0B1"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We can be made free from sin, then: the Word of God says so. “Our old man is crucified with Him, that the body of sin might be destroyed, that </w:t>
      </w:r>
      <w:r w:rsidRPr="003A513C">
        <w:rPr>
          <w:rFonts w:ascii="Arial" w:eastAsia="Times New Roman" w:hAnsi="Arial" w:cs="Arial"/>
          <w:i/>
          <w:iCs/>
          <w:color w:val="000000"/>
          <w:sz w:val="24"/>
          <w:szCs w:val="24"/>
          <w:bdr w:val="none" w:sz="0" w:space="0" w:color="auto" w:frame="1"/>
          <w:lang w:eastAsia="ru-RU"/>
        </w:rPr>
        <w:t>henceforth we should not serve sin</w:t>
      </w:r>
      <w:r w:rsidRPr="003A513C">
        <w:rPr>
          <w:rFonts w:ascii="Arial" w:eastAsia="Times New Roman" w:hAnsi="Arial" w:cs="Arial"/>
          <w:color w:val="000000"/>
          <w:sz w:val="24"/>
          <w:szCs w:val="24"/>
          <w:lang w:eastAsia="ru-RU"/>
        </w:rPr>
        <w:t>.” “He that is dead </w:t>
      </w:r>
      <w:r w:rsidRPr="003A513C">
        <w:rPr>
          <w:rFonts w:ascii="Arial" w:eastAsia="Times New Roman" w:hAnsi="Arial" w:cs="Arial"/>
          <w:i/>
          <w:iCs/>
          <w:color w:val="000000"/>
          <w:sz w:val="24"/>
          <w:szCs w:val="24"/>
          <w:bdr w:val="none" w:sz="0" w:space="0" w:color="auto" w:frame="1"/>
          <w:lang w:eastAsia="ru-RU"/>
        </w:rPr>
        <w:t>is dead from sin</w:t>
      </w:r>
      <w:r w:rsidRPr="003A513C">
        <w:rPr>
          <w:rFonts w:ascii="Arial" w:eastAsia="Times New Roman" w:hAnsi="Arial" w:cs="Arial"/>
          <w:color w:val="000000"/>
          <w:sz w:val="24"/>
          <w:szCs w:val="24"/>
          <w:lang w:eastAsia="ru-RU"/>
        </w:rPr>
        <w:t>.” </w:t>
      </w:r>
      <w:r w:rsidRPr="003A513C">
        <w:rPr>
          <w:rFonts w:ascii="Arial" w:eastAsia="Times New Roman" w:hAnsi="Arial" w:cs="Arial"/>
          <w:color w:val="BB146E"/>
          <w:sz w:val="17"/>
          <w:szCs w:val="17"/>
          <w:bdr w:val="none" w:sz="0" w:space="0" w:color="auto" w:frame="1"/>
          <w:lang w:eastAsia="ru-RU"/>
        </w:rPr>
        <w:t>{PTUK June 23, 1898, p. 390.2}</w:t>
      </w:r>
    </w:p>
    <w:p w14:paraId="446F8B74"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But our blessedness does not stop with being made free from sin: “Being then made free from sin, ye </w:t>
      </w:r>
      <w:r w:rsidRPr="003A513C">
        <w:rPr>
          <w:rFonts w:ascii="Arial" w:eastAsia="Times New Roman" w:hAnsi="Arial" w:cs="Arial"/>
          <w:i/>
          <w:iCs/>
          <w:color w:val="000000"/>
          <w:sz w:val="24"/>
          <w:szCs w:val="24"/>
          <w:bdr w:val="none" w:sz="0" w:space="0" w:color="auto" w:frame="1"/>
          <w:lang w:eastAsia="ru-RU"/>
        </w:rPr>
        <w:t>became the servants of righteousness</w:t>
      </w:r>
      <w:r w:rsidRPr="003A513C">
        <w:rPr>
          <w:rFonts w:ascii="Arial" w:eastAsia="Times New Roman" w:hAnsi="Arial" w:cs="Arial"/>
          <w:color w:val="000000"/>
          <w:sz w:val="24"/>
          <w:szCs w:val="24"/>
          <w:lang w:eastAsia="ru-RU"/>
        </w:rPr>
        <w:t>.” </w:t>
      </w:r>
      <w:r w:rsidRPr="003A513C">
        <w:rPr>
          <w:rFonts w:ascii="Arial" w:eastAsia="Times New Roman" w:hAnsi="Arial" w:cs="Arial"/>
          <w:color w:val="BB146E"/>
          <w:sz w:val="17"/>
          <w:szCs w:val="17"/>
          <w:bdr w:val="none" w:sz="0" w:space="0" w:color="auto" w:frame="1"/>
          <w:lang w:eastAsia="ru-RU"/>
        </w:rPr>
        <w:t>{PTUK June 23, 1898, p. 390.3}</w:t>
      </w:r>
    </w:p>
    <w:p w14:paraId="0645C33A"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We can not be the servants of sin and the servants of righteousness, both at the same time; for “when ye were the servants of sin, ye were free from righteousness.” </w:t>
      </w:r>
      <w:r w:rsidRPr="003A513C">
        <w:rPr>
          <w:rFonts w:ascii="Arial" w:eastAsia="Times New Roman" w:hAnsi="Arial" w:cs="Arial"/>
          <w:color w:val="BB146E"/>
          <w:sz w:val="17"/>
          <w:szCs w:val="17"/>
          <w:bdr w:val="none" w:sz="0" w:space="0" w:color="auto" w:frame="1"/>
          <w:lang w:eastAsia="ru-RU"/>
        </w:rPr>
        <w:t>{PTUK June 23, 1898, p. 390.4}</w:t>
      </w:r>
    </w:p>
    <w:p w14:paraId="3D5F32A1"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We must be freed from sin before we can become the servants of righteousness. And “he that is dead is freed from sin.” </w:t>
      </w:r>
      <w:r w:rsidRPr="003A513C">
        <w:rPr>
          <w:rFonts w:ascii="Arial" w:eastAsia="Times New Roman" w:hAnsi="Arial" w:cs="Arial"/>
          <w:color w:val="BB146E"/>
          <w:sz w:val="17"/>
          <w:szCs w:val="17"/>
          <w:bdr w:val="none" w:sz="0" w:space="0" w:color="auto" w:frame="1"/>
          <w:lang w:eastAsia="ru-RU"/>
        </w:rPr>
        <w:t>{PTUK June 23, 1898, p. 390.5}</w:t>
      </w:r>
    </w:p>
    <w:p w14:paraId="08262AED"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We must be “dead with Christ” before we can “live with Him.” “For in that He died, He died unto sin once: but in that He liveth, He liveth unto God.” </w:t>
      </w:r>
      <w:r w:rsidRPr="003A513C">
        <w:rPr>
          <w:rFonts w:ascii="Arial" w:eastAsia="Times New Roman" w:hAnsi="Arial" w:cs="Arial"/>
          <w:color w:val="BB146E"/>
          <w:sz w:val="17"/>
          <w:szCs w:val="17"/>
          <w:bdr w:val="none" w:sz="0" w:space="0" w:color="auto" w:frame="1"/>
          <w:lang w:eastAsia="ru-RU"/>
        </w:rPr>
        <w:t>{PTUK June 23, 1898, p. 390.6}</w:t>
      </w:r>
    </w:p>
    <w:p w14:paraId="3B4970CF"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“Likewise reckon ye also yourselves to be dead indeed unto sin, but alive unto God through Jesus Christ our Lord.” And just as Christ lives unto God since His death to sin, so we live unto God when we are dead with Him. When we are “dead with Him” “unto sin,” we “live with Him” “unto God.” </w:t>
      </w:r>
      <w:r w:rsidRPr="003A513C">
        <w:rPr>
          <w:rFonts w:ascii="Arial" w:eastAsia="Times New Roman" w:hAnsi="Arial" w:cs="Arial"/>
          <w:color w:val="BB146E"/>
          <w:sz w:val="17"/>
          <w:szCs w:val="17"/>
          <w:bdr w:val="none" w:sz="0" w:space="0" w:color="auto" w:frame="1"/>
          <w:lang w:eastAsia="ru-RU"/>
        </w:rPr>
        <w:t>{PTUK June 23, 1898, p. 390.7}</w:t>
      </w:r>
    </w:p>
    <w:p w14:paraId="0B797D35"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Have you been made free from sin? If not, why not? </w:t>
      </w:r>
      <w:r w:rsidRPr="003A513C">
        <w:rPr>
          <w:rFonts w:ascii="Arial" w:eastAsia="Times New Roman" w:hAnsi="Arial" w:cs="Arial"/>
          <w:color w:val="BB146E"/>
          <w:sz w:val="17"/>
          <w:szCs w:val="17"/>
          <w:bdr w:val="none" w:sz="0" w:space="0" w:color="auto" w:frame="1"/>
          <w:lang w:eastAsia="ru-RU"/>
        </w:rPr>
        <w:t>{PTUK June 23, 1898, p. 390.8}</w:t>
      </w:r>
    </w:p>
    <w:p w14:paraId="4EC52315"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Have you become the servant of righteousness? If not, it is because you have not been made free from sin. </w:t>
      </w:r>
      <w:r w:rsidRPr="003A513C">
        <w:rPr>
          <w:rFonts w:ascii="Arial" w:eastAsia="Times New Roman" w:hAnsi="Arial" w:cs="Arial"/>
          <w:color w:val="BB146E"/>
          <w:sz w:val="17"/>
          <w:szCs w:val="17"/>
          <w:bdr w:val="none" w:sz="0" w:space="0" w:color="auto" w:frame="1"/>
          <w:lang w:eastAsia="ru-RU"/>
        </w:rPr>
        <w:t>{PTUK June 23, 1898, p. 390.9}</w:t>
      </w:r>
    </w:p>
    <w:p w14:paraId="7BDFCBBF"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Have you been trying, and failing, to be the servant of righteousness? Have you grieved over failures until you were almost, if not entirely, ready to think that there is no such thing in this world as being indeed a servant of righteousness? </w:t>
      </w:r>
      <w:r w:rsidRPr="003A513C">
        <w:rPr>
          <w:rFonts w:ascii="Arial" w:eastAsia="Times New Roman" w:hAnsi="Arial" w:cs="Arial"/>
          <w:color w:val="BB146E"/>
          <w:sz w:val="17"/>
          <w:szCs w:val="17"/>
          <w:bdr w:val="none" w:sz="0" w:space="0" w:color="auto" w:frame="1"/>
          <w:lang w:eastAsia="ru-RU"/>
        </w:rPr>
        <w:t>{PTUK June 23, 1898, p. 390.10}</w:t>
      </w:r>
    </w:p>
    <w:p w14:paraId="53984689"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O toiling, discouraged soul, “be of good cheer; I have overcome the world”! There is, in truth, in this world, </w:t>
      </w:r>
      <w:r w:rsidRPr="003A513C">
        <w:rPr>
          <w:rFonts w:ascii="Arial" w:eastAsia="Times New Roman" w:hAnsi="Arial" w:cs="Arial"/>
          <w:i/>
          <w:iCs/>
          <w:color w:val="000000"/>
          <w:sz w:val="24"/>
          <w:szCs w:val="24"/>
          <w:bdr w:val="none" w:sz="0" w:space="0" w:color="auto" w:frame="1"/>
          <w:lang w:eastAsia="ru-RU"/>
        </w:rPr>
        <w:t>in Him</w:t>
      </w:r>
      <w:r w:rsidRPr="003A513C">
        <w:rPr>
          <w:rFonts w:ascii="Arial" w:eastAsia="Times New Roman" w:hAnsi="Arial" w:cs="Arial"/>
          <w:color w:val="000000"/>
          <w:sz w:val="24"/>
          <w:szCs w:val="24"/>
          <w:lang w:eastAsia="ru-RU"/>
        </w:rPr>
        <w:t>, the service of righteousness. But it comes only through “being made free from sin;” and only “He that is dead is freed from sin.” </w:t>
      </w:r>
      <w:r w:rsidRPr="003A513C">
        <w:rPr>
          <w:rFonts w:ascii="Arial" w:eastAsia="Times New Roman" w:hAnsi="Arial" w:cs="Arial"/>
          <w:color w:val="BB146E"/>
          <w:sz w:val="17"/>
          <w:szCs w:val="17"/>
          <w:bdr w:val="none" w:sz="0" w:space="0" w:color="auto" w:frame="1"/>
          <w:lang w:eastAsia="ru-RU"/>
        </w:rPr>
        <w:t>{PTUK June 23, 1898, p. 391.1}</w:t>
      </w:r>
    </w:p>
    <w:p w14:paraId="13D6E232"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val="en-US" w:eastAsia="ru-RU"/>
        </w:rPr>
        <w:t>Have you “endured the cross” of Christ </w:t>
      </w:r>
      <w:r w:rsidRPr="003A513C">
        <w:rPr>
          <w:rFonts w:ascii="Arial" w:eastAsia="Times New Roman" w:hAnsi="Arial" w:cs="Arial"/>
          <w:i/>
          <w:iCs/>
          <w:color w:val="000000"/>
          <w:sz w:val="24"/>
          <w:szCs w:val="24"/>
          <w:bdr w:val="none" w:sz="0" w:space="0" w:color="auto" w:frame="1"/>
          <w:lang w:val="en-US" w:eastAsia="ru-RU"/>
        </w:rPr>
        <w:t>with Christ?</w:t>
      </w:r>
      <w:r w:rsidRPr="003A513C">
        <w:rPr>
          <w:rFonts w:ascii="Arial" w:eastAsia="Times New Roman" w:hAnsi="Arial" w:cs="Arial"/>
          <w:color w:val="000000"/>
          <w:sz w:val="24"/>
          <w:szCs w:val="24"/>
          <w:lang w:val="en-US" w:eastAsia="ru-RU"/>
        </w:rPr>
        <w:t> </w:t>
      </w:r>
      <w:r w:rsidRPr="003A513C">
        <w:rPr>
          <w:rFonts w:ascii="Arial" w:eastAsia="Times New Roman" w:hAnsi="Arial" w:cs="Arial"/>
          <w:color w:val="000000"/>
          <w:sz w:val="24"/>
          <w:szCs w:val="24"/>
          <w:lang w:eastAsia="ru-RU"/>
        </w:rPr>
        <w:t>Are you crucified </w:t>
      </w:r>
      <w:r w:rsidRPr="003A513C">
        <w:rPr>
          <w:rFonts w:ascii="Arial" w:eastAsia="Times New Roman" w:hAnsi="Arial" w:cs="Arial"/>
          <w:i/>
          <w:iCs/>
          <w:color w:val="000000"/>
          <w:sz w:val="24"/>
          <w:szCs w:val="24"/>
          <w:bdr w:val="none" w:sz="0" w:space="0" w:color="auto" w:frame="1"/>
          <w:lang w:eastAsia="ru-RU"/>
        </w:rPr>
        <w:t>with Him?</w:t>
      </w:r>
      <w:r w:rsidRPr="003A513C">
        <w:rPr>
          <w:rFonts w:ascii="Arial" w:eastAsia="Times New Roman" w:hAnsi="Arial" w:cs="Arial"/>
          <w:color w:val="000000"/>
          <w:sz w:val="24"/>
          <w:szCs w:val="24"/>
          <w:lang w:eastAsia="ru-RU"/>
        </w:rPr>
        <w:t> Have you given up to destruction the body of sin, in order that henceforth you should not serve sin? Are you dead with Him, and, so, freed from sin? </w:t>
      </w:r>
      <w:r w:rsidRPr="003A513C">
        <w:rPr>
          <w:rFonts w:ascii="Arial" w:eastAsia="Times New Roman" w:hAnsi="Arial" w:cs="Arial"/>
          <w:color w:val="BB146E"/>
          <w:sz w:val="17"/>
          <w:szCs w:val="17"/>
          <w:bdr w:val="none" w:sz="0" w:space="0" w:color="auto" w:frame="1"/>
          <w:lang w:eastAsia="ru-RU"/>
        </w:rPr>
        <w:t>{PTUK June 23, 1898, p. 391.2}</w:t>
      </w:r>
    </w:p>
    <w:p w14:paraId="35B04546" w14:textId="77777777" w:rsidR="00604DC9" w:rsidRPr="003A513C" w:rsidRDefault="00604DC9" w:rsidP="003A513C">
      <w:pPr>
        <w:spacing w:after="0" w:line="240" w:lineRule="auto"/>
        <w:ind w:firstLine="300"/>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Be sure that all this is accomplished with you: </w:t>
      </w:r>
      <w:r w:rsidRPr="003A513C">
        <w:rPr>
          <w:rFonts w:ascii="Arial" w:eastAsia="Times New Roman" w:hAnsi="Arial" w:cs="Arial"/>
          <w:i/>
          <w:iCs/>
          <w:color w:val="000000"/>
          <w:sz w:val="24"/>
          <w:szCs w:val="24"/>
          <w:bdr w:val="none" w:sz="0" w:space="0" w:color="auto" w:frame="1"/>
          <w:lang w:eastAsia="ru-RU"/>
        </w:rPr>
        <w:t>then</w:t>
      </w:r>
      <w:r w:rsidRPr="003A513C">
        <w:rPr>
          <w:rFonts w:ascii="Arial" w:eastAsia="Times New Roman" w:hAnsi="Arial" w:cs="Arial"/>
          <w:color w:val="000000"/>
          <w:sz w:val="24"/>
          <w:szCs w:val="24"/>
          <w:lang w:eastAsia="ru-RU"/>
        </w:rPr>
        <w:t>, and </w:t>
      </w:r>
      <w:r w:rsidRPr="003A513C">
        <w:rPr>
          <w:rFonts w:ascii="Arial" w:eastAsia="Times New Roman" w:hAnsi="Arial" w:cs="Arial"/>
          <w:i/>
          <w:iCs/>
          <w:color w:val="000000"/>
          <w:sz w:val="24"/>
          <w:szCs w:val="24"/>
          <w:bdr w:val="none" w:sz="0" w:space="0" w:color="auto" w:frame="1"/>
          <w:lang w:eastAsia="ru-RU"/>
        </w:rPr>
        <w:t>so</w:t>
      </w:r>
      <w:r w:rsidRPr="003A513C">
        <w:rPr>
          <w:rFonts w:ascii="Arial" w:eastAsia="Times New Roman" w:hAnsi="Arial" w:cs="Arial"/>
          <w:color w:val="000000"/>
          <w:sz w:val="24"/>
          <w:szCs w:val="24"/>
          <w:lang w:eastAsia="ru-RU"/>
        </w:rPr>
        <w:t>, being “made free from sin,” you will become the servant of righteousness as surely as the Lord has spoken that glorious promise. </w:t>
      </w:r>
      <w:r w:rsidRPr="003A513C">
        <w:rPr>
          <w:rFonts w:ascii="Arial" w:eastAsia="Times New Roman" w:hAnsi="Arial" w:cs="Arial"/>
          <w:color w:val="BB146E"/>
          <w:sz w:val="17"/>
          <w:szCs w:val="17"/>
          <w:bdr w:val="none" w:sz="0" w:space="0" w:color="auto" w:frame="1"/>
          <w:lang w:eastAsia="ru-RU"/>
        </w:rPr>
        <w:t>{PTUK June 23, 1898, p. 391.3}</w:t>
      </w:r>
    </w:p>
    <w:p w14:paraId="465E4F3E" w14:textId="77777777" w:rsidR="00604DC9" w:rsidRPr="003A513C" w:rsidRDefault="00604DC9" w:rsidP="003A513C">
      <w:pPr>
        <w:spacing w:after="0" w:line="240" w:lineRule="auto"/>
        <w:rPr>
          <w:rFonts w:ascii="Arial" w:eastAsia="Times New Roman" w:hAnsi="Arial" w:cs="Arial"/>
          <w:color w:val="000000"/>
          <w:sz w:val="24"/>
          <w:szCs w:val="24"/>
          <w:lang w:eastAsia="ru-RU"/>
        </w:rPr>
      </w:pPr>
      <w:r w:rsidRPr="003A513C">
        <w:rPr>
          <w:rFonts w:ascii="Arial" w:eastAsia="Times New Roman" w:hAnsi="Arial" w:cs="Arial"/>
          <w:color w:val="000000"/>
          <w:sz w:val="24"/>
          <w:szCs w:val="24"/>
          <w:lang w:eastAsia="ru-RU"/>
        </w:rPr>
        <w:t>A. T. JONES.</w:t>
      </w:r>
    </w:p>
    <w:p w14:paraId="2B12DBEF" w14:textId="77777777" w:rsidR="00604DC9" w:rsidRDefault="00604DC9"/>
    <w:p w14:paraId="59ED5095" w14:textId="77777777" w:rsidR="00604DC9" w:rsidRDefault="00604DC9"/>
    <w:sectPr w:rsidR="00604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C"/>
    <w:rsid w:val="002E3BBF"/>
    <w:rsid w:val="003E1FA9"/>
    <w:rsid w:val="0048549A"/>
    <w:rsid w:val="004B440A"/>
    <w:rsid w:val="005F695C"/>
    <w:rsid w:val="00604DC9"/>
    <w:rsid w:val="0071336F"/>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D791"/>
  <w15:docId w15:val="{84AE31DC-E521-4A7D-9783-E9690E13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1336F"/>
    <w:rPr>
      <w:i/>
      <w:iCs/>
    </w:rPr>
  </w:style>
  <w:style w:type="character" w:customStyle="1" w:styleId="reference">
    <w:name w:val="reference"/>
    <w:basedOn w:val="a0"/>
    <w:rsid w:val="0071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722753">
      <w:bodyDiv w:val="1"/>
      <w:marLeft w:val="0"/>
      <w:marRight w:val="0"/>
      <w:marTop w:val="0"/>
      <w:marBottom w:val="0"/>
      <w:divBdr>
        <w:top w:val="none" w:sz="0" w:space="0" w:color="auto"/>
        <w:left w:val="none" w:sz="0" w:space="0" w:color="auto"/>
        <w:bottom w:val="none" w:sz="0" w:space="0" w:color="auto"/>
        <w:right w:val="none" w:sz="0" w:space="0" w:color="auto"/>
      </w:divBdr>
      <w:divsChild>
        <w:div w:id="876625863">
          <w:marLeft w:val="0"/>
          <w:marRight w:val="0"/>
          <w:marTop w:val="300"/>
          <w:marBottom w:val="300"/>
          <w:divBdr>
            <w:top w:val="none" w:sz="0" w:space="0" w:color="auto"/>
            <w:left w:val="none" w:sz="0" w:space="0" w:color="auto"/>
            <w:bottom w:val="none" w:sz="0" w:space="0" w:color="auto"/>
            <w:right w:val="none" w:sz="0" w:space="0" w:color="auto"/>
          </w:divBdr>
          <w:divsChild>
            <w:div w:id="2008556124">
              <w:marLeft w:val="0"/>
              <w:marRight w:val="0"/>
              <w:marTop w:val="75"/>
              <w:marBottom w:val="0"/>
              <w:divBdr>
                <w:top w:val="none" w:sz="0" w:space="0" w:color="auto"/>
                <w:left w:val="none" w:sz="0" w:space="0" w:color="auto"/>
                <w:bottom w:val="none" w:sz="0" w:space="0" w:color="auto"/>
                <w:right w:val="none" w:sz="0" w:space="0" w:color="auto"/>
              </w:divBdr>
            </w:div>
          </w:divsChild>
        </w:div>
        <w:div w:id="1139765262">
          <w:marLeft w:val="0"/>
          <w:marRight w:val="0"/>
          <w:marTop w:val="75"/>
          <w:marBottom w:val="0"/>
          <w:divBdr>
            <w:top w:val="none" w:sz="0" w:space="0" w:color="auto"/>
            <w:left w:val="none" w:sz="0" w:space="0" w:color="auto"/>
            <w:bottom w:val="none" w:sz="0" w:space="0" w:color="auto"/>
            <w:right w:val="none" w:sz="0" w:space="0" w:color="auto"/>
          </w:divBdr>
        </w:div>
        <w:div w:id="58483340">
          <w:marLeft w:val="0"/>
          <w:marRight w:val="0"/>
          <w:marTop w:val="75"/>
          <w:marBottom w:val="0"/>
          <w:divBdr>
            <w:top w:val="none" w:sz="0" w:space="0" w:color="auto"/>
            <w:left w:val="none" w:sz="0" w:space="0" w:color="auto"/>
            <w:bottom w:val="none" w:sz="0" w:space="0" w:color="auto"/>
            <w:right w:val="none" w:sz="0" w:space="0" w:color="auto"/>
          </w:divBdr>
        </w:div>
        <w:div w:id="1296595434">
          <w:marLeft w:val="0"/>
          <w:marRight w:val="0"/>
          <w:marTop w:val="75"/>
          <w:marBottom w:val="0"/>
          <w:divBdr>
            <w:top w:val="none" w:sz="0" w:space="0" w:color="auto"/>
            <w:left w:val="none" w:sz="0" w:space="0" w:color="auto"/>
            <w:bottom w:val="none" w:sz="0" w:space="0" w:color="auto"/>
            <w:right w:val="none" w:sz="0" w:space="0" w:color="auto"/>
          </w:divBdr>
        </w:div>
        <w:div w:id="704252202">
          <w:marLeft w:val="0"/>
          <w:marRight w:val="0"/>
          <w:marTop w:val="75"/>
          <w:marBottom w:val="0"/>
          <w:divBdr>
            <w:top w:val="none" w:sz="0" w:space="0" w:color="auto"/>
            <w:left w:val="none" w:sz="0" w:space="0" w:color="auto"/>
            <w:bottom w:val="none" w:sz="0" w:space="0" w:color="auto"/>
            <w:right w:val="none" w:sz="0" w:space="0" w:color="auto"/>
          </w:divBdr>
        </w:div>
        <w:div w:id="544832083">
          <w:marLeft w:val="0"/>
          <w:marRight w:val="0"/>
          <w:marTop w:val="75"/>
          <w:marBottom w:val="0"/>
          <w:divBdr>
            <w:top w:val="none" w:sz="0" w:space="0" w:color="auto"/>
            <w:left w:val="none" w:sz="0" w:space="0" w:color="auto"/>
            <w:bottom w:val="none" w:sz="0" w:space="0" w:color="auto"/>
            <w:right w:val="none" w:sz="0" w:space="0" w:color="auto"/>
          </w:divBdr>
        </w:div>
        <w:div w:id="1775905898">
          <w:marLeft w:val="0"/>
          <w:marRight w:val="0"/>
          <w:marTop w:val="75"/>
          <w:marBottom w:val="0"/>
          <w:divBdr>
            <w:top w:val="none" w:sz="0" w:space="0" w:color="auto"/>
            <w:left w:val="none" w:sz="0" w:space="0" w:color="auto"/>
            <w:bottom w:val="none" w:sz="0" w:space="0" w:color="auto"/>
            <w:right w:val="none" w:sz="0" w:space="0" w:color="auto"/>
          </w:divBdr>
        </w:div>
        <w:div w:id="1899779114">
          <w:marLeft w:val="0"/>
          <w:marRight w:val="0"/>
          <w:marTop w:val="75"/>
          <w:marBottom w:val="0"/>
          <w:divBdr>
            <w:top w:val="none" w:sz="0" w:space="0" w:color="auto"/>
            <w:left w:val="none" w:sz="0" w:space="0" w:color="auto"/>
            <w:bottom w:val="none" w:sz="0" w:space="0" w:color="auto"/>
            <w:right w:val="none" w:sz="0" w:space="0" w:color="auto"/>
          </w:divBdr>
        </w:div>
        <w:div w:id="1944418430">
          <w:marLeft w:val="0"/>
          <w:marRight w:val="0"/>
          <w:marTop w:val="75"/>
          <w:marBottom w:val="0"/>
          <w:divBdr>
            <w:top w:val="none" w:sz="0" w:space="0" w:color="auto"/>
            <w:left w:val="none" w:sz="0" w:space="0" w:color="auto"/>
            <w:bottom w:val="none" w:sz="0" w:space="0" w:color="auto"/>
            <w:right w:val="none" w:sz="0" w:space="0" w:color="auto"/>
          </w:divBdr>
        </w:div>
        <w:div w:id="448937291">
          <w:marLeft w:val="0"/>
          <w:marRight w:val="0"/>
          <w:marTop w:val="75"/>
          <w:marBottom w:val="0"/>
          <w:divBdr>
            <w:top w:val="none" w:sz="0" w:space="0" w:color="auto"/>
            <w:left w:val="none" w:sz="0" w:space="0" w:color="auto"/>
            <w:bottom w:val="none" w:sz="0" w:space="0" w:color="auto"/>
            <w:right w:val="none" w:sz="0" w:space="0" w:color="auto"/>
          </w:divBdr>
        </w:div>
        <w:div w:id="183914774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6661</Words>
  <Characters>3798</Characters>
  <Application>Microsoft Office Word</Application>
  <DocSecurity>0</DocSecurity>
  <Lines>31</Lines>
  <Paragraphs>20</Paragraphs>
  <ScaleCrop>false</ScaleCrop>
  <Company>Ровенская АЭС</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2023-06-23T12:32:00Z</dcterms:created>
  <dcterms:modified xsi:type="dcterms:W3CDTF">2023-06-23T12:32:00Z</dcterms:modified>
</cp:coreProperties>
</file>