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C19" w:rsidRPr="00CA6E3B" w:rsidRDefault="00E87C19" w:rsidP="00E87C19">
      <w:pPr>
        <w:spacing w:line="450" w:lineRule="atLeast"/>
        <w:jc w:val="center"/>
        <w:rPr>
          <w:rFonts w:ascii="Georgia" w:eastAsia="Times New Roman" w:hAnsi="Georgia" w:cs="Arial"/>
          <w:b/>
          <w:bCs/>
          <w:color w:val="96004A"/>
          <w:sz w:val="30"/>
          <w:szCs w:val="30"/>
          <w:lang w:val="en-US" w:eastAsia="ru-RU"/>
        </w:rPr>
      </w:pPr>
      <w:r w:rsidRPr="00CA6E3B">
        <w:rPr>
          <w:rFonts w:ascii="Georgia" w:eastAsia="Times New Roman" w:hAnsi="Georgia" w:cs="Arial"/>
          <w:b/>
          <w:bCs/>
          <w:color w:val="96004A"/>
          <w:sz w:val="30"/>
          <w:szCs w:val="30"/>
          <w:lang w:val="en-US" w:eastAsia="ru-RU"/>
        </w:rPr>
        <w:t>“The Right Standpoint” The Advent Review and Sabbath Herald 79, 9.</w:t>
      </w:r>
    </w:p>
    <w:p w:rsidR="00E87C19" w:rsidRPr="00CA6E3B" w:rsidRDefault="00E87C19" w:rsidP="00E87C19">
      <w:pPr>
        <w:spacing w:after="0" w:line="240" w:lineRule="auto"/>
        <w:jc w:val="center"/>
        <w:rPr>
          <w:rFonts w:ascii="Arial" w:eastAsia="Times New Roman" w:hAnsi="Arial" w:cs="Arial"/>
          <w:color w:val="000000"/>
          <w:sz w:val="24"/>
          <w:szCs w:val="24"/>
          <w:lang w:val="en-US" w:eastAsia="ru-RU"/>
        </w:rPr>
      </w:pPr>
      <w:r w:rsidRPr="00CA6E3B">
        <w:rPr>
          <w:rFonts w:ascii="Arial" w:eastAsia="Times New Roman" w:hAnsi="Arial" w:cs="Arial"/>
          <w:color w:val="000000"/>
          <w:sz w:val="24"/>
          <w:szCs w:val="24"/>
          <w:lang w:val="en-US" w:eastAsia="ru-RU"/>
        </w:rPr>
        <w:t>E. J. Waggoner</w:t>
      </w:r>
    </w:p>
    <w:p w:rsidR="00E87C19" w:rsidRPr="00CA6E3B" w:rsidRDefault="00E87C19" w:rsidP="00E87C19">
      <w:pPr>
        <w:spacing w:after="0" w:line="240" w:lineRule="auto"/>
        <w:jc w:val="center"/>
        <w:rPr>
          <w:rFonts w:ascii="Arial" w:eastAsia="Times New Roman" w:hAnsi="Arial" w:cs="Arial"/>
          <w:color w:val="000000"/>
          <w:sz w:val="24"/>
          <w:szCs w:val="24"/>
          <w:lang w:val="en-US" w:eastAsia="ru-RU"/>
        </w:rPr>
      </w:pPr>
      <w:r w:rsidRPr="00CA6E3B">
        <w:rPr>
          <w:rFonts w:ascii="Arial" w:eastAsia="Times New Roman" w:hAnsi="Arial" w:cs="Arial"/>
          <w:b/>
          <w:bCs/>
          <w:i/>
          <w:iCs/>
          <w:color w:val="000000"/>
          <w:sz w:val="24"/>
          <w:szCs w:val="24"/>
          <w:bdr w:val="none" w:sz="0" w:space="0" w:color="auto" w:frame="1"/>
          <w:lang w:val="en-US" w:eastAsia="ru-RU"/>
        </w:rPr>
        <w:t>Present Truth.</w:t>
      </w:r>
    </w:p>
    <w:p w:rsidR="00E87C19" w:rsidRPr="00E87C19" w:rsidRDefault="00E87C19" w:rsidP="00E87C19">
      <w:pPr>
        <w:spacing w:after="0" w:line="240" w:lineRule="auto"/>
        <w:ind w:firstLine="300"/>
        <w:rPr>
          <w:rFonts w:ascii="Arial" w:eastAsia="Times New Roman" w:hAnsi="Arial" w:cs="Arial"/>
          <w:color w:val="000000"/>
          <w:sz w:val="24"/>
          <w:szCs w:val="24"/>
          <w:lang w:eastAsia="ru-RU"/>
        </w:rPr>
      </w:pPr>
      <w:r w:rsidRPr="00CA6E3B">
        <w:rPr>
          <w:rFonts w:ascii="Arial" w:eastAsia="Times New Roman" w:hAnsi="Arial" w:cs="Arial"/>
          <w:color w:val="000000"/>
          <w:sz w:val="24"/>
          <w:szCs w:val="24"/>
          <w:lang w:val="en-US" w:eastAsia="ru-RU"/>
        </w:rPr>
        <w:t xml:space="preserve">How different things look to us after the bitter experience has passed! When Jacob heard that Simeon </w:t>
      </w:r>
      <w:proofErr w:type="gramStart"/>
      <w:r w:rsidRPr="00CA6E3B">
        <w:rPr>
          <w:rFonts w:ascii="Arial" w:eastAsia="Times New Roman" w:hAnsi="Arial" w:cs="Arial"/>
          <w:color w:val="000000"/>
          <w:sz w:val="24"/>
          <w:szCs w:val="24"/>
          <w:lang w:val="en-US" w:eastAsia="ru-RU"/>
        </w:rPr>
        <w:t>had been kept</w:t>
      </w:r>
      <w:proofErr w:type="gramEnd"/>
      <w:r w:rsidRPr="00CA6E3B">
        <w:rPr>
          <w:rFonts w:ascii="Arial" w:eastAsia="Times New Roman" w:hAnsi="Arial" w:cs="Arial"/>
          <w:color w:val="000000"/>
          <w:sz w:val="24"/>
          <w:szCs w:val="24"/>
          <w:lang w:val="en-US" w:eastAsia="ru-RU"/>
        </w:rPr>
        <w:t xml:space="preserve"> a captive in Egypt, he said, “Joseph is not, and Simeon is not, and ye will take Benjamin away: all these things are against me.” </w:t>
      </w:r>
      <w:proofErr w:type="gramStart"/>
      <w:r w:rsidRPr="00CA6E3B">
        <w:rPr>
          <w:rFonts w:ascii="Arial" w:eastAsia="Times New Roman" w:hAnsi="Arial" w:cs="Arial"/>
          <w:color w:val="000000"/>
          <w:sz w:val="24"/>
          <w:szCs w:val="24"/>
          <w:lang w:val="en-US" w:eastAsia="ru-RU"/>
        </w:rPr>
        <w:t>But</w:t>
      </w:r>
      <w:proofErr w:type="gramEnd"/>
      <w:r w:rsidRPr="00CA6E3B">
        <w:rPr>
          <w:rFonts w:ascii="Arial" w:eastAsia="Times New Roman" w:hAnsi="Arial" w:cs="Arial"/>
          <w:color w:val="000000"/>
          <w:sz w:val="24"/>
          <w:szCs w:val="24"/>
          <w:lang w:val="en-US" w:eastAsia="ru-RU"/>
        </w:rPr>
        <w:t xml:space="preserve"> they were not against him; on the contrary, they were all working for him-working out a great deliverance, and a peaceful, happy old age. We can see it clearly enough; yet when our trials come, we complain, just as though ours were exceptions to the rule that “all things work together for good to them that love God.” If we were </w:t>
      </w:r>
      <w:proofErr w:type="gramStart"/>
      <w:r w:rsidRPr="00CA6E3B">
        <w:rPr>
          <w:rFonts w:ascii="Arial" w:eastAsia="Times New Roman" w:hAnsi="Arial" w:cs="Arial"/>
          <w:color w:val="000000"/>
          <w:sz w:val="24"/>
          <w:szCs w:val="24"/>
          <w:lang w:val="en-US" w:eastAsia="ru-RU"/>
        </w:rPr>
        <w:t>absolutely sure</w:t>
      </w:r>
      <w:proofErr w:type="gramEnd"/>
      <w:r w:rsidRPr="00CA6E3B">
        <w:rPr>
          <w:rFonts w:ascii="Arial" w:eastAsia="Times New Roman" w:hAnsi="Arial" w:cs="Arial"/>
          <w:color w:val="000000"/>
          <w:sz w:val="24"/>
          <w:szCs w:val="24"/>
          <w:lang w:val="en-US" w:eastAsia="ru-RU"/>
        </w:rPr>
        <w:t xml:space="preserve"> that good would result, we should bear the trial and the pain uncomplainingly; but in spite of all the assurances and all the examples of God’s word, we persist in looking at things as they seem now, instead of from the standpoint of eternity. </w:t>
      </w:r>
      <w:r w:rsidRPr="00E87C19">
        <w:rPr>
          <w:rFonts w:ascii="Arial" w:eastAsia="Times New Roman" w:hAnsi="Arial" w:cs="Arial"/>
          <w:color w:val="BB146E"/>
          <w:sz w:val="17"/>
          <w:szCs w:val="17"/>
          <w:bdr w:val="none" w:sz="0" w:space="0" w:color="auto" w:frame="1"/>
          <w:lang w:eastAsia="ru-RU"/>
        </w:rPr>
        <w:t xml:space="preserve">{ARSH </w:t>
      </w:r>
      <w:proofErr w:type="spellStart"/>
      <w:r w:rsidRPr="00E87C19">
        <w:rPr>
          <w:rFonts w:ascii="Arial" w:eastAsia="Times New Roman" w:hAnsi="Arial" w:cs="Arial"/>
          <w:color w:val="BB146E"/>
          <w:sz w:val="17"/>
          <w:szCs w:val="17"/>
          <w:bdr w:val="none" w:sz="0" w:space="0" w:color="auto" w:frame="1"/>
          <w:lang w:eastAsia="ru-RU"/>
        </w:rPr>
        <w:t>March</w:t>
      </w:r>
      <w:proofErr w:type="spellEnd"/>
      <w:r w:rsidRPr="00E87C19">
        <w:rPr>
          <w:rFonts w:ascii="Arial" w:eastAsia="Times New Roman" w:hAnsi="Arial" w:cs="Arial"/>
          <w:color w:val="BB146E"/>
          <w:sz w:val="17"/>
          <w:szCs w:val="17"/>
          <w:bdr w:val="none" w:sz="0" w:space="0" w:color="auto" w:frame="1"/>
          <w:lang w:eastAsia="ru-RU"/>
        </w:rPr>
        <w:t xml:space="preserve"> 4, 1902, p. 134.1}</w:t>
      </w:r>
    </w:p>
    <w:p w:rsidR="00E87C19" w:rsidRPr="00CA6E3B" w:rsidRDefault="00E87C19" w:rsidP="00E87C19">
      <w:pPr>
        <w:spacing w:after="0" w:line="240" w:lineRule="auto"/>
        <w:ind w:firstLine="300"/>
        <w:rPr>
          <w:rFonts w:ascii="Arial" w:eastAsia="Times New Roman" w:hAnsi="Arial" w:cs="Arial"/>
          <w:color w:val="000000"/>
          <w:sz w:val="24"/>
          <w:szCs w:val="24"/>
          <w:lang w:val="en-US" w:eastAsia="ru-RU"/>
        </w:rPr>
      </w:pPr>
      <w:r w:rsidRPr="00CA6E3B">
        <w:rPr>
          <w:rFonts w:ascii="Arial" w:eastAsia="Times New Roman" w:hAnsi="Arial" w:cs="Arial"/>
          <w:color w:val="000000"/>
          <w:sz w:val="24"/>
          <w:szCs w:val="24"/>
          <w:lang w:val="en-US" w:eastAsia="ru-RU"/>
        </w:rPr>
        <w:t xml:space="preserve">Does anybody suppose that when we stand by the river of life in the paradise of God, we shall have any regrets or sorrow for what we have suffered here?-Of course not. We know that we shall not. Then what is the use of indulging in such regrets here? We know that if God </w:t>
      </w:r>
      <w:proofErr w:type="gramStart"/>
      <w:r w:rsidRPr="00CA6E3B">
        <w:rPr>
          <w:rFonts w:ascii="Arial" w:eastAsia="Times New Roman" w:hAnsi="Arial" w:cs="Arial"/>
          <w:color w:val="000000"/>
          <w:sz w:val="24"/>
          <w:szCs w:val="24"/>
          <w:lang w:val="en-US" w:eastAsia="ru-RU"/>
        </w:rPr>
        <w:t>be</w:t>
      </w:r>
      <w:proofErr w:type="gramEnd"/>
      <w:r w:rsidRPr="00CA6E3B">
        <w:rPr>
          <w:rFonts w:ascii="Arial" w:eastAsia="Times New Roman" w:hAnsi="Arial" w:cs="Arial"/>
          <w:color w:val="000000"/>
          <w:sz w:val="24"/>
          <w:szCs w:val="24"/>
          <w:lang w:val="en-US" w:eastAsia="ru-RU"/>
        </w:rPr>
        <w:t xml:space="preserve"> for us, nothing can be against us, and that all things work-are now working-together for good to them that love God. Moreover, it is our privilege and our duty to look at things from the eternal side, instead of from the temporal side; for God is our dwelling-place, and He inhabits eternity. </w:t>
      </w:r>
      <w:r w:rsidRPr="00CA6E3B">
        <w:rPr>
          <w:rFonts w:ascii="Arial" w:eastAsia="Times New Roman" w:hAnsi="Arial" w:cs="Arial"/>
          <w:color w:val="BB146E"/>
          <w:sz w:val="17"/>
          <w:szCs w:val="17"/>
          <w:bdr w:val="none" w:sz="0" w:space="0" w:color="auto" w:frame="1"/>
          <w:lang w:val="en-US" w:eastAsia="ru-RU"/>
        </w:rPr>
        <w:t>{ARSH March 4, 1902, p. 134.2}</w:t>
      </w:r>
    </w:p>
    <w:p w:rsidR="00520DDD" w:rsidRPr="00CA6E3B" w:rsidRDefault="00CA6E3B">
      <w:pPr>
        <w:rPr>
          <w:lang w:val="en-US"/>
        </w:rPr>
      </w:pPr>
    </w:p>
    <w:p w:rsidR="00CA6E3B" w:rsidRPr="00CA6E3B" w:rsidRDefault="00CA6E3B" w:rsidP="001152A3">
      <w:pPr>
        <w:spacing w:line="450" w:lineRule="atLeast"/>
        <w:jc w:val="center"/>
        <w:rPr>
          <w:rFonts w:ascii="Georgia" w:eastAsia="Times New Roman" w:hAnsi="Georgia" w:cs="Arial"/>
          <w:b/>
          <w:bCs/>
          <w:color w:val="96004A"/>
          <w:sz w:val="30"/>
          <w:szCs w:val="30"/>
          <w:lang w:val="en-US" w:eastAsia="ru-RU"/>
        </w:rPr>
      </w:pPr>
      <w:r w:rsidRPr="00CA6E3B">
        <w:rPr>
          <w:rFonts w:ascii="Georgia" w:eastAsia="Times New Roman" w:hAnsi="Georgia" w:cs="Arial"/>
          <w:b/>
          <w:bCs/>
          <w:color w:val="96004A"/>
          <w:sz w:val="30"/>
          <w:szCs w:val="30"/>
          <w:lang w:val="en-US" w:eastAsia="ru-RU"/>
        </w:rPr>
        <w:t>“Why Do We Eat?” The Advent Review and Sabbath Herald 79, 12.</w:t>
      </w:r>
    </w:p>
    <w:p w:rsidR="00CA6E3B" w:rsidRPr="00CA6E3B" w:rsidRDefault="00CA6E3B" w:rsidP="001152A3">
      <w:pPr>
        <w:spacing w:after="0" w:line="240" w:lineRule="auto"/>
        <w:jc w:val="center"/>
        <w:rPr>
          <w:rFonts w:ascii="Arial" w:eastAsia="Times New Roman" w:hAnsi="Arial" w:cs="Arial"/>
          <w:color w:val="000000"/>
          <w:sz w:val="24"/>
          <w:szCs w:val="24"/>
          <w:lang w:val="en-US" w:eastAsia="ru-RU"/>
        </w:rPr>
      </w:pPr>
      <w:r w:rsidRPr="00CA6E3B">
        <w:rPr>
          <w:rFonts w:ascii="Arial" w:eastAsia="Times New Roman" w:hAnsi="Arial" w:cs="Arial"/>
          <w:color w:val="000000"/>
          <w:sz w:val="24"/>
          <w:szCs w:val="24"/>
          <w:lang w:val="en-US" w:eastAsia="ru-RU"/>
        </w:rPr>
        <w:t>E. J. Waggoner</w:t>
      </w:r>
    </w:p>
    <w:p w:rsidR="00CA6E3B" w:rsidRPr="001152A3" w:rsidRDefault="00CA6E3B" w:rsidP="001152A3">
      <w:pPr>
        <w:spacing w:after="0" w:line="240" w:lineRule="auto"/>
        <w:ind w:firstLine="300"/>
        <w:rPr>
          <w:rFonts w:ascii="Arial" w:eastAsia="Times New Roman" w:hAnsi="Arial" w:cs="Arial"/>
          <w:color w:val="000000"/>
          <w:sz w:val="24"/>
          <w:szCs w:val="24"/>
          <w:lang w:eastAsia="ru-RU"/>
        </w:rPr>
      </w:pPr>
      <w:r w:rsidRPr="00CA6E3B">
        <w:rPr>
          <w:rFonts w:ascii="Arial" w:eastAsia="Times New Roman" w:hAnsi="Arial" w:cs="Arial"/>
          <w:color w:val="000000"/>
          <w:sz w:val="24"/>
          <w:szCs w:val="24"/>
          <w:lang w:val="en-US" w:eastAsia="ru-RU"/>
        </w:rPr>
        <w:t xml:space="preserve">Everyone would doubtless say that we eat in order to live, although the way in which very many people eat tends to death more than to life, and thousands upon thousands die solely as the result of wrong habits of eating, both as regards the kind of food, and manner of preparing and eating it. However, it is a fact that God has given us food in order to sustain our lives, but it is also a fact that He designs that we should have much more life than can be obtained merely by eating. The life that can be obtained only by means of food differs in no respect from that of the dumb beast, and God designs that man should possess life far superior and much more abundant. God could have ordained it so that we could live without eating. </w:t>
      </w:r>
      <w:proofErr w:type="gramStart"/>
      <w:r w:rsidRPr="00CA6E3B">
        <w:rPr>
          <w:rFonts w:ascii="Arial" w:eastAsia="Times New Roman" w:hAnsi="Arial" w:cs="Arial"/>
          <w:color w:val="000000"/>
          <w:sz w:val="24"/>
          <w:szCs w:val="24"/>
          <w:lang w:val="en-US" w:eastAsia="ru-RU"/>
        </w:rPr>
        <w:t>Many instances are on record where men have been kept in full strength and vigor without food, the most notable being that of Moses, who on two different occasions went forty days and forty nights without food or drink, and although he was engaged in active work all the time, he was in possession of his usual strength at the close.</w:t>
      </w:r>
      <w:proofErr w:type="gramEnd"/>
      <w:r w:rsidRPr="00CA6E3B">
        <w:rPr>
          <w:rFonts w:ascii="Arial" w:eastAsia="Times New Roman" w:hAnsi="Arial" w:cs="Arial"/>
          <w:color w:val="000000"/>
          <w:sz w:val="24"/>
          <w:szCs w:val="24"/>
          <w:lang w:val="en-US" w:eastAsia="ru-RU"/>
        </w:rPr>
        <w:t xml:space="preserve"> Jesus sat weary and hungry on Jacob’s well, yet when the disciples came back with food, and urged Him to eat, He seemed to have been already satisfied, and said, “I have meat to eat that ye know not of.” </w:t>
      </w:r>
      <w:proofErr w:type="spellStart"/>
      <w:r w:rsidRPr="001152A3">
        <w:rPr>
          <w:rFonts w:ascii="Arial" w:eastAsia="Times New Roman" w:hAnsi="Arial" w:cs="Arial"/>
          <w:color w:val="008000"/>
          <w:sz w:val="24"/>
          <w:szCs w:val="24"/>
          <w:bdr w:val="none" w:sz="0" w:space="0" w:color="auto" w:frame="1"/>
          <w:lang w:eastAsia="ru-RU"/>
        </w:rPr>
        <w:t>John</w:t>
      </w:r>
      <w:proofErr w:type="spellEnd"/>
      <w:r w:rsidRPr="001152A3">
        <w:rPr>
          <w:rFonts w:ascii="Arial" w:eastAsia="Times New Roman" w:hAnsi="Arial" w:cs="Arial"/>
          <w:color w:val="008000"/>
          <w:sz w:val="24"/>
          <w:szCs w:val="24"/>
          <w:bdr w:val="none" w:sz="0" w:space="0" w:color="auto" w:frame="1"/>
          <w:lang w:eastAsia="ru-RU"/>
        </w:rPr>
        <w:t xml:space="preserve"> 4:32</w:t>
      </w:r>
      <w:r w:rsidRPr="001152A3">
        <w:rPr>
          <w:rFonts w:ascii="Arial" w:eastAsia="Times New Roman" w:hAnsi="Arial" w:cs="Arial"/>
          <w:color w:val="000000"/>
          <w:sz w:val="24"/>
          <w:szCs w:val="24"/>
          <w:lang w:eastAsia="ru-RU"/>
        </w:rPr>
        <w:t>. </w:t>
      </w:r>
      <w:r w:rsidRPr="001152A3">
        <w:rPr>
          <w:rFonts w:ascii="Arial" w:eastAsia="Times New Roman" w:hAnsi="Arial" w:cs="Arial"/>
          <w:color w:val="BB146E"/>
          <w:sz w:val="17"/>
          <w:szCs w:val="17"/>
          <w:bdr w:val="none" w:sz="0" w:space="0" w:color="auto" w:frame="1"/>
          <w:lang w:eastAsia="ru-RU"/>
        </w:rPr>
        <w:t xml:space="preserve">{ARSH </w:t>
      </w:r>
      <w:proofErr w:type="spellStart"/>
      <w:r w:rsidRPr="001152A3">
        <w:rPr>
          <w:rFonts w:ascii="Arial" w:eastAsia="Times New Roman" w:hAnsi="Arial" w:cs="Arial"/>
          <w:color w:val="BB146E"/>
          <w:sz w:val="17"/>
          <w:szCs w:val="17"/>
          <w:bdr w:val="none" w:sz="0" w:space="0" w:color="auto" w:frame="1"/>
          <w:lang w:eastAsia="ru-RU"/>
        </w:rPr>
        <w:t>March</w:t>
      </w:r>
      <w:proofErr w:type="spellEnd"/>
      <w:r w:rsidRPr="001152A3">
        <w:rPr>
          <w:rFonts w:ascii="Arial" w:eastAsia="Times New Roman" w:hAnsi="Arial" w:cs="Arial"/>
          <w:color w:val="BB146E"/>
          <w:sz w:val="17"/>
          <w:szCs w:val="17"/>
          <w:bdr w:val="none" w:sz="0" w:space="0" w:color="auto" w:frame="1"/>
          <w:lang w:eastAsia="ru-RU"/>
        </w:rPr>
        <w:t xml:space="preserve"> 25, 1902, p. 181.1}</w:t>
      </w:r>
    </w:p>
    <w:p w:rsidR="00CA6E3B" w:rsidRPr="00CA6E3B" w:rsidRDefault="00CA6E3B" w:rsidP="001152A3">
      <w:pPr>
        <w:spacing w:after="0" w:line="240" w:lineRule="auto"/>
        <w:ind w:firstLine="300"/>
        <w:rPr>
          <w:rFonts w:ascii="Arial" w:eastAsia="Times New Roman" w:hAnsi="Arial" w:cs="Arial"/>
          <w:color w:val="000000"/>
          <w:sz w:val="24"/>
          <w:szCs w:val="24"/>
          <w:lang w:val="en-US" w:eastAsia="ru-RU"/>
        </w:rPr>
      </w:pPr>
      <w:r w:rsidRPr="00CA6E3B">
        <w:rPr>
          <w:rFonts w:ascii="Arial" w:eastAsia="Times New Roman" w:hAnsi="Arial" w:cs="Arial"/>
          <w:color w:val="000000"/>
          <w:sz w:val="24"/>
          <w:szCs w:val="24"/>
          <w:lang w:val="en-US" w:eastAsia="ru-RU"/>
        </w:rPr>
        <w:t xml:space="preserve">Why then </w:t>
      </w:r>
      <w:proofErr w:type="gramStart"/>
      <w:r w:rsidRPr="00CA6E3B">
        <w:rPr>
          <w:rFonts w:ascii="Arial" w:eastAsia="Times New Roman" w:hAnsi="Arial" w:cs="Arial"/>
          <w:color w:val="000000"/>
          <w:sz w:val="24"/>
          <w:szCs w:val="24"/>
          <w:lang w:val="en-US" w:eastAsia="ru-RU"/>
        </w:rPr>
        <w:t>are we made</w:t>
      </w:r>
      <w:proofErr w:type="gramEnd"/>
      <w:r w:rsidRPr="00CA6E3B">
        <w:rPr>
          <w:rFonts w:ascii="Arial" w:eastAsia="Times New Roman" w:hAnsi="Arial" w:cs="Arial"/>
          <w:color w:val="000000"/>
          <w:sz w:val="24"/>
          <w:szCs w:val="24"/>
          <w:lang w:val="en-US" w:eastAsia="ru-RU"/>
        </w:rPr>
        <w:t xml:space="preserve"> dependent on our daily food? The answer is plain: In order that we may recognize and acknowledge our dependence upon God. If there were no visible means of sustenance, if God poured His invisible life into us without any visible means,-we would all come to believe ourselves to be gods, having life in ourselves, and not dependent upon God. The truth is that we are </w:t>
      </w:r>
      <w:proofErr w:type="gramStart"/>
      <w:r w:rsidRPr="00CA6E3B">
        <w:rPr>
          <w:rFonts w:ascii="Arial" w:eastAsia="Times New Roman" w:hAnsi="Arial" w:cs="Arial"/>
          <w:color w:val="000000"/>
          <w:sz w:val="24"/>
          <w:szCs w:val="24"/>
          <w:lang w:val="en-US" w:eastAsia="ru-RU"/>
        </w:rPr>
        <w:t>absolutely dependent</w:t>
      </w:r>
      <w:proofErr w:type="gramEnd"/>
      <w:r w:rsidRPr="00CA6E3B">
        <w:rPr>
          <w:rFonts w:ascii="Arial" w:eastAsia="Times New Roman" w:hAnsi="Arial" w:cs="Arial"/>
          <w:color w:val="000000"/>
          <w:sz w:val="24"/>
          <w:szCs w:val="24"/>
          <w:lang w:val="en-US" w:eastAsia="ru-RU"/>
        </w:rPr>
        <w:t xml:space="preserve"> upon God for “life, and breath, and all things,” and the continuation of our life throughout eternity depends upon our abiding in Him; therefore the Lord has made it so plain to us that we </w:t>
      </w:r>
      <w:r w:rsidRPr="00CA6E3B">
        <w:rPr>
          <w:rFonts w:ascii="Arial" w:eastAsia="Times New Roman" w:hAnsi="Arial" w:cs="Arial"/>
          <w:color w:val="000000"/>
          <w:sz w:val="24"/>
          <w:szCs w:val="24"/>
          <w:lang w:val="en-US" w:eastAsia="ru-RU"/>
        </w:rPr>
        <w:lastRenderedPageBreak/>
        <w:t>derive our life from Him, and not from ourselves. If we do not recognize Him in the visible gifts that He bestows, we will not of course accept the greater life through the reception of the Spirit; but if in all our ways we acknowledge Him, we may be sure that He will give us life “more abundantly.” “In all thy ways acknowledge Him, and He shall direct thy paths.” </w:t>
      </w:r>
      <w:r w:rsidRPr="00CA6E3B">
        <w:rPr>
          <w:rFonts w:ascii="Arial" w:eastAsia="Times New Roman" w:hAnsi="Arial" w:cs="Arial"/>
          <w:color w:val="BB146E"/>
          <w:sz w:val="17"/>
          <w:szCs w:val="17"/>
          <w:bdr w:val="none" w:sz="0" w:space="0" w:color="auto" w:frame="1"/>
          <w:lang w:val="en-US" w:eastAsia="ru-RU"/>
        </w:rPr>
        <w:t>{ARSH March 25, 1902, p. 181.2}</w:t>
      </w:r>
    </w:p>
    <w:p w:rsidR="00CA6E3B" w:rsidRPr="001152A3" w:rsidRDefault="00CA6E3B" w:rsidP="001152A3">
      <w:pPr>
        <w:spacing w:after="0" w:line="240" w:lineRule="auto"/>
        <w:ind w:firstLine="300"/>
        <w:rPr>
          <w:rFonts w:ascii="Arial" w:eastAsia="Times New Roman" w:hAnsi="Arial" w:cs="Arial"/>
          <w:color w:val="000000"/>
          <w:sz w:val="24"/>
          <w:szCs w:val="24"/>
          <w:lang w:eastAsia="ru-RU"/>
        </w:rPr>
      </w:pPr>
      <w:r w:rsidRPr="00CA6E3B">
        <w:rPr>
          <w:rFonts w:ascii="Arial" w:eastAsia="Times New Roman" w:hAnsi="Arial" w:cs="Arial"/>
          <w:color w:val="000000"/>
          <w:sz w:val="24"/>
          <w:szCs w:val="24"/>
          <w:lang w:val="en-US" w:eastAsia="ru-RU"/>
        </w:rPr>
        <w:t xml:space="preserve">While we cannot get righteousness by eating and drinking, we may thereby show our appreciation or lack of appreciation of the gift of life and righteousness through Jesus Christ, “who is our life.” </w:t>
      </w:r>
      <w:proofErr w:type="gramStart"/>
      <w:r w:rsidRPr="00CA6E3B">
        <w:rPr>
          <w:rFonts w:ascii="Arial" w:eastAsia="Times New Roman" w:hAnsi="Arial" w:cs="Arial"/>
          <w:color w:val="000000"/>
          <w:sz w:val="24"/>
          <w:szCs w:val="24"/>
          <w:lang w:val="en-US" w:eastAsia="ru-RU"/>
        </w:rPr>
        <w:t>The life that we receive in the food that we eat is the life of the Lord, for there is no other; if therefore when we have the very best food given to us,-food that contains the Life in the purest possible form,-we deliberately choose that which is inferior, simply because it pleases our taste better, we show that we would rather please ourselves than to have the fullness of the life of the Lord.</w:t>
      </w:r>
      <w:proofErr w:type="gramEnd"/>
      <w:r w:rsidRPr="00CA6E3B">
        <w:rPr>
          <w:rFonts w:ascii="Arial" w:eastAsia="Times New Roman" w:hAnsi="Arial" w:cs="Arial"/>
          <w:color w:val="000000"/>
          <w:sz w:val="24"/>
          <w:szCs w:val="24"/>
          <w:lang w:val="en-US" w:eastAsia="ru-RU"/>
        </w:rPr>
        <w:t xml:space="preserve"> When we do so, although we may acknowledge that our life comes from the Lord, we at the best virtually say that we are quite content with a small measure of it; we want the Lord, but not too much of Him. </w:t>
      </w:r>
      <w:r w:rsidRPr="001152A3">
        <w:rPr>
          <w:rFonts w:ascii="Arial" w:eastAsia="Times New Roman" w:hAnsi="Arial" w:cs="Arial"/>
          <w:color w:val="BB146E"/>
          <w:sz w:val="17"/>
          <w:szCs w:val="17"/>
          <w:bdr w:val="none" w:sz="0" w:space="0" w:color="auto" w:frame="1"/>
          <w:lang w:eastAsia="ru-RU"/>
        </w:rPr>
        <w:t xml:space="preserve">{ARSH </w:t>
      </w:r>
      <w:proofErr w:type="spellStart"/>
      <w:r w:rsidRPr="001152A3">
        <w:rPr>
          <w:rFonts w:ascii="Arial" w:eastAsia="Times New Roman" w:hAnsi="Arial" w:cs="Arial"/>
          <w:color w:val="BB146E"/>
          <w:sz w:val="17"/>
          <w:szCs w:val="17"/>
          <w:bdr w:val="none" w:sz="0" w:space="0" w:color="auto" w:frame="1"/>
          <w:lang w:eastAsia="ru-RU"/>
        </w:rPr>
        <w:t>March</w:t>
      </w:r>
      <w:proofErr w:type="spellEnd"/>
      <w:r w:rsidRPr="001152A3">
        <w:rPr>
          <w:rFonts w:ascii="Arial" w:eastAsia="Times New Roman" w:hAnsi="Arial" w:cs="Arial"/>
          <w:color w:val="BB146E"/>
          <w:sz w:val="17"/>
          <w:szCs w:val="17"/>
          <w:bdr w:val="none" w:sz="0" w:space="0" w:color="auto" w:frame="1"/>
          <w:lang w:eastAsia="ru-RU"/>
        </w:rPr>
        <w:t xml:space="preserve"> 25, 1902, p. 181.3}</w:t>
      </w:r>
    </w:p>
    <w:p w:rsidR="00CA6E3B" w:rsidRDefault="00CA6E3B"/>
    <w:p w:rsidR="00CA6E3B" w:rsidRDefault="00CA6E3B">
      <w:bookmarkStart w:id="0" w:name="_GoBack"/>
      <w:bookmarkEnd w:id="0"/>
    </w:p>
    <w:sectPr w:rsidR="00CA6E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C8C"/>
    <w:rsid w:val="002E3BBF"/>
    <w:rsid w:val="003E1FA9"/>
    <w:rsid w:val="0048549A"/>
    <w:rsid w:val="004B440A"/>
    <w:rsid w:val="007A2C8C"/>
    <w:rsid w:val="00806D48"/>
    <w:rsid w:val="0090456C"/>
    <w:rsid w:val="00CA6E3B"/>
    <w:rsid w:val="00E87C19"/>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08472"/>
  <w15:docId w15:val="{D29EEF95-6D56-434C-BB24-63D098BE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87C19"/>
    <w:rPr>
      <w:i/>
      <w:iCs/>
    </w:rPr>
  </w:style>
  <w:style w:type="character" w:customStyle="1" w:styleId="reference">
    <w:name w:val="reference"/>
    <w:basedOn w:val="a0"/>
    <w:rsid w:val="00E87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09580">
      <w:bodyDiv w:val="1"/>
      <w:marLeft w:val="0"/>
      <w:marRight w:val="0"/>
      <w:marTop w:val="0"/>
      <w:marBottom w:val="0"/>
      <w:divBdr>
        <w:top w:val="none" w:sz="0" w:space="0" w:color="auto"/>
        <w:left w:val="none" w:sz="0" w:space="0" w:color="auto"/>
        <w:bottom w:val="none" w:sz="0" w:space="0" w:color="auto"/>
        <w:right w:val="none" w:sz="0" w:space="0" w:color="auto"/>
      </w:divBdr>
      <w:divsChild>
        <w:div w:id="570582601">
          <w:marLeft w:val="0"/>
          <w:marRight w:val="0"/>
          <w:marTop w:val="300"/>
          <w:marBottom w:val="300"/>
          <w:divBdr>
            <w:top w:val="none" w:sz="0" w:space="0" w:color="auto"/>
            <w:left w:val="none" w:sz="0" w:space="0" w:color="auto"/>
            <w:bottom w:val="none" w:sz="0" w:space="0" w:color="auto"/>
            <w:right w:val="none" w:sz="0" w:space="0" w:color="auto"/>
          </w:divBdr>
          <w:divsChild>
            <w:div w:id="609162419">
              <w:marLeft w:val="0"/>
              <w:marRight w:val="0"/>
              <w:marTop w:val="75"/>
              <w:marBottom w:val="0"/>
              <w:divBdr>
                <w:top w:val="none" w:sz="0" w:space="0" w:color="auto"/>
                <w:left w:val="none" w:sz="0" w:space="0" w:color="auto"/>
                <w:bottom w:val="none" w:sz="0" w:space="0" w:color="auto"/>
                <w:right w:val="none" w:sz="0" w:space="0" w:color="auto"/>
              </w:divBdr>
            </w:div>
          </w:divsChild>
        </w:div>
        <w:div w:id="647825412">
          <w:marLeft w:val="0"/>
          <w:marRight w:val="0"/>
          <w:marTop w:val="75"/>
          <w:marBottom w:val="0"/>
          <w:divBdr>
            <w:top w:val="none" w:sz="0" w:space="0" w:color="auto"/>
            <w:left w:val="none" w:sz="0" w:space="0" w:color="auto"/>
            <w:bottom w:val="none" w:sz="0" w:space="0" w:color="auto"/>
            <w:right w:val="none" w:sz="0" w:space="0" w:color="auto"/>
          </w:divBdr>
        </w:div>
        <w:div w:id="357782047">
          <w:marLeft w:val="0"/>
          <w:marRight w:val="0"/>
          <w:marTop w:val="75"/>
          <w:marBottom w:val="0"/>
          <w:divBdr>
            <w:top w:val="none" w:sz="0" w:space="0" w:color="auto"/>
            <w:left w:val="none" w:sz="0" w:space="0" w:color="auto"/>
            <w:bottom w:val="none" w:sz="0" w:space="0" w:color="auto"/>
            <w:right w:val="none" w:sz="0" w:space="0" w:color="auto"/>
          </w:divBdr>
        </w:div>
        <w:div w:id="437681204">
          <w:marLeft w:val="0"/>
          <w:marRight w:val="0"/>
          <w:marTop w:val="75"/>
          <w:marBottom w:val="0"/>
          <w:divBdr>
            <w:top w:val="none" w:sz="0" w:space="0" w:color="auto"/>
            <w:left w:val="none" w:sz="0" w:space="0" w:color="auto"/>
            <w:bottom w:val="none" w:sz="0" w:space="0" w:color="auto"/>
            <w:right w:val="none" w:sz="0" w:space="0" w:color="auto"/>
          </w:divBdr>
        </w:div>
        <w:div w:id="212835038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4077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2023-06-29T10:34:00Z</dcterms:created>
  <dcterms:modified xsi:type="dcterms:W3CDTF">2023-06-29T10:34:00Z</dcterms:modified>
</cp:coreProperties>
</file>