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52" w:rsidRPr="00323252" w:rsidRDefault="00323252" w:rsidP="00323252">
      <w:pPr>
        <w:spacing w:after="0" w:line="450" w:lineRule="atLeast"/>
        <w:jc w:val="center"/>
        <w:rPr>
          <w:rFonts w:ascii="Georgia" w:eastAsia="Times New Roman" w:hAnsi="Georgia" w:cs="Arial"/>
          <w:b/>
          <w:bCs/>
          <w:color w:val="96004A"/>
          <w:sz w:val="30"/>
          <w:szCs w:val="30"/>
          <w:lang w:eastAsia="ru-RU"/>
        </w:rPr>
      </w:pPr>
      <w:r w:rsidRPr="00323252">
        <w:rPr>
          <w:rFonts w:ascii="Georgia" w:eastAsia="Times New Roman" w:hAnsi="Georgia" w:cs="Arial"/>
          <w:b/>
          <w:bCs/>
          <w:color w:val="96004A"/>
          <w:sz w:val="30"/>
          <w:szCs w:val="30"/>
          <w:lang w:eastAsia="ru-RU"/>
        </w:rPr>
        <w:t>“A New Creation” Australasian Signs of the Times 18, 25.</w:t>
      </w:r>
    </w:p>
    <w:p w:rsidR="00323252" w:rsidRPr="00323252" w:rsidRDefault="00323252" w:rsidP="00323252">
      <w:pPr>
        <w:spacing w:after="0" w:line="240" w:lineRule="auto"/>
        <w:jc w:val="center"/>
        <w:rPr>
          <w:rFonts w:ascii="Arial" w:eastAsia="Times New Roman" w:hAnsi="Arial" w:cs="Arial"/>
          <w:color w:val="000000"/>
          <w:sz w:val="24"/>
          <w:szCs w:val="24"/>
          <w:lang w:eastAsia="ru-RU"/>
        </w:rPr>
      </w:pPr>
      <w:r w:rsidRPr="00323252">
        <w:rPr>
          <w:rFonts w:ascii="Arial" w:eastAsia="Times New Roman" w:hAnsi="Arial" w:cs="Arial"/>
          <w:color w:val="000000"/>
          <w:sz w:val="24"/>
          <w:szCs w:val="24"/>
          <w:lang w:eastAsia="ru-RU"/>
        </w:rPr>
        <w:t>E. J. Waggoner</w:t>
      </w:r>
    </w:p>
    <w:p w:rsidR="00323252" w:rsidRPr="00323252" w:rsidRDefault="00323252" w:rsidP="00323252">
      <w:pPr>
        <w:spacing w:after="0" w:line="240" w:lineRule="auto"/>
        <w:ind w:firstLine="300"/>
        <w:rPr>
          <w:rFonts w:ascii="Arial" w:eastAsia="Times New Roman" w:hAnsi="Arial" w:cs="Arial"/>
          <w:color w:val="000000"/>
          <w:sz w:val="24"/>
          <w:szCs w:val="24"/>
          <w:lang w:eastAsia="ru-RU"/>
        </w:rPr>
      </w:pPr>
      <w:r w:rsidRPr="00323252">
        <w:rPr>
          <w:rFonts w:ascii="Arial" w:eastAsia="Times New Roman" w:hAnsi="Arial" w:cs="Arial"/>
          <w:color w:val="000000"/>
          <w:sz w:val="24"/>
          <w:szCs w:val="24"/>
          <w:lang w:eastAsia="ru-RU"/>
        </w:rPr>
        <w:t>Some people object to the fact that so much is made of the particular day of the Sabbath. They say that the Sabbath is spiritual. So it is, and it should never be considered as anything else. But all must see that we must have a Sabbath day before we can consider its spirituality. “Spiritual” does not mean unreal or non-existent. What use to talk about the spirituality of a thing that has to us no definite existence? If our friends did not raise the question as to the existence of the Sabbath, there would be no need to talk about it; but let no one think that in dwelling upon the definiteness of the Sabbath day we are unmindful of its spirituality. We may abstain from labour on the very day of the Sabbath, and yet not keep the Sabbath holy unto the Lord. But that does not warrant us in ignoring the day of the Sabbath. We may abstain from taking human life, and still not keep the sixth commandment; but that does not warrant us in killing men. </w:t>
      </w:r>
      <w:r w:rsidRPr="00323252">
        <w:rPr>
          <w:rFonts w:ascii="Arial" w:eastAsia="Times New Roman" w:hAnsi="Arial" w:cs="Arial"/>
          <w:color w:val="BB146E"/>
          <w:sz w:val="17"/>
          <w:szCs w:val="17"/>
          <w:bdr w:val="none" w:sz="0" w:space="0" w:color="auto" w:frame="1"/>
          <w:lang w:eastAsia="ru-RU"/>
        </w:rPr>
        <w:t>{BEST June 22, 1903, par. 1}</w:t>
      </w:r>
    </w:p>
    <w:p w:rsidR="00323252" w:rsidRPr="00323252" w:rsidRDefault="00323252" w:rsidP="00323252">
      <w:pPr>
        <w:spacing w:after="0" w:line="240" w:lineRule="auto"/>
        <w:ind w:firstLine="300"/>
        <w:rPr>
          <w:rFonts w:ascii="Arial" w:eastAsia="Times New Roman" w:hAnsi="Arial" w:cs="Arial"/>
          <w:color w:val="000000"/>
          <w:sz w:val="24"/>
          <w:szCs w:val="24"/>
          <w:lang w:eastAsia="ru-RU"/>
        </w:rPr>
      </w:pPr>
      <w:r w:rsidRPr="00323252">
        <w:rPr>
          <w:rFonts w:ascii="Arial" w:eastAsia="Times New Roman" w:hAnsi="Arial" w:cs="Arial"/>
          <w:color w:val="000000"/>
          <w:sz w:val="24"/>
          <w:szCs w:val="24"/>
          <w:lang w:eastAsia="ru-RU"/>
        </w:rPr>
        <w:t>In the beginning God sanctified the Sabbath as a memorial of His creative power. He set it apart for the use of men, in order to remind them of His power to sanctify them. See </w:t>
      </w:r>
      <w:r w:rsidRPr="00323252">
        <w:rPr>
          <w:rFonts w:ascii="Arial" w:eastAsia="Times New Roman" w:hAnsi="Arial" w:cs="Arial"/>
          <w:color w:val="008000"/>
          <w:sz w:val="24"/>
          <w:szCs w:val="24"/>
          <w:bdr w:val="none" w:sz="0" w:space="0" w:color="auto" w:frame="1"/>
          <w:lang w:eastAsia="ru-RU"/>
        </w:rPr>
        <w:t>Ezekiel 20:12</w:t>
      </w:r>
      <w:r w:rsidRPr="00323252">
        <w:rPr>
          <w:rFonts w:ascii="Arial" w:eastAsia="Times New Roman" w:hAnsi="Arial" w:cs="Arial"/>
          <w:color w:val="000000"/>
          <w:sz w:val="24"/>
          <w:szCs w:val="24"/>
          <w:lang w:eastAsia="ru-RU"/>
        </w:rPr>
        <w:t>. The Sabbath, which calls attention to creation, and thus shows God’s eternal power (</w:t>
      </w:r>
      <w:r w:rsidRPr="00323252">
        <w:rPr>
          <w:rFonts w:ascii="Arial" w:eastAsia="Times New Roman" w:hAnsi="Arial" w:cs="Arial"/>
          <w:color w:val="008000"/>
          <w:sz w:val="24"/>
          <w:szCs w:val="24"/>
          <w:bdr w:val="none" w:sz="0" w:space="0" w:color="auto" w:frame="1"/>
          <w:lang w:eastAsia="ru-RU"/>
        </w:rPr>
        <w:t>Romans 1:20</w:t>
      </w:r>
      <w:r w:rsidRPr="00323252">
        <w:rPr>
          <w:rFonts w:ascii="Arial" w:eastAsia="Times New Roman" w:hAnsi="Arial" w:cs="Arial"/>
          <w:color w:val="000000"/>
          <w:sz w:val="24"/>
          <w:szCs w:val="24"/>
          <w:lang w:eastAsia="ru-RU"/>
        </w:rPr>
        <w:t>), makes known the sanctifying power of God, since sanctification is the exercise of creative power. “Create in me a clean heart.” </w:t>
      </w:r>
      <w:r w:rsidRPr="00323252">
        <w:rPr>
          <w:rFonts w:ascii="Arial" w:eastAsia="Times New Roman" w:hAnsi="Arial" w:cs="Arial"/>
          <w:color w:val="008000"/>
          <w:sz w:val="24"/>
          <w:szCs w:val="24"/>
          <w:bdr w:val="none" w:sz="0" w:space="0" w:color="auto" w:frame="1"/>
          <w:lang w:eastAsia="ru-RU"/>
        </w:rPr>
        <w:t>Psalm 51:10</w:t>
      </w:r>
      <w:r w:rsidRPr="00323252">
        <w:rPr>
          <w:rFonts w:ascii="Arial" w:eastAsia="Times New Roman" w:hAnsi="Arial" w:cs="Arial"/>
          <w:color w:val="000000"/>
          <w:sz w:val="24"/>
          <w:szCs w:val="24"/>
          <w:lang w:eastAsia="ru-RU"/>
        </w:rPr>
        <w:t>. “If any man be in Christ, he is a new creation.” </w:t>
      </w:r>
      <w:r w:rsidRPr="00323252">
        <w:rPr>
          <w:rFonts w:ascii="Arial" w:eastAsia="Times New Roman" w:hAnsi="Arial" w:cs="Arial"/>
          <w:color w:val="008000"/>
          <w:sz w:val="24"/>
          <w:szCs w:val="24"/>
          <w:bdr w:val="none" w:sz="0" w:space="0" w:color="auto" w:frame="1"/>
          <w:lang w:eastAsia="ru-RU"/>
        </w:rPr>
        <w:t>2 Corinthians 5:17</w:t>
      </w:r>
      <w:r w:rsidRPr="00323252">
        <w:rPr>
          <w:rFonts w:ascii="Arial" w:eastAsia="Times New Roman" w:hAnsi="Arial" w:cs="Arial"/>
          <w:color w:val="000000"/>
          <w:sz w:val="24"/>
          <w:szCs w:val="24"/>
          <w:lang w:eastAsia="ru-RU"/>
        </w:rPr>
        <w:t>. Or, as the Revision has it, “there is a new creation.” Christ is Creator, and He created all things. </w:t>
      </w:r>
      <w:r w:rsidRPr="00323252">
        <w:rPr>
          <w:rFonts w:ascii="Arial" w:eastAsia="Times New Roman" w:hAnsi="Arial" w:cs="Arial"/>
          <w:color w:val="008000"/>
          <w:sz w:val="24"/>
          <w:szCs w:val="24"/>
          <w:bdr w:val="none" w:sz="0" w:space="0" w:color="auto" w:frame="1"/>
          <w:lang w:eastAsia="ru-RU"/>
        </w:rPr>
        <w:t>Colossians 1:16</w:t>
      </w:r>
      <w:r w:rsidRPr="00323252">
        <w:rPr>
          <w:rFonts w:ascii="Arial" w:eastAsia="Times New Roman" w:hAnsi="Arial" w:cs="Arial"/>
          <w:color w:val="000000"/>
          <w:sz w:val="24"/>
          <w:szCs w:val="24"/>
          <w:lang w:eastAsia="ru-RU"/>
        </w:rPr>
        <w:t>. The Sabbath comes to us from Eden, when the earth was new, to remind us of the power of God in Christ to make us new creatures, as perfect as man and all things were in the beginning. And this will be its office throughout eternity; for the Lord says of the time when He shall have made all things new, and shall have made men also new, that they may fittingly inherit His new creation: “For as the new heavens and the new earth, which I will make, shall remain before Me, saith the Lord, so shall your seed and your name remain. And it shall come to pass, that from one new moon to another, and from one Sabbath to another, shall all flesh come to worship before Me, saith the Lord.” </w:t>
      </w:r>
      <w:r w:rsidRPr="00323252">
        <w:rPr>
          <w:rFonts w:ascii="Arial" w:eastAsia="Times New Roman" w:hAnsi="Arial" w:cs="Arial"/>
          <w:color w:val="008000"/>
          <w:sz w:val="24"/>
          <w:szCs w:val="24"/>
          <w:bdr w:val="none" w:sz="0" w:space="0" w:color="auto" w:frame="1"/>
          <w:lang w:eastAsia="ru-RU"/>
        </w:rPr>
        <w:t>Isaiah 66:22, 23</w:t>
      </w:r>
      <w:r w:rsidRPr="00323252">
        <w:rPr>
          <w:rFonts w:ascii="Arial" w:eastAsia="Times New Roman" w:hAnsi="Arial" w:cs="Arial"/>
          <w:color w:val="000000"/>
          <w:sz w:val="24"/>
          <w:szCs w:val="24"/>
          <w:lang w:eastAsia="ru-RU"/>
        </w:rPr>
        <w:t>. </w:t>
      </w:r>
      <w:r w:rsidRPr="00323252">
        <w:rPr>
          <w:rFonts w:ascii="Arial" w:eastAsia="Times New Roman" w:hAnsi="Arial" w:cs="Arial"/>
          <w:color w:val="BB146E"/>
          <w:sz w:val="17"/>
          <w:szCs w:val="17"/>
          <w:bdr w:val="none" w:sz="0" w:space="0" w:color="auto" w:frame="1"/>
          <w:lang w:eastAsia="ru-RU"/>
        </w:rPr>
        <w:t>{BEST June 22, 1903, par. 2}</w:t>
      </w:r>
    </w:p>
    <w:p w:rsidR="00520DDD" w:rsidRDefault="0032325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74"/>
    <w:rsid w:val="002E3BBF"/>
    <w:rsid w:val="00323252"/>
    <w:rsid w:val="003E1FA9"/>
    <w:rsid w:val="0048549A"/>
    <w:rsid w:val="004B440A"/>
    <w:rsid w:val="00806D48"/>
    <w:rsid w:val="0090456C"/>
    <w:rsid w:val="00A14B74"/>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23252"/>
  </w:style>
  <w:style w:type="character" w:customStyle="1" w:styleId="bible-kjv">
    <w:name w:val="bible-kjv"/>
    <w:basedOn w:val="a0"/>
    <w:rsid w:val="00323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23252"/>
  </w:style>
  <w:style w:type="character" w:customStyle="1" w:styleId="bible-kjv">
    <w:name w:val="bible-kjv"/>
    <w:basedOn w:val="a0"/>
    <w:rsid w:val="0032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91528">
      <w:bodyDiv w:val="1"/>
      <w:marLeft w:val="0"/>
      <w:marRight w:val="0"/>
      <w:marTop w:val="0"/>
      <w:marBottom w:val="0"/>
      <w:divBdr>
        <w:top w:val="none" w:sz="0" w:space="0" w:color="auto"/>
        <w:left w:val="none" w:sz="0" w:space="0" w:color="auto"/>
        <w:bottom w:val="none" w:sz="0" w:space="0" w:color="auto"/>
        <w:right w:val="none" w:sz="0" w:space="0" w:color="auto"/>
      </w:divBdr>
      <w:divsChild>
        <w:div w:id="1548182821">
          <w:marLeft w:val="0"/>
          <w:marRight w:val="0"/>
          <w:marTop w:val="75"/>
          <w:marBottom w:val="0"/>
          <w:divBdr>
            <w:top w:val="none" w:sz="0" w:space="0" w:color="auto"/>
            <w:left w:val="none" w:sz="0" w:space="0" w:color="auto"/>
            <w:bottom w:val="none" w:sz="0" w:space="0" w:color="auto"/>
            <w:right w:val="none" w:sz="0" w:space="0" w:color="auto"/>
          </w:divBdr>
        </w:div>
        <w:div w:id="1349025102">
          <w:marLeft w:val="0"/>
          <w:marRight w:val="0"/>
          <w:marTop w:val="75"/>
          <w:marBottom w:val="0"/>
          <w:divBdr>
            <w:top w:val="none" w:sz="0" w:space="0" w:color="auto"/>
            <w:left w:val="none" w:sz="0" w:space="0" w:color="auto"/>
            <w:bottom w:val="none" w:sz="0" w:space="0" w:color="auto"/>
            <w:right w:val="none" w:sz="0" w:space="0" w:color="auto"/>
          </w:divBdr>
        </w:div>
      </w:divsChild>
    </w:div>
    <w:div w:id="1121459021">
      <w:bodyDiv w:val="1"/>
      <w:marLeft w:val="0"/>
      <w:marRight w:val="0"/>
      <w:marTop w:val="0"/>
      <w:marBottom w:val="0"/>
      <w:divBdr>
        <w:top w:val="none" w:sz="0" w:space="0" w:color="auto"/>
        <w:left w:val="none" w:sz="0" w:space="0" w:color="auto"/>
        <w:bottom w:val="none" w:sz="0" w:space="0" w:color="auto"/>
        <w:right w:val="none" w:sz="0" w:space="0" w:color="auto"/>
      </w:divBdr>
      <w:divsChild>
        <w:div w:id="158191044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Company>Ровенская АЭС</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2023-03-21T14:04:00Z</dcterms:created>
  <dcterms:modified xsi:type="dcterms:W3CDTF">2023-03-21T14:04:00Z</dcterms:modified>
</cp:coreProperties>
</file>