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9543" w14:textId="77777777" w:rsidR="00E45047" w:rsidRPr="00AF34DA" w:rsidRDefault="00E45047" w:rsidP="00E45047">
      <w:pPr>
        <w:spacing w:line="450" w:lineRule="atLeast"/>
        <w:jc w:val="center"/>
        <w:rPr>
          <w:rFonts w:ascii="Georgia" w:eastAsia="Times New Roman" w:hAnsi="Georgia" w:cs="Arial"/>
          <w:b/>
          <w:bCs/>
          <w:color w:val="96004A"/>
          <w:sz w:val="30"/>
          <w:szCs w:val="30"/>
          <w:lang w:val="en-US" w:eastAsia="ru-RU"/>
        </w:rPr>
      </w:pPr>
      <w:r w:rsidRPr="00AF34DA">
        <w:rPr>
          <w:rFonts w:ascii="Georgia" w:eastAsia="Times New Roman" w:hAnsi="Georgia" w:cs="Arial"/>
          <w:b/>
          <w:bCs/>
          <w:color w:val="96004A"/>
          <w:sz w:val="30"/>
          <w:szCs w:val="30"/>
          <w:lang w:val="en-US" w:eastAsia="ru-RU"/>
        </w:rPr>
        <w:t>“Studies in Romans. The Law of Christ” The Signs of the Times, 22, 35.</w:t>
      </w:r>
    </w:p>
    <w:p w14:paraId="098F221B" w14:textId="77777777" w:rsidR="00E45047" w:rsidRPr="00AF34DA" w:rsidRDefault="00E45047" w:rsidP="00E45047">
      <w:pPr>
        <w:spacing w:after="0" w:line="240" w:lineRule="auto"/>
        <w:jc w:val="center"/>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E. J. Waggoner</w:t>
      </w:r>
    </w:p>
    <w:p w14:paraId="531C1589"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fourteenth chapter of Romans presented to us our duty towards those who are weak in the faith, and who have excessively conscientious scruples with regard to things that are in themselves of no consequence. We are not judges of one another, but must all appear before one judgment seat. If we have more knowledge than our brother, we are not arbitrarily to bring him to our standard, any more than he is to bring us down to his. Our greater knowledge rather throws upon us the responsibility of exercising the greater charity and patience. The sum of it all is contained in these verses: “For meat destroy not the work of God. All things indeed are pure; but it is evil for that man who eateth with offense. It is good neither to eat flesh, nor drink wine, nor anything whereby thy brother stumbleth, or is offended, or is made weak. Hast thou faith? Have it to thyself before God.” </w:t>
      </w:r>
      <w:r w:rsidRPr="00AF34DA">
        <w:rPr>
          <w:rFonts w:ascii="Arial" w:eastAsia="Times New Roman" w:hAnsi="Arial" w:cs="Arial"/>
          <w:color w:val="BB146E"/>
          <w:sz w:val="17"/>
          <w:szCs w:val="17"/>
          <w:bdr w:val="none" w:sz="0" w:space="0" w:color="auto" w:frame="1"/>
          <w:lang w:val="en-US" w:eastAsia="ru-RU"/>
        </w:rPr>
        <w:t>{SITI September 3, 1896, p. 546.1}</w:t>
      </w:r>
    </w:p>
    <w:p w14:paraId="77731DA8" w14:textId="77777777" w:rsidR="00E45047" w:rsidRPr="00AF34DA" w:rsidRDefault="00E45047" w:rsidP="00E45047">
      <w:pPr>
        <w:spacing w:after="0" w:line="450" w:lineRule="atLeast"/>
        <w:rPr>
          <w:rFonts w:ascii="Times New Roman" w:eastAsia="Times New Roman" w:hAnsi="Times New Roman" w:cs="Times New Roman"/>
          <w:b/>
          <w:bCs/>
          <w:color w:val="000000"/>
          <w:sz w:val="30"/>
          <w:szCs w:val="30"/>
          <w:lang w:val="en-US" w:eastAsia="ru-RU"/>
        </w:rPr>
      </w:pPr>
      <w:r w:rsidRPr="00AF34DA">
        <w:rPr>
          <w:rFonts w:ascii="Times New Roman" w:eastAsia="Times New Roman" w:hAnsi="Times New Roman" w:cs="Times New Roman"/>
          <w:b/>
          <w:bCs/>
          <w:color w:val="000000"/>
          <w:sz w:val="30"/>
          <w:szCs w:val="30"/>
          <w:lang w:val="en-US" w:eastAsia="ru-RU"/>
        </w:rPr>
        <w:t>Duty of Helping One Another</w:t>
      </w:r>
    </w:p>
    <w:p w14:paraId="16459DA9"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“We then that are strong ought to bear the infirmities of the weak, and not to please ourselves. Let every one of us please his neighbor for his good to edification. For even Christ pleased not himself; but, as it is written, The reproaches of them that reproached 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and one mouth glorify God, even the Father of our Lord Jesus Christ. Wherefore receive ye one another, as Christ also received us, to the glory of God.” </w:t>
      </w:r>
      <w:r w:rsidRPr="00AF34DA">
        <w:rPr>
          <w:rFonts w:ascii="Arial" w:eastAsia="Times New Roman" w:hAnsi="Arial" w:cs="Arial"/>
          <w:color w:val="008000"/>
          <w:sz w:val="24"/>
          <w:szCs w:val="24"/>
          <w:bdr w:val="none" w:sz="0" w:space="0" w:color="auto" w:frame="1"/>
          <w:lang w:val="en-US" w:eastAsia="ru-RU"/>
        </w:rPr>
        <w:t>Romans 15:1-7</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546.2}</w:t>
      </w:r>
    </w:p>
    <w:p w14:paraId="07BE17F7" w14:textId="77777777" w:rsidR="00E45047" w:rsidRPr="00AF34DA" w:rsidRDefault="00E45047" w:rsidP="00E45047">
      <w:pPr>
        <w:spacing w:after="0" w:line="450" w:lineRule="atLeast"/>
        <w:rPr>
          <w:rFonts w:ascii="Times New Roman" w:eastAsia="Times New Roman" w:hAnsi="Times New Roman" w:cs="Times New Roman"/>
          <w:b/>
          <w:bCs/>
          <w:color w:val="000000"/>
          <w:sz w:val="30"/>
          <w:szCs w:val="30"/>
          <w:lang w:val="en-US" w:eastAsia="ru-RU"/>
        </w:rPr>
      </w:pPr>
      <w:r w:rsidRPr="00AF34DA">
        <w:rPr>
          <w:rFonts w:ascii="Times New Roman" w:eastAsia="Times New Roman" w:hAnsi="Times New Roman" w:cs="Times New Roman"/>
          <w:b/>
          <w:bCs/>
          <w:color w:val="000000"/>
          <w:sz w:val="30"/>
          <w:szCs w:val="30"/>
          <w:lang w:val="en-US" w:eastAsia="ru-RU"/>
        </w:rPr>
        <w:t>Questions on the Text</w:t>
      </w:r>
    </w:p>
    <w:p w14:paraId="22AA21B8"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What ought the strong to do? </w:t>
      </w:r>
      <w:r w:rsidRPr="00AF34DA">
        <w:rPr>
          <w:rFonts w:ascii="Arial" w:eastAsia="Times New Roman" w:hAnsi="Arial" w:cs="Arial"/>
          <w:color w:val="BB146E"/>
          <w:sz w:val="17"/>
          <w:szCs w:val="17"/>
          <w:bdr w:val="none" w:sz="0" w:space="0" w:color="auto" w:frame="1"/>
          <w:lang w:val="en-US" w:eastAsia="ru-RU"/>
        </w:rPr>
        <w:t>{SITI September 3, 1896, p. 546.3}</w:t>
      </w:r>
    </w:p>
    <w:p w14:paraId="73DC5227"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“To bear the infirmities of the weak.” </w:t>
      </w:r>
      <w:r w:rsidRPr="00AF34DA">
        <w:rPr>
          <w:rFonts w:ascii="Arial" w:eastAsia="Times New Roman" w:hAnsi="Arial" w:cs="Arial"/>
          <w:color w:val="BB146E"/>
          <w:sz w:val="17"/>
          <w:szCs w:val="17"/>
          <w:bdr w:val="none" w:sz="0" w:space="0" w:color="auto" w:frame="1"/>
          <w:lang w:val="en-US" w:eastAsia="ru-RU"/>
        </w:rPr>
        <w:t>{SITI September 3, 1896, p. 546.4}</w:t>
      </w:r>
    </w:p>
    <w:p w14:paraId="664898DA"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What ought such not to do? </w:t>
      </w:r>
      <w:r w:rsidRPr="00AF34DA">
        <w:rPr>
          <w:rFonts w:ascii="Arial" w:eastAsia="Times New Roman" w:hAnsi="Arial" w:cs="Arial"/>
          <w:color w:val="BB146E"/>
          <w:sz w:val="17"/>
          <w:szCs w:val="17"/>
          <w:bdr w:val="none" w:sz="0" w:space="0" w:color="auto" w:frame="1"/>
          <w:lang w:val="en-US" w:eastAsia="ru-RU"/>
        </w:rPr>
        <w:t>{SITI September 3, 1896, p. 547.1}</w:t>
      </w:r>
    </w:p>
    <w:p w14:paraId="0A1CD89D"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“Not to please ourselves.” </w:t>
      </w:r>
      <w:r w:rsidRPr="00AF34DA">
        <w:rPr>
          <w:rFonts w:ascii="Arial" w:eastAsia="Times New Roman" w:hAnsi="Arial" w:cs="Arial"/>
          <w:color w:val="BB146E"/>
          <w:sz w:val="17"/>
          <w:szCs w:val="17"/>
          <w:bdr w:val="none" w:sz="0" w:space="0" w:color="auto" w:frame="1"/>
          <w:lang w:val="en-US" w:eastAsia="ru-RU"/>
        </w:rPr>
        <w:t>{SITI September 3, 1896, p. 547.2}</w:t>
      </w:r>
    </w:p>
    <w:p w14:paraId="0FAEA45A"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What are we exhorted to do for our neighbor? </w:t>
      </w:r>
      <w:r w:rsidRPr="00AF34DA">
        <w:rPr>
          <w:rFonts w:ascii="Arial" w:eastAsia="Times New Roman" w:hAnsi="Arial" w:cs="Arial"/>
          <w:color w:val="BB146E"/>
          <w:sz w:val="17"/>
          <w:szCs w:val="17"/>
          <w:bdr w:val="none" w:sz="0" w:space="0" w:color="auto" w:frame="1"/>
          <w:lang w:val="en-US" w:eastAsia="ru-RU"/>
        </w:rPr>
        <w:t>{SITI September 3, 1896, p. 547.3}</w:t>
      </w:r>
    </w:p>
    <w:p w14:paraId="39E3D5B4"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“Let every one of us please his neighbor.” </w:t>
      </w:r>
      <w:r w:rsidRPr="00AF34DA">
        <w:rPr>
          <w:rFonts w:ascii="Arial" w:eastAsia="Times New Roman" w:hAnsi="Arial" w:cs="Arial"/>
          <w:color w:val="BB146E"/>
          <w:sz w:val="17"/>
          <w:szCs w:val="17"/>
          <w:bdr w:val="none" w:sz="0" w:space="0" w:color="auto" w:frame="1"/>
          <w:lang w:val="en-US" w:eastAsia="ru-RU"/>
        </w:rPr>
        <w:t>{SITI September 3, 1896, p. 547.4}</w:t>
      </w:r>
    </w:p>
    <w:p w14:paraId="748A3F64"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In what way are we to please our neighbor? </w:t>
      </w:r>
      <w:r w:rsidRPr="00AF34DA">
        <w:rPr>
          <w:rFonts w:ascii="Arial" w:eastAsia="Times New Roman" w:hAnsi="Arial" w:cs="Arial"/>
          <w:color w:val="BB146E"/>
          <w:sz w:val="17"/>
          <w:szCs w:val="17"/>
          <w:bdr w:val="none" w:sz="0" w:space="0" w:color="auto" w:frame="1"/>
          <w:lang w:val="en-US" w:eastAsia="ru-RU"/>
        </w:rPr>
        <w:t>{SITI September 3, 1896, p. 547.5}</w:t>
      </w:r>
    </w:p>
    <w:p w14:paraId="76AED9D5"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“For his good to edification.” </w:t>
      </w:r>
      <w:r w:rsidRPr="00AF34DA">
        <w:rPr>
          <w:rFonts w:ascii="Arial" w:eastAsia="Times New Roman" w:hAnsi="Arial" w:cs="Arial"/>
          <w:color w:val="BB146E"/>
          <w:sz w:val="17"/>
          <w:szCs w:val="17"/>
          <w:bdr w:val="none" w:sz="0" w:space="0" w:color="auto" w:frame="1"/>
          <w:lang w:val="en-US" w:eastAsia="ru-RU"/>
        </w:rPr>
        <w:t>{SITI September 3, 1896, p. 547.6}</w:t>
      </w:r>
    </w:p>
    <w:p w14:paraId="2CE7BFFC"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Who has set us an example in this respect? </w:t>
      </w:r>
      <w:r w:rsidRPr="00AF34DA">
        <w:rPr>
          <w:rFonts w:ascii="Arial" w:eastAsia="Times New Roman" w:hAnsi="Arial" w:cs="Arial"/>
          <w:color w:val="BB146E"/>
          <w:sz w:val="17"/>
          <w:szCs w:val="17"/>
          <w:bdr w:val="none" w:sz="0" w:space="0" w:color="auto" w:frame="1"/>
          <w:lang w:val="en-US" w:eastAsia="ru-RU"/>
        </w:rPr>
        <w:t>{SITI September 3, 1896, p. 547.7}</w:t>
      </w:r>
    </w:p>
    <w:p w14:paraId="51BCE6E9"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“For even Christ pleased not himself.” </w:t>
      </w:r>
      <w:r w:rsidRPr="00AF34DA">
        <w:rPr>
          <w:rFonts w:ascii="Arial" w:eastAsia="Times New Roman" w:hAnsi="Arial" w:cs="Arial"/>
          <w:color w:val="BB146E"/>
          <w:sz w:val="17"/>
          <w:szCs w:val="17"/>
          <w:bdr w:val="none" w:sz="0" w:space="0" w:color="auto" w:frame="1"/>
          <w:lang w:val="en-US" w:eastAsia="ru-RU"/>
        </w:rPr>
        <w:t>{SITI September 3, 1896, p. 547.8}</w:t>
      </w:r>
    </w:p>
    <w:p w14:paraId="56F3539B"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What scripture is cited to show this? </w:t>
      </w:r>
      <w:r w:rsidRPr="00AF34DA">
        <w:rPr>
          <w:rFonts w:ascii="Arial" w:eastAsia="Times New Roman" w:hAnsi="Arial" w:cs="Arial"/>
          <w:color w:val="BB146E"/>
          <w:sz w:val="17"/>
          <w:szCs w:val="17"/>
          <w:bdr w:val="none" w:sz="0" w:space="0" w:color="auto" w:frame="1"/>
          <w:lang w:val="en-US" w:eastAsia="ru-RU"/>
        </w:rPr>
        <w:t>{SITI September 3, 1896, p. 547.9}</w:t>
      </w:r>
    </w:p>
    <w:p w14:paraId="4FDB4EC7"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reproaches of them that reproached thee fall on me.” See </w:t>
      </w:r>
      <w:r w:rsidRPr="00AF34DA">
        <w:rPr>
          <w:rFonts w:ascii="Arial" w:eastAsia="Times New Roman" w:hAnsi="Arial" w:cs="Arial"/>
          <w:color w:val="008000"/>
          <w:sz w:val="24"/>
          <w:szCs w:val="24"/>
          <w:bdr w:val="none" w:sz="0" w:space="0" w:color="auto" w:frame="1"/>
          <w:lang w:val="en-US" w:eastAsia="ru-RU"/>
        </w:rPr>
        <w:t>Psalm 69:9</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547.10}</w:t>
      </w:r>
    </w:p>
    <w:p w14:paraId="2B6A1098"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For what purpose were the Scriptures of the Old Testament written? </w:t>
      </w:r>
      <w:r w:rsidRPr="00AF34DA">
        <w:rPr>
          <w:rFonts w:ascii="Arial" w:eastAsia="Times New Roman" w:hAnsi="Arial" w:cs="Arial"/>
          <w:color w:val="BB146E"/>
          <w:sz w:val="17"/>
          <w:szCs w:val="17"/>
          <w:bdr w:val="none" w:sz="0" w:space="0" w:color="auto" w:frame="1"/>
          <w:lang w:val="en-US" w:eastAsia="ru-RU"/>
        </w:rPr>
        <w:t>{SITI September 3, 1896, p. 547.11}</w:t>
      </w:r>
    </w:p>
    <w:p w14:paraId="1F0B6B11"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“Whatsoever things were written aforetime were written for our learning.” </w:t>
      </w:r>
      <w:r w:rsidRPr="00AF34DA">
        <w:rPr>
          <w:rFonts w:ascii="Arial" w:eastAsia="Times New Roman" w:hAnsi="Arial" w:cs="Arial"/>
          <w:color w:val="BB146E"/>
          <w:sz w:val="17"/>
          <w:szCs w:val="17"/>
          <w:bdr w:val="none" w:sz="0" w:space="0" w:color="auto" w:frame="1"/>
          <w:lang w:val="en-US" w:eastAsia="ru-RU"/>
        </w:rPr>
        <w:t>{SITI September 3, 1896, p. 547.12}</w:t>
      </w:r>
    </w:p>
    <w:p w14:paraId="14172878"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With what special object? </w:t>
      </w:r>
      <w:r w:rsidRPr="00AF34DA">
        <w:rPr>
          <w:rFonts w:ascii="Arial" w:eastAsia="Times New Roman" w:hAnsi="Arial" w:cs="Arial"/>
          <w:color w:val="BB146E"/>
          <w:sz w:val="17"/>
          <w:szCs w:val="17"/>
          <w:bdr w:val="none" w:sz="0" w:space="0" w:color="auto" w:frame="1"/>
          <w:lang w:val="en-US" w:eastAsia="ru-RU"/>
        </w:rPr>
        <w:t>{SITI September 3, 1896, p. 547.13}</w:t>
      </w:r>
    </w:p>
    <w:p w14:paraId="57784D66"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“That we through patience and comfort of the Scriptures might have hope.” </w:t>
      </w:r>
      <w:r w:rsidRPr="00AF34DA">
        <w:rPr>
          <w:rFonts w:ascii="Arial" w:eastAsia="Times New Roman" w:hAnsi="Arial" w:cs="Arial"/>
          <w:color w:val="BB146E"/>
          <w:sz w:val="17"/>
          <w:szCs w:val="17"/>
          <w:bdr w:val="none" w:sz="0" w:space="0" w:color="auto" w:frame="1"/>
          <w:lang w:val="en-US" w:eastAsia="ru-RU"/>
        </w:rPr>
        <w:t>{SITI September 3, 1896, p. 547.14}</w:t>
      </w:r>
    </w:p>
    <w:p w14:paraId="3D3E18AC"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In view of the example of Christ, what exhortation is given? </w:t>
      </w:r>
      <w:r w:rsidRPr="00AF34DA">
        <w:rPr>
          <w:rFonts w:ascii="Arial" w:eastAsia="Times New Roman" w:hAnsi="Arial" w:cs="Arial"/>
          <w:color w:val="BB146E"/>
          <w:sz w:val="17"/>
          <w:szCs w:val="17"/>
          <w:bdr w:val="none" w:sz="0" w:space="0" w:color="auto" w:frame="1"/>
          <w:lang w:val="en-US" w:eastAsia="ru-RU"/>
        </w:rPr>
        <w:t>{SITI September 3, 1896, p. 547.15}</w:t>
      </w:r>
    </w:p>
    <w:p w14:paraId="1245576D"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“Now the God of patience and consolation grant you to be likeminded one toward another according to Christ Jesus.” </w:t>
      </w:r>
      <w:r w:rsidRPr="00AF34DA">
        <w:rPr>
          <w:rFonts w:ascii="Arial" w:eastAsia="Times New Roman" w:hAnsi="Arial" w:cs="Arial"/>
          <w:color w:val="BB146E"/>
          <w:sz w:val="17"/>
          <w:szCs w:val="17"/>
          <w:bdr w:val="none" w:sz="0" w:space="0" w:color="auto" w:frame="1"/>
          <w:lang w:val="en-US" w:eastAsia="ru-RU"/>
        </w:rPr>
        <w:t>{SITI September 3, 1896, p. 547.16}</w:t>
      </w:r>
    </w:p>
    <w:p w14:paraId="0937BB61"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For what purpose? </w:t>
      </w:r>
      <w:r w:rsidRPr="00AF34DA">
        <w:rPr>
          <w:rFonts w:ascii="Arial" w:eastAsia="Times New Roman" w:hAnsi="Arial" w:cs="Arial"/>
          <w:color w:val="BB146E"/>
          <w:sz w:val="17"/>
          <w:szCs w:val="17"/>
          <w:bdr w:val="none" w:sz="0" w:space="0" w:color="auto" w:frame="1"/>
          <w:lang w:val="en-US" w:eastAsia="ru-RU"/>
        </w:rPr>
        <w:t>{SITI September 3, 1896, p. 547.17}</w:t>
      </w:r>
    </w:p>
    <w:p w14:paraId="3A1C365B"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“That ye may with one mind and one mouth glorify God.” </w:t>
      </w:r>
      <w:r w:rsidRPr="00AF34DA">
        <w:rPr>
          <w:rFonts w:ascii="Arial" w:eastAsia="Times New Roman" w:hAnsi="Arial" w:cs="Arial"/>
          <w:color w:val="BB146E"/>
          <w:sz w:val="17"/>
          <w:szCs w:val="17"/>
          <w:bdr w:val="none" w:sz="0" w:space="0" w:color="auto" w:frame="1"/>
          <w:lang w:val="en-US" w:eastAsia="ru-RU"/>
        </w:rPr>
        <w:t>{SITI September 3, 1896, p. 547.18}</w:t>
      </w:r>
    </w:p>
    <w:p w14:paraId="675E0AC9"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lastRenderedPageBreak/>
        <w:t>In concluding this portion of the subject, what exhortation is repeated? </w:t>
      </w:r>
      <w:r w:rsidRPr="00AF34DA">
        <w:rPr>
          <w:rFonts w:ascii="Arial" w:eastAsia="Times New Roman" w:hAnsi="Arial" w:cs="Arial"/>
          <w:color w:val="BB146E"/>
          <w:sz w:val="17"/>
          <w:szCs w:val="17"/>
          <w:bdr w:val="none" w:sz="0" w:space="0" w:color="auto" w:frame="1"/>
          <w:lang w:val="en-US" w:eastAsia="ru-RU"/>
        </w:rPr>
        <w:t>{SITI September 3, 1896, p. 547.19}</w:t>
      </w:r>
    </w:p>
    <w:p w14:paraId="1DD0B709"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“Wherefore receive ye one another.” See </w:t>
      </w:r>
      <w:r w:rsidRPr="00AF34DA">
        <w:rPr>
          <w:rFonts w:ascii="Arial" w:eastAsia="Times New Roman" w:hAnsi="Arial" w:cs="Arial"/>
          <w:color w:val="008000"/>
          <w:sz w:val="24"/>
          <w:szCs w:val="24"/>
          <w:bdr w:val="none" w:sz="0" w:space="0" w:color="auto" w:frame="1"/>
          <w:lang w:val="en-US" w:eastAsia="ru-RU"/>
        </w:rPr>
        <w:t>chapter 14:1</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547.20}</w:t>
      </w:r>
    </w:p>
    <w:p w14:paraId="6B0A8AF7"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How are we to receive on another? </w:t>
      </w:r>
      <w:r w:rsidRPr="00AF34DA">
        <w:rPr>
          <w:rFonts w:ascii="Arial" w:eastAsia="Times New Roman" w:hAnsi="Arial" w:cs="Arial"/>
          <w:color w:val="BB146E"/>
          <w:sz w:val="17"/>
          <w:szCs w:val="17"/>
          <w:bdr w:val="none" w:sz="0" w:space="0" w:color="auto" w:frame="1"/>
          <w:lang w:val="en-US" w:eastAsia="ru-RU"/>
        </w:rPr>
        <w:t>{SITI September 3, 1896, p. 547.21}</w:t>
      </w:r>
    </w:p>
    <w:p w14:paraId="0E821680"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“As Christ also received us.” </w:t>
      </w:r>
      <w:r w:rsidRPr="00AF34DA">
        <w:rPr>
          <w:rFonts w:ascii="Arial" w:eastAsia="Times New Roman" w:hAnsi="Arial" w:cs="Arial"/>
          <w:color w:val="BB146E"/>
          <w:sz w:val="17"/>
          <w:szCs w:val="17"/>
          <w:bdr w:val="none" w:sz="0" w:space="0" w:color="auto" w:frame="1"/>
          <w:lang w:val="en-US" w:eastAsia="ru-RU"/>
        </w:rPr>
        <w:t>{SITI September 3, 1896, p. 547.22}</w:t>
      </w:r>
    </w:p>
    <w:p w14:paraId="2FA5EE37"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To what end? </w:t>
      </w:r>
      <w:r w:rsidRPr="00AF34DA">
        <w:rPr>
          <w:rFonts w:ascii="Arial" w:eastAsia="Times New Roman" w:hAnsi="Arial" w:cs="Arial"/>
          <w:color w:val="BB146E"/>
          <w:sz w:val="17"/>
          <w:szCs w:val="17"/>
          <w:bdr w:val="none" w:sz="0" w:space="0" w:color="auto" w:frame="1"/>
          <w:lang w:val="en-US" w:eastAsia="ru-RU"/>
        </w:rPr>
        <w:t>{SITI September 3, 1896, p. 547.23}</w:t>
      </w:r>
    </w:p>
    <w:p w14:paraId="0BB072EC"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“To the glory of God.” </w:t>
      </w:r>
      <w:r w:rsidRPr="00AF34DA">
        <w:rPr>
          <w:rFonts w:ascii="Arial" w:eastAsia="Times New Roman" w:hAnsi="Arial" w:cs="Arial"/>
          <w:color w:val="BB146E"/>
          <w:sz w:val="17"/>
          <w:szCs w:val="17"/>
          <w:bdr w:val="none" w:sz="0" w:space="0" w:color="auto" w:frame="1"/>
          <w:lang w:val="en-US" w:eastAsia="ru-RU"/>
        </w:rPr>
        <w:t>{SITI September 3, 1896, p. 547.24}</w:t>
      </w:r>
    </w:p>
    <w:p w14:paraId="0B359164"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verses composing this chapter supplement the instruction given in chapter fourteen, and are a continuation of that. Thus, that chapter opens with the exhortation, “Him that is weak in the faith receive ye.” The last verse of our present study is, “Wherefore receive ye one another,” etc. </w:t>
      </w:r>
      <w:r w:rsidRPr="00AF34DA">
        <w:rPr>
          <w:rFonts w:ascii="Arial" w:eastAsia="Times New Roman" w:hAnsi="Arial" w:cs="Arial"/>
          <w:color w:val="BB146E"/>
          <w:sz w:val="17"/>
          <w:szCs w:val="17"/>
          <w:bdr w:val="none" w:sz="0" w:space="0" w:color="auto" w:frame="1"/>
          <w:lang w:val="en-US" w:eastAsia="ru-RU"/>
        </w:rPr>
        <w:t>{SITI September 3, 1896, p. 547.25}</w:t>
      </w:r>
    </w:p>
    <w:p w14:paraId="21177203"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How Are We to Receive One Another? The answer is, “As Christ also received us.” This again emphasizes the statement that the apostle had not the slightest intention in any way of depreciating any one of the Ten Commandments when in the fourteenth chapter he said: “One man esteemeth one day above another; another esteemeth every day alike. Let every man be fully persuaded in his own mind.” Christ did not in the slightest degree make any concessions in the commandments in order to accommodate those whom he would receive. He said, “Think not that I came to destroy the law, or the prophets.” </w:t>
      </w:r>
      <w:r w:rsidRPr="00AF34DA">
        <w:rPr>
          <w:rFonts w:ascii="Arial" w:eastAsia="Times New Roman" w:hAnsi="Arial" w:cs="Arial"/>
          <w:color w:val="008000"/>
          <w:sz w:val="24"/>
          <w:szCs w:val="24"/>
          <w:bdr w:val="none" w:sz="0" w:space="0" w:color="auto" w:frame="1"/>
          <w:lang w:val="en-US" w:eastAsia="ru-RU"/>
        </w:rPr>
        <w:t>Matthew 5:17</w:t>
      </w:r>
      <w:r w:rsidRPr="00AF34DA">
        <w:rPr>
          <w:rFonts w:ascii="Arial" w:eastAsia="Times New Roman" w:hAnsi="Arial" w:cs="Arial"/>
          <w:color w:val="000000"/>
          <w:sz w:val="24"/>
          <w:szCs w:val="24"/>
          <w:lang w:val="en-US" w:eastAsia="ru-RU"/>
        </w:rPr>
        <w:t>. Again, “If ye keep my commandments, ye shall abide in my love; even as I have kept my Father’s commandments, and abide in his love.” </w:t>
      </w:r>
      <w:r w:rsidRPr="00AF34DA">
        <w:rPr>
          <w:rFonts w:ascii="Arial" w:eastAsia="Times New Roman" w:hAnsi="Arial" w:cs="Arial"/>
          <w:color w:val="008000"/>
          <w:sz w:val="24"/>
          <w:szCs w:val="24"/>
          <w:bdr w:val="none" w:sz="0" w:space="0" w:color="auto" w:frame="1"/>
          <w:lang w:val="en-US" w:eastAsia="ru-RU"/>
        </w:rPr>
        <w:t>John 15:10</w:t>
      </w:r>
      <w:r w:rsidRPr="00AF34DA">
        <w:rPr>
          <w:rFonts w:ascii="Arial" w:eastAsia="Times New Roman" w:hAnsi="Arial" w:cs="Arial"/>
          <w:color w:val="000000"/>
          <w:sz w:val="24"/>
          <w:szCs w:val="24"/>
          <w:lang w:val="en-US" w:eastAsia="ru-RU"/>
        </w:rPr>
        <w:t>. Christ’s commandments and those of the Father are the same, because he says, “I and my Father are one.” </w:t>
      </w:r>
      <w:r w:rsidRPr="00AF34DA">
        <w:rPr>
          <w:rFonts w:ascii="Arial" w:eastAsia="Times New Roman" w:hAnsi="Arial" w:cs="Arial"/>
          <w:color w:val="008000"/>
          <w:sz w:val="24"/>
          <w:szCs w:val="24"/>
          <w:bdr w:val="none" w:sz="0" w:space="0" w:color="auto" w:frame="1"/>
          <w:lang w:val="en-US" w:eastAsia="ru-RU"/>
        </w:rPr>
        <w:t>John 10:30</w:t>
      </w:r>
      <w:r w:rsidRPr="00AF34DA">
        <w:rPr>
          <w:rFonts w:ascii="Arial" w:eastAsia="Times New Roman" w:hAnsi="Arial" w:cs="Arial"/>
          <w:color w:val="000000"/>
          <w:sz w:val="24"/>
          <w:szCs w:val="24"/>
          <w:lang w:val="en-US" w:eastAsia="ru-RU"/>
        </w:rPr>
        <w:t>. When a young man wished to follow him, he said to him, “Keep the commandments.” </w:t>
      </w:r>
      <w:r w:rsidRPr="00AF34DA">
        <w:rPr>
          <w:rFonts w:ascii="Arial" w:eastAsia="Times New Roman" w:hAnsi="Arial" w:cs="Arial"/>
          <w:color w:val="008000"/>
          <w:sz w:val="24"/>
          <w:szCs w:val="24"/>
          <w:bdr w:val="none" w:sz="0" w:space="0" w:color="auto" w:frame="1"/>
          <w:lang w:val="en-US" w:eastAsia="ru-RU"/>
        </w:rPr>
        <w:t>Matthew 19:17</w:t>
      </w:r>
      <w:r w:rsidRPr="00AF34DA">
        <w:rPr>
          <w:rFonts w:ascii="Arial" w:eastAsia="Times New Roman" w:hAnsi="Arial" w:cs="Arial"/>
          <w:color w:val="000000"/>
          <w:sz w:val="24"/>
          <w:szCs w:val="24"/>
          <w:lang w:val="en-US" w:eastAsia="ru-RU"/>
        </w:rPr>
        <w:t>. Therefore it is evident that in making concessions for the sake of peace and harmony, no concession is to be made in respect to keeping the </w:t>
      </w:r>
      <w:r w:rsidRPr="00AF34DA">
        <w:rPr>
          <w:rFonts w:ascii="Arial" w:eastAsia="Times New Roman" w:hAnsi="Arial" w:cs="Arial"/>
          <w:color w:val="BB146E"/>
          <w:sz w:val="17"/>
          <w:szCs w:val="17"/>
          <w:bdr w:val="none" w:sz="0" w:space="0" w:color="auto" w:frame="1"/>
          <w:lang w:val="en-US" w:eastAsia="ru-RU"/>
        </w:rPr>
        <w:t>{SITI September 3, 1896, p. 547.26}</w:t>
      </w:r>
    </w:p>
    <w:p w14:paraId="1B7D97E9"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This is still further shown by the exhortation, “Let every one of us please his neighbor for his good to edification.” We are never exhorted to aid a brother to sin, in order to please him. Neither are we exhorted to close our eyes to a brother’s sin, and allow him to go on in it without warning him, lest we displease him. There is no kindness in that. The exhortation is, “Thou shalt not hate thy brother in thine heart; thou shalt in anywise rebuke thy neighbor, and not suffer sin upon him.” </w:t>
      </w:r>
      <w:r w:rsidRPr="00AF34DA">
        <w:rPr>
          <w:rFonts w:ascii="Arial" w:eastAsia="Times New Roman" w:hAnsi="Arial" w:cs="Arial"/>
          <w:color w:val="008000"/>
          <w:sz w:val="24"/>
          <w:szCs w:val="24"/>
          <w:bdr w:val="none" w:sz="0" w:space="0" w:color="auto" w:frame="1"/>
          <w:lang w:val="en-US" w:eastAsia="ru-RU"/>
        </w:rPr>
        <w:t>Leviticus 19:17</w:t>
      </w:r>
      <w:r w:rsidRPr="00AF34DA">
        <w:rPr>
          <w:rFonts w:ascii="Arial" w:eastAsia="Times New Roman" w:hAnsi="Arial" w:cs="Arial"/>
          <w:color w:val="000000"/>
          <w:sz w:val="24"/>
          <w:szCs w:val="24"/>
          <w:lang w:val="en-US" w:eastAsia="ru-RU"/>
        </w:rPr>
        <w:t>. The mother who would be so fearful of displeasing her child that she would not stop it from putting its hand into the blaze, would be exhibiting cruelty instead of kindness. We are to please our neighbors, but only for their good, not to lead astray. </w:t>
      </w:r>
      <w:r w:rsidRPr="00AF34DA">
        <w:rPr>
          <w:rFonts w:ascii="Arial" w:eastAsia="Times New Roman" w:hAnsi="Arial" w:cs="Arial"/>
          <w:color w:val="BB146E"/>
          <w:sz w:val="17"/>
          <w:szCs w:val="17"/>
          <w:bdr w:val="none" w:sz="0" w:space="0" w:color="auto" w:frame="1"/>
          <w:lang w:val="en-US" w:eastAsia="ru-RU"/>
        </w:rPr>
        <w:t>{SITI September 3, 1896, p. 547.27}</w:t>
      </w:r>
    </w:p>
    <w:p w14:paraId="3C398FAD"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Going back to the first verse, we find this lesson still more strongly emphasized: “We then that are strong ought to bear the infirmities of the weak, and not to please ourselves.” “For even Christ pleased not himself.” Compare this with </w:t>
      </w:r>
      <w:r w:rsidRPr="00AF34DA">
        <w:rPr>
          <w:rFonts w:ascii="Arial" w:eastAsia="Times New Roman" w:hAnsi="Arial" w:cs="Arial"/>
          <w:color w:val="008000"/>
          <w:sz w:val="24"/>
          <w:szCs w:val="24"/>
          <w:bdr w:val="none" w:sz="0" w:space="0" w:color="auto" w:frame="1"/>
          <w:lang w:val="en-US" w:eastAsia="ru-RU"/>
        </w:rPr>
        <w:t>Galatians 6:1, 2</w:t>
      </w:r>
      <w:r w:rsidRPr="00AF34DA">
        <w:rPr>
          <w:rFonts w:ascii="Arial" w:eastAsia="Times New Roman" w:hAnsi="Arial" w:cs="Arial"/>
          <w:color w:val="000000"/>
          <w:sz w:val="24"/>
          <w:szCs w:val="24"/>
          <w:lang w:val="en-US" w:eastAsia="ru-RU"/>
        </w:rPr>
        <w:t>: “Brethren, if a man be overtaken in a fault, ye which are spiritual, restore such on one in the spirit of meekness; considering thyself, lest thou also be tempted. Bear ye one another’s burdens, and so fulfill the law of Christ.” In bearing the infirmities of the weak, we are fulfilling the law of Christ. But to bear another’s burdens does not mean to teach him that he can safely ignore any of the commandments. To keep the commandments of God is not a burden; for “his commandments are not grievous.” </w:t>
      </w:r>
      <w:r w:rsidRPr="00AF34DA">
        <w:rPr>
          <w:rFonts w:ascii="Arial" w:eastAsia="Times New Roman" w:hAnsi="Arial" w:cs="Arial"/>
          <w:color w:val="008000"/>
          <w:sz w:val="24"/>
          <w:szCs w:val="24"/>
          <w:bdr w:val="none" w:sz="0" w:space="0" w:color="auto" w:frame="1"/>
          <w:lang w:val="en-US" w:eastAsia="ru-RU"/>
        </w:rPr>
        <w:t>1 John 5:3</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547.28}</w:t>
      </w:r>
    </w:p>
    <w:p w14:paraId="0749A503"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Christ bears our burdens, not by taking away the law of God, but by taking away our sins, and enabling us to keep the law. “For what the law could not do, in that it was weak through the flesh, God sending his own Son in the likeness of sinful flesh, and for sin, condemned sin in the flesh; that the righteousness of the law might be fulfilled in us.” </w:t>
      </w:r>
      <w:r w:rsidRPr="00AF34DA">
        <w:rPr>
          <w:rFonts w:ascii="Arial" w:eastAsia="Times New Roman" w:hAnsi="Arial" w:cs="Arial"/>
          <w:color w:val="008000"/>
          <w:sz w:val="24"/>
          <w:szCs w:val="24"/>
          <w:bdr w:val="none" w:sz="0" w:space="0" w:color="auto" w:frame="1"/>
          <w:lang w:val="en-US" w:eastAsia="ru-RU"/>
        </w:rPr>
        <w:t>Romans 8:3, 4</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547.29}</w:t>
      </w:r>
    </w:p>
    <w:p w14:paraId="2F4C0A4E"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 xml:space="preserve">One blessed thing in the service of the Lord is that he does not say, “Go,” but, “Come.” He does not send us away to labor by ourselves, but calls us to follow him. He does not ask anything of us that he does not himself do. When he says that we ought to bear the infirmities of them that are weak, we should take it as an encouragement, </w:t>
      </w:r>
      <w:r w:rsidRPr="00AF34DA">
        <w:rPr>
          <w:rFonts w:ascii="Arial" w:eastAsia="Times New Roman" w:hAnsi="Arial" w:cs="Arial"/>
          <w:color w:val="000000"/>
          <w:sz w:val="24"/>
          <w:szCs w:val="24"/>
          <w:lang w:val="en-US" w:eastAsia="ru-RU"/>
        </w:rPr>
        <w:lastRenderedPageBreak/>
        <w:t>instead of a task laid upon us, since it reminds us of what he does for us. He is the mighty One, for we read, “I have laid help upon One that is mighty; I have exalted One chosen out of the people.” </w:t>
      </w:r>
      <w:r w:rsidRPr="00AF34DA">
        <w:rPr>
          <w:rFonts w:ascii="Arial" w:eastAsia="Times New Roman" w:hAnsi="Arial" w:cs="Arial"/>
          <w:color w:val="008000"/>
          <w:sz w:val="24"/>
          <w:szCs w:val="24"/>
          <w:bdr w:val="none" w:sz="0" w:space="0" w:color="auto" w:frame="1"/>
          <w:lang w:val="en-US" w:eastAsia="ru-RU"/>
        </w:rPr>
        <w:t>Psalm 89:19</w:t>
      </w:r>
      <w:r w:rsidRPr="00AF34DA">
        <w:rPr>
          <w:rFonts w:ascii="Arial" w:eastAsia="Times New Roman" w:hAnsi="Arial" w:cs="Arial"/>
          <w:color w:val="000000"/>
          <w:sz w:val="24"/>
          <w:szCs w:val="24"/>
          <w:lang w:val="en-US" w:eastAsia="ru-RU"/>
        </w:rPr>
        <w:t>. “Surely he hath borne our griefs, and carried our sorrows.” “All we like sheep have gone astray; we have turned every one to his own way; and the Lord hath laid on him the iniquity of us all.” </w:t>
      </w:r>
      <w:r w:rsidRPr="00AF34DA">
        <w:rPr>
          <w:rFonts w:ascii="Arial" w:eastAsia="Times New Roman" w:hAnsi="Arial" w:cs="Arial"/>
          <w:color w:val="008000"/>
          <w:sz w:val="24"/>
          <w:szCs w:val="24"/>
          <w:bdr w:val="none" w:sz="0" w:space="0" w:color="auto" w:frame="1"/>
          <w:lang w:val="en-US" w:eastAsia="ru-RU"/>
        </w:rPr>
        <w:t>Isaiah 53:4, 6</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547.30}</w:t>
      </w:r>
    </w:p>
    <w:p w14:paraId="13341E3E"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This is what makes it easy to bear one another’s burdens. If we know that Christ bears our burdens, it will become a pleasure for us to bear the burdens of others. The trouble is that too often we forget that Christ is the Burden-bearer, and, being over powered with the weight of our own infirmities, we have still less patience with those of others. But when we know that Christ is indeed the Burden-bearer, we cast our own care upon him; and then when we make the burden of another our own, he bears that too. </w:t>
      </w:r>
      <w:r w:rsidRPr="00AF34DA">
        <w:rPr>
          <w:rFonts w:ascii="Arial" w:eastAsia="Times New Roman" w:hAnsi="Arial" w:cs="Arial"/>
          <w:color w:val="BB146E"/>
          <w:sz w:val="17"/>
          <w:szCs w:val="17"/>
          <w:bdr w:val="none" w:sz="0" w:space="0" w:color="auto" w:frame="1"/>
          <w:lang w:val="en-US" w:eastAsia="ru-RU"/>
        </w:rPr>
        <w:t>{SITI September 3, 1896, p. 547.31}</w:t>
      </w:r>
    </w:p>
    <w:p w14:paraId="5178E413"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God is “the God of patience and consolation.” He is “the Father of mercies, and the God of all comfort; who comforteth us in all our tribulation, that we may be able to comfort them which are in any trouble, by the comfort wherewith we ourselves are comforted of God.” </w:t>
      </w:r>
      <w:r w:rsidRPr="00AF34DA">
        <w:rPr>
          <w:rFonts w:ascii="Arial" w:eastAsia="Times New Roman" w:hAnsi="Arial" w:cs="Arial"/>
          <w:color w:val="008000"/>
          <w:sz w:val="24"/>
          <w:szCs w:val="24"/>
          <w:bdr w:val="none" w:sz="0" w:space="0" w:color="auto" w:frame="1"/>
          <w:lang w:val="en-US" w:eastAsia="ru-RU"/>
        </w:rPr>
        <w:t>2 Corinthians 1:3, 4</w:t>
      </w:r>
      <w:r w:rsidRPr="00AF34DA">
        <w:rPr>
          <w:rFonts w:ascii="Arial" w:eastAsia="Times New Roman" w:hAnsi="Arial" w:cs="Arial"/>
          <w:color w:val="000000"/>
          <w:sz w:val="24"/>
          <w:szCs w:val="24"/>
          <w:lang w:val="en-US" w:eastAsia="ru-RU"/>
        </w:rPr>
        <w:t>. He takes upon himself all the reproaches that fall upon men. “The reproaches of them that reproached thee fell on me.” Of the children of Israel it is said, “In all their affliction he was afflicted.” </w:t>
      </w:r>
      <w:r w:rsidRPr="00AF34DA">
        <w:rPr>
          <w:rFonts w:ascii="Arial" w:eastAsia="Times New Roman" w:hAnsi="Arial" w:cs="Arial"/>
          <w:color w:val="008000"/>
          <w:sz w:val="24"/>
          <w:szCs w:val="24"/>
          <w:bdr w:val="none" w:sz="0" w:space="0" w:color="auto" w:frame="1"/>
          <w:lang w:val="en-US" w:eastAsia="ru-RU"/>
        </w:rPr>
        <w:t>Isaiah 63:9</w:t>
      </w:r>
      <w:r w:rsidRPr="00AF34DA">
        <w:rPr>
          <w:rFonts w:ascii="Arial" w:eastAsia="Times New Roman" w:hAnsi="Arial" w:cs="Arial"/>
          <w:color w:val="000000"/>
          <w:sz w:val="24"/>
          <w:szCs w:val="24"/>
          <w:lang w:val="en-US" w:eastAsia="ru-RU"/>
        </w:rPr>
        <w:t>. The words of Christ are, “Thou hast known my reproach, and my shame, and my dishonor.” “Reproach hath broken my heart.” </w:t>
      </w:r>
      <w:r w:rsidRPr="00AF34DA">
        <w:rPr>
          <w:rFonts w:ascii="Arial" w:eastAsia="Times New Roman" w:hAnsi="Arial" w:cs="Arial"/>
          <w:color w:val="008000"/>
          <w:sz w:val="24"/>
          <w:szCs w:val="24"/>
          <w:bdr w:val="none" w:sz="0" w:space="0" w:color="auto" w:frame="1"/>
          <w:lang w:val="en-US" w:eastAsia="ru-RU"/>
        </w:rPr>
        <w:t>Psalm 69:19, 20</w:t>
      </w:r>
      <w:r w:rsidRPr="00AF34DA">
        <w:rPr>
          <w:rFonts w:ascii="Arial" w:eastAsia="Times New Roman" w:hAnsi="Arial" w:cs="Arial"/>
          <w:color w:val="000000"/>
          <w:sz w:val="24"/>
          <w:szCs w:val="24"/>
          <w:lang w:val="en-US" w:eastAsia="ru-RU"/>
        </w:rPr>
        <w:t>. Yet in all this there was no impatience, no murmuring. Therefore, as he has already borne the burdens of the world in the flesh, he is fully able to bear ours in our flesh, without complaining; so that we may be “strengthened with all might, according to his glorious power, unto all patience and long-suffering with joyfulness.” </w:t>
      </w:r>
      <w:r w:rsidRPr="00AF34DA">
        <w:rPr>
          <w:rFonts w:ascii="Arial" w:eastAsia="Times New Roman" w:hAnsi="Arial" w:cs="Arial"/>
          <w:color w:val="008000"/>
          <w:sz w:val="24"/>
          <w:szCs w:val="24"/>
          <w:bdr w:val="none" w:sz="0" w:space="0" w:color="auto" w:frame="1"/>
          <w:lang w:val="en-US" w:eastAsia="ru-RU"/>
        </w:rPr>
        <w:t>Colossians 1:11</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3, 1896, p. 547.32}</w:t>
      </w:r>
    </w:p>
    <w:p w14:paraId="25D2858B"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It is this lesson that is taught us throughout all the Scriptures: “For whatsoever things were written aforetime were written for our learning, that we through patience and comfort of the Scriptures might have hope.” In the book of Job this is made manifest. “Ye have heard of the patience of Job, and have seen the end of the Lord; that the Lord is very pitiful, and of tender mercy.” </w:t>
      </w:r>
      <w:r w:rsidRPr="00AF34DA">
        <w:rPr>
          <w:rFonts w:ascii="Arial" w:eastAsia="Times New Roman" w:hAnsi="Arial" w:cs="Arial"/>
          <w:color w:val="008000"/>
          <w:sz w:val="24"/>
          <w:szCs w:val="24"/>
          <w:bdr w:val="none" w:sz="0" w:space="0" w:color="auto" w:frame="1"/>
          <w:lang w:val="en-US" w:eastAsia="ru-RU"/>
        </w:rPr>
        <w:t>James 5:11</w:t>
      </w:r>
      <w:r w:rsidRPr="00AF34DA">
        <w:rPr>
          <w:rFonts w:ascii="Arial" w:eastAsia="Times New Roman" w:hAnsi="Arial" w:cs="Arial"/>
          <w:color w:val="000000"/>
          <w:sz w:val="24"/>
          <w:szCs w:val="24"/>
          <w:lang w:val="en-US" w:eastAsia="ru-RU"/>
        </w:rPr>
        <w:t>. In the writings of Moses it is as clearly set forth. Christ says: “Had ye believed Moses, ye would have believed me; for he wrote of me. But if ye believe not the writings, how shall ye believe my words?” </w:t>
      </w:r>
      <w:r w:rsidRPr="00AF34DA">
        <w:rPr>
          <w:rFonts w:ascii="Arial" w:eastAsia="Times New Roman" w:hAnsi="Arial" w:cs="Arial"/>
          <w:color w:val="008000"/>
          <w:sz w:val="24"/>
          <w:szCs w:val="24"/>
          <w:bdr w:val="none" w:sz="0" w:space="0" w:color="auto" w:frame="1"/>
          <w:lang w:val="en-US" w:eastAsia="ru-RU"/>
        </w:rPr>
        <w:t>John 5:46, 47</w:t>
      </w:r>
      <w:r w:rsidRPr="00AF34DA">
        <w:rPr>
          <w:rFonts w:ascii="Arial" w:eastAsia="Times New Roman" w:hAnsi="Arial" w:cs="Arial"/>
          <w:color w:val="000000"/>
          <w:sz w:val="24"/>
          <w:szCs w:val="24"/>
          <w:lang w:val="en-US" w:eastAsia="ru-RU"/>
        </w:rPr>
        <w:t>. If the Gospel according to Moses is neglected, it will be of no use to read the Gospel according to John, because the gospel can not be divided. The Gospel of Christ, like himself, is one. </w:t>
      </w:r>
      <w:r w:rsidRPr="00AF34DA">
        <w:rPr>
          <w:rFonts w:ascii="Arial" w:eastAsia="Times New Roman" w:hAnsi="Arial" w:cs="Arial"/>
          <w:color w:val="BB146E"/>
          <w:sz w:val="17"/>
          <w:szCs w:val="17"/>
          <w:bdr w:val="none" w:sz="0" w:space="0" w:color="auto" w:frame="1"/>
          <w:lang w:val="en-US" w:eastAsia="ru-RU"/>
        </w:rPr>
        <w:t>{SITI September 3, 1896, p. 547.33}</w:t>
      </w:r>
    </w:p>
    <w:p w14:paraId="1859FAC4" w14:textId="77777777" w:rsidR="00E45047" w:rsidRPr="00AF34DA" w:rsidRDefault="00E45047" w:rsidP="00E45047">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Finally, “Receive ye one another, as Christ also received us, to the glory of God.” Whom does Christ receive? “This man receiveth sinners.” How many will he receive? “Come unto me, all ye that labor and are heavy laden, and I will give you rest.” How will he receive them?—“All day long have I stretched forth my hands unto a disobedient and gainsaying people.” And if they come, what assurance have they?—“Him that cometh to me I will in no wise cast out.” Let us learn of him; and remember that, wherever you may open the Scriptures, they are they which testify of him. E. J. W. </w:t>
      </w:r>
      <w:r w:rsidRPr="00AF34DA">
        <w:rPr>
          <w:rFonts w:ascii="Arial" w:eastAsia="Times New Roman" w:hAnsi="Arial" w:cs="Arial"/>
          <w:color w:val="BB146E"/>
          <w:sz w:val="17"/>
          <w:szCs w:val="17"/>
          <w:bdr w:val="none" w:sz="0" w:space="0" w:color="auto" w:frame="1"/>
          <w:lang w:val="en-US" w:eastAsia="ru-RU"/>
        </w:rPr>
        <w:t>{SITI September 3, 1896, p. 547.34}</w:t>
      </w:r>
    </w:p>
    <w:p w14:paraId="4EF5FFCD" w14:textId="07CF0E3A" w:rsidR="000F3BD8" w:rsidRPr="00AF34DA" w:rsidRDefault="000F3BD8">
      <w:pPr>
        <w:rPr>
          <w:lang w:val="en-US"/>
        </w:rPr>
      </w:pPr>
    </w:p>
    <w:p w14:paraId="04BF71BD" w14:textId="77777777" w:rsidR="00AF34DA" w:rsidRPr="00AF34DA" w:rsidRDefault="00AF34DA" w:rsidP="00C758F6">
      <w:pPr>
        <w:spacing w:line="450" w:lineRule="atLeast"/>
        <w:jc w:val="center"/>
        <w:rPr>
          <w:rFonts w:ascii="Georgia" w:eastAsia="Times New Roman" w:hAnsi="Georgia" w:cs="Arial"/>
          <w:b/>
          <w:bCs/>
          <w:color w:val="96004A"/>
          <w:sz w:val="30"/>
          <w:szCs w:val="30"/>
          <w:lang w:val="en-US" w:eastAsia="ru-RU"/>
        </w:rPr>
      </w:pPr>
      <w:r w:rsidRPr="00AF34DA">
        <w:rPr>
          <w:rFonts w:ascii="Georgia" w:eastAsia="Times New Roman" w:hAnsi="Georgia" w:cs="Arial"/>
          <w:b/>
          <w:bCs/>
          <w:color w:val="96004A"/>
          <w:sz w:val="30"/>
          <w:szCs w:val="30"/>
          <w:lang w:val="en-US" w:eastAsia="ru-RU"/>
        </w:rPr>
        <w:t>“Our Rest” The Signs of the Times, 22, 36.</w:t>
      </w:r>
    </w:p>
    <w:p w14:paraId="3F7B1C6D" w14:textId="77777777" w:rsidR="00AF34DA" w:rsidRPr="00AF34DA" w:rsidRDefault="00AF34DA" w:rsidP="00C758F6">
      <w:pPr>
        <w:spacing w:after="0" w:line="240" w:lineRule="auto"/>
        <w:jc w:val="center"/>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E. J. Waggoner</w:t>
      </w:r>
    </w:p>
    <w:p w14:paraId="70FE6759"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Our Rest. —“There remaineth therefore a rest to the people of God.” </w:t>
      </w:r>
      <w:r w:rsidRPr="00AF34DA">
        <w:rPr>
          <w:rFonts w:ascii="Arial" w:eastAsia="Times New Roman" w:hAnsi="Arial" w:cs="Arial"/>
          <w:color w:val="008000"/>
          <w:sz w:val="24"/>
          <w:szCs w:val="24"/>
          <w:bdr w:val="none" w:sz="0" w:space="0" w:color="auto" w:frame="1"/>
          <w:lang w:val="en-US" w:eastAsia="ru-RU"/>
        </w:rPr>
        <w:t>Hebrews 4:9</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561.1}</w:t>
      </w:r>
    </w:p>
    <w:p w14:paraId="6ACFB4CB"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Lord’s Rest. —This rest, as we learn from the connection, is the Lord’s rest. The promise is left us of entering into his rest. </w:t>
      </w:r>
      <w:r w:rsidRPr="00AF34DA">
        <w:rPr>
          <w:rFonts w:ascii="Arial" w:eastAsia="Times New Roman" w:hAnsi="Arial" w:cs="Arial"/>
          <w:color w:val="008000"/>
          <w:sz w:val="24"/>
          <w:szCs w:val="24"/>
          <w:bdr w:val="none" w:sz="0" w:space="0" w:color="auto" w:frame="1"/>
          <w:lang w:val="en-US" w:eastAsia="ru-RU"/>
        </w:rPr>
        <w:t>Verse 1</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561.2}</w:t>
      </w:r>
    </w:p>
    <w:p w14:paraId="3D57CC81"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lastRenderedPageBreak/>
        <w:t>Present Rest. —That rest is not something to which we are to look forward, but it is to be enjoyed in the present. It is a rest that “remaineth.” It has existed since the days of old, and has not been withdrawn. </w:t>
      </w:r>
      <w:r w:rsidRPr="00AF34DA">
        <w:rPr>
          <w:rFonts w:ascii="Arial" w:eastAsia="Times New Roman" w:hAnsi="Arial" w:cs="Arial"/>
          <w:color w:val="BB146E"/>
          <w:sz w:val="17"/>
          <w:szCs w:val="17"/>
          <w:bdr w:val="none" w:sz="0" w:space="0" w:color="auto" w:frame="1"/>
          <w:lang w:val="en-US" w:eastAsia="ru-RU"/>
        </w:rPr>
        <w:t>{SITI September 10, 1896, p. 561.3}</w:t>
      </w:r>
    </w:p>
    <w:p w14:paraId="6C4D34F9"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Resting Now. —Evidence of the truth of this is found in the fact that the rest that remains is the Lord’s rest. The Lord is not looking forward to a time when he can rest, but is resting now. He calls us to share his rest with him, saying, “Come unto me, all ye that labor and are heavy laden, and I will give you rest.” </w:t>
      </w:r>
      <w:r w:rsidRPr="00AF34DA">
        <w:rPr>
          <w:rFonts w:ascii="Arial" w:eastAsia="Times New Roman" w:hAnsi="Arial" w:cs="Arial"/>
          <w:color w:val="008000"/>
          <w:sz w:val="24"/>
          <w:szCs w:val="24"/>
          <w:bdr w:val="none" w:sz="0" w:space="0" w:color="auto" w:frame="1"/>
          <w:lang w:val="en-US" w:eastAsia="ru-RU"/>
        </w:rPr>
        <w:t>Matthew 11:28</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561.4}</w:t>
      </w:r>
    </w:p>
    <w:p w14:paraId="68F61291"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From the Beginning. —Since what time has this rest been ready for man? The answer is: “The works were finished from the foundation of the world.” </w:t>
      </w:r>
      <w:r w:rsidRPr="00AF34DA">
        <w:rPr>
          <w:rFonts w:ascii="Arial" w:eastAsia="Times New Roman" w:hAnsi="Arial" w:cs="Arial"/>
          <w:color w:val="008000"/>
          <w:sz w:val="24"/>
          <w:szCs w:val="24"/>
          <w:bdr w:val="none" w:sz="0" w:space="0" w:color="auto" w:frame="1"/>
          <w:lang w:val="en-US" w:eastAsia="ru-RU"/>
        </w:rPr>
        <w:t>Hebrews 4:3</w:t>
      </w:r>
      <w:r w:rsidRPr="00AF34DA">
        <w:rPr>
          <w:rFonts w:ascii="Arial" w:eastAsia="Times New Roman" w:hAnsi="Arial" w:cs="Arial"/>
          <w:color w:val="000000"/>
          <w:sz w:val="24"/>
          <w:szCs w:val="24"/>
          <w:lang w:val="en-US" w:eastAsia="ru-RU"/>
        </w:rPr>
        <w:t>. A finished work means rest; and so we read in the next verse that “God did rest the seventh day from all his works.” The Sabbath day-God’s rest-is the sign or seal of creation complete and perfect. “God saw everything that he had made, and, behold, it was very good.” </w:t>
      </w:r>
      <w:r w:rsidRPr="00AF34DA">
        <w:rPr>
          <w:rFonts w:ascii="Arial" w:eastAsia="Times New Roman" w:hAnsi="Arial" w:cs="Arial"/>
          <w:color w:val="008000"/>
          <w:sz w:val="24"/>
          <w:szCs w:val="24"/>
          <w:bdr w:val="none" w:sz="0" w:space="0" w:color="auto" w:frame="1"/>
          <w:lang w:val="en-US" w:eastAsia="ru-RU"/>
        </w:rPr>
        <w:t>Genesis 1:31</w:t>
      </w:r>
      <w:r w:rsidRPr="00AF34DA">
        <w:rPr>
          <w:rFonts w:ascii="Arial" w:eastAsia="Times New Roman" w:hAnsi="Arial" w:cs="Arial"/>
          <w:color w:val="000000"/>
          <w:sz w:val="24"/>
          <w:szCs w:val="24"/>
          <w:lang w:val="en-US" w:eastAsia="ru-RU"/>
        </w:rPr>
        <w:t>. And then he rested from his work. From that time-from the close of the sixth day-God’s rest has been ready for man. </w:t>
      </w:r>
      <w:r w:rsidRPr="00AF34DA">
        <w:rPr>
          <w:rFonts w:ascii="Arial" w:eastAsia="Times New Roman" w:hAnsi="Arial" w:cs="Arial"/>
          <w:color w:val="BB146E"/>
          <w:sz w:val="17"/>
          <w:szCs w:val="17"/>
          <w:bdr w:val="none" w:sz="0" w:space="0" w:color="auto" w:frame="1"/>
          <w:lang w:val="en-US" w:eastAsia="ru-RU"/>
        </w:rPr>
        <w:t>{SITI September 10, 1896, p. 561.5}</w:t>
      </w:r>
    </w:p>
    <w:p w14:paraId="433323E9"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Edenic Rest. —And at that time man-the new man whom God had created-entered upon that rest. “The Lord God took the man, and put him into the garden of Eden to dress it and to keep it.” </w:t>
      </w:r>
      <w:r w:rsidRPr="00AF34DA">
        <w:rPr>
          <w:rFonts w:ascii="Arial" w:eastAsia="Times New Roman" w:hAnsi="Arial" w:cs="Arial"/>
          <w:color w:val="008000"/>
          <w:sz w:val="24"/>
          <w:szCs w:val="24"/>
          <w:bdr w:val="none" w:sz="0" w:space="0" w:color="auto" w:frame="1"/>
          <w:lang w:val="en-US" w:eastAsia="ru-RU"/>
        </w:rPr>
        <w:t>Genesis 2:15</w:t>
      </w:r>
      <w:r w:rsidRPr="00AF34DA">
        <w:rPr>
          <w:rFonts w:ascii="Arial" w:eastAsia="Times New Roman" w:hAnsi="Arial" w:cs="Arial"/>
          <w:color w:val="000000"/>
          <w:sz w:val="24"/>
          <w:szCs w:val="24"/>
          <w:lang w:val="en-US" w:eastAsia="ru-RU"/>
        </w:rPr>
        <w:t>. “Eden” means “pleasure” or “delight.” A very literal rendering of the Hebrew would be that the Lord took the man and “caused him to rest in the garden of delight.” Work was given him, but it was work without weariness. </w:t>
      </w:r>
      <w:r w:rsidRPr="00AF34DA">
        <w:rPr>
          <w:rFonts w:ascii="Arial" w:eastAsia="Times New Roman" w:hAnsi="Arial" w:cs="Arial"/>
          <w:color w:val="BB146E"/>
          <w:sz w:val="17"/>
          <w:szCs w:val="17"/>
          <w:bdr w:val="none" w:sz="0" w:space="0" w:color="auto" w:frame="1"/>
          <w:lang w:val="en-US" w:eastAsia="ru-RU"/>
        </w:rPr>
        <w:t>{SITI September 10, 1896, p. 561.6}</w:t>
      </w:r>
    </w:p>
    <w:p w14:paraId="1BF57651"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Rest Lost. —But the man did not continue in that rest. He disobeyed the word of God, and thus lost the rest that was in it. God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AF34DA">
        <w:rPr>
          <w:rFonts w:ascii="Arial" w:eastAsia="Times New Roman" w:hAnsi="Arial" w:cs="Arial"/>
          <w:color w:val="BB146E"/>
          <w:sz w:val="17"/>
          <w:szCs w:val="17"/>
          <w:bdr w:val="none" w:sz="0" w:space="0" w:color="auto" w:frame="1"/>
          <w:lang w:val="en-US" w:eastAsia="ru-RU"/>
        </w:rPr>
        <w:t>{SITI September 10, 1896, p. 561.7}</w:t>
      </w:r>
    </w:p>
    <w:p w14:paraId="32C8BEA5"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Seal of the Rest. —Nevertheless God’s rest remained. The Sabbath-the perfect rest of the new earth-still was left to man as an evidence that God had not cast him away and as a pledge of the rest in the earth again made new. This perfect Sabbath rest, the seal of a new creation, is found in Christ. In him were all things created.” </w:t>
      </w:r>
      <w:r w:rsidRPr="00AF34DA">
        <w:rPr>
          <w:rFonts w:ascii="Arial" w:eastAsia="Times New Roman" w:hAnsi="Arial" w:cs="Arial"/>
          <w:color w:val="008000"/>
          <w:sz w:val="24"/>
          <w:szCs w:val="24"/>
          <w:bdr w:val="none" w:sz="0" w:space="0" w:color="auto" w:frame="1"/>
          <w:lang w:val="en-US" w:eastAsia="ru-RU"/>
        </w:rPr>
        <w:t>Colossians 1:16</w:t>
      </w:r>
      <w:r w:rsidRPr="00AF34DA">
        <w:rPr>
          <w:rFonts w:ascii="Arial" w:eastAsia="Times New Roman" w:hAnsi="Arial" w:cs="Arial"/>
          <w:color w:val="000000"/>
          <w:sz w:val="24"/>
          <w:szCs w:val="24"/>
          <w:lang w:val="en-US" w:eastAsia="ru-RU"/>
        </w:rPr>
        <w:t>. R. V. “If any man be in Christ, he is a new creature.” </w:t>
      </w:r>
      <w:r w:rsidRPr="00AF34DA">
        <w:rPr>
          <w:rFonts w:ascii="Arial" w:eastAsia="Times New Roman" w:hAnsi="Arial" w:cs="Arial"/>
          <w:color w:val="008000"/>
          <w:sz w:val="24"/>
          <w:szCs w:val="24"/>
          <w:bdr w:val="none" w:sz="0" w:space="0" w:color="auto" w:frame="1"/>
          <w:lang w:val="en-US" w:eastAsia="ru-RU"/>
        </w:rPr>
        <w:t>2 Corinthians 5:17</w:t>
      </w:r>
      <w:r w:rsidRPr="00AF34DA">
        <w:rPr>
          <w:rFonts w:ascii="Arial" w:eastAsia="Times New Roman" w:hAnsi="Arial" w:cs="Arial"/>
          <w:color w:val="000000"/>
          <w:sz w:val="24"/>
          <w:szCs w:val="24"/>
          <w:lang w:val="en-US" w:eastAsia="ru-RU"/>
        </w:rPr>
        <w:t>. Since man lost his rest only by sin, he recovers it only by the righteousness of God in Christ. </w:t>
      </w:r>
      <w:r w:rsidRPr="00AF34DA">
        <w:rPr>
          <w:rFonts w:ascii="Arial" w:eastAsia="Times New Roman" w:hAnsi="Arial" w:cs="Arial"/>
          <w:color w:val="BB146E"/>
          <w:sz w:val="17"/>
          <w:szCs w:val="17"/>
          <w:bdr w:val="none" w:sz="0" w:space="0" w:color="auto" w:frame="1"/>
          <w:lang w:val="en-US" w:eastAsia="ru-RU"/>
        </w:rPr>
        <w:t>{SITI September 10, 1896, p. 561.8}</w:t>
      </w:r>
    </w:p>
    <w:p w14:paraId="5A4682C7"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Rest in Labor. —God’s rest, however, does not mean long idleness. Altho God entered into his rest at the creation, Jesus said, “My Father worketh hitherto, and I work.” </w:t>
      </w:r>
      <w:r w:rsidRPr="00AF34DA">
        <w:rPr>
          <w:rFonts w:ascii="Arial" w:eastAsia="Times New Roman" w:hAnsi="Arial" w:cs="Arial"/>
          <w:color w:val="008000"/>
          <w:sz w:val="24"/>
          <w:szCs w:val="24"/>
          <w:bdr w:val="none" w:sz="0" w:space="0" w:color="auto" w:frame="1"/>
          <w:lang w:val="en-US" w:eastAsia="ru-RU"/>
        </w:rPr>
        <w:t>John 5:17</w:t>
      </w:r>
      <w:r w:rsidRPr="00AF34DA">
        <w:rPr>
          <w:rFonts w:ascii="Arial" w:eastAsia="Times New Roman" w:hAnsi="Arial" w:cs="Arial"/>
          <w:color w:val="000000"/>
          <w:sz w:val="24"/>
          <w:szCs w:val="24"/>
          <w:lang w:val="en-US" w:eastAsia="ru-RU"/>
        </w:rPr>
        <w:t>. He works by means of his word, on the strength of which he rested. If that word works in us, we also shall find rest from labor. “For we are his workmanship, created in Christ Jesus unto good works.” </w:t>
      </w:r>
      <w:r w:rsidRPr="00AF34DA">
        <w:rPr>
          <w:rFonts w:ascii="Arial" w:eastAsia="Times New Roman" w:hAnsi="Arial" w:cs="Arial"/>
          <w:color w:val="008000"/>
          <w:sz w:val="24"/>
          <w:szCs w:val="24"/>
          <w:bdr w:val="none" w:sz="0" w:space="0" w:color="auto" w:frame="1"/>
          <w:lang w:val="en-US" w:eastAsia="ru-RU"/>
        </w:rPr>
        <w:t>Ephesians 2:10</w:t>
      </w:r>
      <w:r w:rsidRPr="00AF34DA">
        <w:rPr>
          <w:rFonts w:ascii="Arial" w:eastAsia="Times New Roman" w:hAnsi="Arial" w:cs="Arial"/>
          <w:color w:val="000000"/>
          <w:sz w:val="24"/>
          <w:szCs w:val="24"/>
          <w:lang w:val="en-US" w:eastAsia="ru-RU"/>
        </w:rPr>
        <w:t>. Just as when God made man and set him to work, yet gave him rest, so when he makes the man new, he makes him new in order that he may work, yet it is restful work. </w:t>
      </w:r>
      <w:r w:rsidRPr="00AF34DA">
        <w:rPr>
          <w:rFonts w:ascii="Arial" w:eastAsia="Times New Roman" w:hAnsi="Arial" w:cs="Arial"/>
          <w:color w:val="BB146E"/>
          <w:sz w:val="17"/>
          <w:szCs w:val="17"/>
          <w:bdr w:val="none" w:sz="0" w:space="0" w:color="auto" w:frame="1"/>
          <w:lang w:val="en-US" w:eastAsia="ru-RU"/>
        </w:rPr>
        <w:t>{SITI September 10, 1896, p. 561.9}</w:t>
      </w:r>
    </w:p>
    <w:p w14:paraId="5E13E708" w14:textId="77777777" w:rsidR="00AF34DA" w:rsidRPr="00AF34DA" w:rsidRDefault="00AF34DA" w:rsidP="00C758F6">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Rest in Christ. —And that is what the Saviour’s call teaches us. When he invites the weary to come to him for rest, he immediately adds, “Take my yoke upon you and learn of me.” Working yoked up with him, we work with him, and he works in us. His works were all done by the word of God. If we, like him give heed to every word of God, we shall do the works, and find the rest. Who will accept his gracious invitation? E. J. W. </w:t>
      </w:r>
      <w:r w:rsidRPr="00AF34DA">
        <w:rPr>
          <w:rFonts w:ascii="Arial" w:eastAsia="Times New Roman" w:hAnsi="Arial" w:cs="Arial"/>
          <w:color w:val="BB146E"/>
          <w:sz w:val="17"/>
          <w:szCs w:val="17"/>
          <w:bdr w:val="none" w:sz="0" w:space="0" w:color="auto" w:frame="1"/>
          <w:lang w:val="en-US" w:eastAsia="ru-RU"/>
        </w:rPr>
        <w:t>{SITI September 10, 1896, p. 561.10}</w:t>
      </w:r>
    </w:p>
    <w:p w14:paraId="3C92F679" w14:textId="77777777" w:rsidR="00AF34DA" w:rsidRPr="00AF34DA" w:rsidRDefault="00AF34DA">
      <w:pPr>
        <w:rPr>
          <w:lang w:val="en-US"/>
        </w:rPr>
      </w:pPr>
      <w:bookmarkStart w:id="0" w:name="_GoBack"/>
      <w:bookmarkEnd w:id="0"/>
    </w:p>
    <w:p w14:paraId="44F4F6E2" w14:textId="77777777" w:rsidR="00AF34DA" w:rsidRPr="00AF34DA" w:rsidRDefault="00AF34DA" w:rsidP="004749DF">
      <w:pPr>
        <w:spacing w:line="450" w:lineRule="atLeast"/>
        <w:jc w:val="center"/>
        <w:rPr>
          <w:rFonts w:ascii="Georgia" w:eastAsia="Times New Roman" w:hAnsi="Georgia" w:cs="Arial"/>
          <w:b/>
          <w:bCs/>
          <w:color w:val="96004A"/>
          <w:sz w:val="30"/>
          <w:szCs w:val="30"/>
          <w:lang w:val="en-US" w:eastAsia="ru-RU"/>
        </w:rPr>
      </w:pPr>
      <w:r w:rsidRPr="00AF34DA">
        <w:rPr>
          <w:rFonts w:ascii="Georgia" w:eastAsia="Times New Roman" w:hAnsi="Georgia" w:cs="Arial"/>
          <w:b/>
          <w:bCs/>
          <w:color w:val="96004A"/>
          <w:sz w:val="30"/>
          <w:szCs w:val="30"/>
          <w:lang w:val="en-US" w:eastAsia="ru-RU"/>
        </w:rPr>
        <w:lastRenderedPageBreak/>
        <w:t>“Studies in Romans. Confirming the Promises” The Signs of the Times, 22, 36.</w:t>
      </w:r>
    </w:p>
    <w:p w14:paraId="04B01D5D" w14:textId="77777777" w:rsidR="00AF34DA" w:rsidRPr="00AF34DA" w:rsidRDefault="00AF34DA" w:rsidP="004749DF">
      <w:pPr>
        <w:spacing w:after="0" w:line="240" w:lineRule="auto"/>
        <w:jc w:val="center"/>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E. J. Waggoner</w:t>
      </w:r>
    </w:p>
    <w:p w14:paraId="7363236B"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With this number we finish our study of the book of Romans. While the study has covered a long time, and there have been many articles, it has not nevertheless been exhaustive. Indeed, it is impossible to have an exhaustive study of the Bible; for no matter how thoroughly we study any portion of it, we shall still find ourselves but upon the threshold. The more we study the Bible, the more will our best study seem to be only preliminary to further study that will be seen to be necessary. But altho we can not expect ever to exhaust the truth, so that we can say that we have it all, we may be sure that as far as we have gone we have only the truth. And this assurance arises not from any wisdom that we have, but solely from adhering closely to the word of God, and not allowing the alloy of human ideas to mingle with its pure gold. </w:t>
      </w:r>
      <w:r w:rsidRPr="00AF34DA">
        <w:rPr>
          <w:rFonts w:ascii="Arial" w:eastAsia="Times New Roman" w:hAnsi="Arial" w:cs="Arial"/>
          <w:color w:val="BB146E"/>
          <w:sz w:val="17"/>
          <w:szCs w:val="17"/>
          <w:bdr w:val="none" w:sz="0" w:space="0" w:color="auto" w:frame="1"/>
          <w:lang w:val="en-US" w:eastAsia="ru-RU"/>
        </w:rPr>
        <w:t>{SITI September 10, 1896, p. 563.1}</w:t>
      </w:r>
    </w:p>
    <w:p w14:paraId="3D52A746"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portion of Scripture which we have before us in this study, namely, from the eighth verse of the fifteenth chapter of Romans to the close of the sixteenth chapter, is long, but it is difficult to find any place for dividing it, especially since much of it is devoted to personal matters. On account of the length of it, we have not reprinted the text. Many verses will however be found in the course of the lesson, and it is expected that the student will carefully read the entire portion from the Bible itself. </w:t>
      </w:r>
      <w:r w:rsidRPr="00AF34DA">
        <w:rPr>
          <w:rFonts w:ascii="Arial" w:eastAsia="Times New Roman" w:hAnsi="Arial" w:cs="Arial"/>
          <w:color w:val="BB146E"/>
          <w:sz w:val="17"/>
          <w:szCs w:val="17"/>
          <w:bdr w:val="none" w:sz="0" w:space="0" w:color="auto" w:frame="1"/>
          <w:lang w:val="en-US" w:eastAsia="ru-RU"/>
        </w:rPr>
        <w:t>{SITI September 10, 1896, p. 563.2}</w:t>
      </w:r>
    </w:p>
    <w:p w14:paraId="26E7F562"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“A Minister of the Circumcision.” —Jesus Christ was a minister of the circumcision.” Bear this in mind. Shall we learn from it that he saves only the Jews? By no means, but we must learn from it that “salvation is of the Jews.” </w:t>
      </w:r>
      <w:r w:rsidRPr="00AF34DA">
        <w:rPr>
          <w:rFonts w:ascii="Arial" w:eastAsia="Times New Roman" w:hAnsi="Arial" w:cs="Arial"/>
          <w:color w:val="008000"/>
          <w:sz w:val="24"/>
          <w:szCs w:val="24"/>
          <w:bdr w:val="none" w:sz="0" w:space="0" w:color="auto" w:frame="1"/>
          <w:lang w:val="en-US" w:eastAsia="ru-RU"/>
        </w:rPr>
        <w:t>John 4:22</w:t>
      </w:r>
      <w:r w:rsidRPr="00AF34DA">
        <w:rPr>
          <w:rFonts w:ascii="Arial" w:eastAsia="Times New Roman" w:hAnsi="Arial" w:cs="Arial"/>
          <w:color w:val="000000"/>
          <w:sz w:val="24"/>
          <w:szCs w:val="24"/>
          <w:lang w:val="en-US" w:eastAsia="ru-RU"/>
        </w:rPr>
        <w:t>. “Jesus Christ our Lord” was “made of the seed of David according to the flesh.” </w:t>
      </w:r>
      <w:r w:rsidRPr="00AF34DA">
        <w:rPr>
          <w:rFonts w:ascii="Arial" w:eastAsia="Times New Roman" w:hAnsi="Arial" w:cs="Arial"/>
          <w:color w:val="008000"/>
          <w:sz w:val="24"/>
          <w:szCs w:val="24"/>
          <w:bdr w:val="none" w:sz="0" w:space="0" w:color="auto" w:frame="1"/>
          <w:lang w:val="en-US" w:eastAsia="ru-RU"/>
        </w:rPr>
        <w:t>Romans 1:3</w:t>
      </w:r>
      <w:r w:rsidRPr="00AF34DA">
        <w:rPr>
          <w:rFonts w:ascii="Arial" w:eastAsia="Times New Roman" w:hAnsi="Arial" w:cs="Arial"/>
          <w:color w:val="000000"/>
          <w:sz w:val="24"/>
          <w:szCs w:val="24"/>
          <w:lang w:val="en-US" w:eastAsia="ru-RU"/>
        </w:rPr>
        <w:t>. He is the “root of Jesse,” which stands “for an ensign of the people,” to which the Gentiles seek. </w:t>
      </w:r>
      <w:r w:rsidRPr="00AF34DA">
        <w:rPr>
          <w:rFonts w:ascii="Arial" w:eastAsia="Times New Roman" w:hAnsi="Arial" w:cs="Arial"/>
          <w:color w:val="008000"/>
          <w:sz w:val="24"/>
          <w:szCs w:val="24"/>
          <w:bdr w:val="none" w:sz="0" w:space="0" w:color="auto" w:frame="1"/>
          <w:lang w:val="en-US" w:eastAsia="ru-RU"/>
        </w:rPr>
        <w:t>Isaiah 11:10</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008000"/>
          <w:sz w:val="24"/>
          <w:szCs w:val="24"/>
          <w:bdr w:val="none" w:sz="0" w:space="0" w:color="auto" w:frame="1"/>
          <w:lang w:val="en-US" w:eastAsia="ru-RU"/>
        </w:rPr>
        <w:t>Romans 15:12</w:t>
      </w:r>
      <w:r w:rsidRPr="00AF34DA">
        <w:rPr>
          <w:rFonts w:ascii="Arial" w:eastAsia="Times New Roman" w:hAnsi="Arial" w:cs="Arial"/>
          <w:color w:val="000000"/>
          <w:sz w:val="24"/>
          <w:szCs w:val="24"/>
          <w:lang w:val="en-US" w:eastAsia="ru-RU"/>
        </w:rPr>
        <w:t>. The Gentiles who find salvation must find it in Israel. None can find it anywhere else. </w:t>
      </w:r>
      <w:r w:rsidRPr="00AF34DA">
        <w:rPr>
          <w:rFonts w:ascii="Arial" w:eastAsia="Times New Roman" w:hAnsi="Arial" w:cs="Arial"/>
          <w:color w:val="BB146E"/>
          <w:sz w:val="17"/>
          <w:szCs w:val="17"/>
          <w:bdr w:val="none" w:sz="0" w:space="0" w:color="auto" w:frame="1"/>
          <w:lang w:val="en-US" w:eastAsia="ru-RU"/>
        </w:rPr>
        <w:t>{SITI September 10, 1896, p. 563.3}</w:t>
      </w:r>
    </w:p>
    <w:p w14:paraId="2BBD78FC"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Commonwealth of Israel.” —In writing to the brethren at Ephesus, Paul refers to the time before they were converted as the time when they were “gentiles in the flesh,” and says, “At that time ye were without Christ, being aliens from the commonwealth of Israel, and strangers from the covenants of promise, having no hope, and without God in the world.” </w:t>
      </w:r>
      <w:r w:rsidRPr="00AF34DA">
        <w:rPr>
          <w:rFonts w:ascii="Arial" w:eastAsia="Times New Roman" w:hAnsi="Arial" w:cs="Arial"/>
          <w:color w:val="008000"/>
          <w:sz w:val="24"/>
          <w:szCs w:val="24"/>
          <w:bdr w:val="none" w:sz="0" w:space="0" w:color="auto" w:frame="1"/>
          <w:lang w:val="en-US" w:eastAsia="ru-RU"/>
        </w:rPr>
        <w:t>Ephesians 2:11, 12</w:t>
      </w:r>
      <w:r w:rsidRPr="00AF34DA">
        <w:rPr>
          <w:rFonts w:ascii="Arial" w:eastAsia="Times New Roman" w:hAnsi="Arial" w:cs="Arial"/>
          <w:color w:val="000000"/>
          <w:sz w:val="24"/>
          <w:szCs w:val="24"/>
          <w:lang w:val="en-US" w:eastAsia="ru-RU"/>
        </w:rPr>
        <w:t>. That is, outside of Israel there is no hope for mankind. They who are “aliens from the commonwealth of Israel” are “without Christ,” and “without God in the world.” In Christ Jesus we are brought to God. But being brought to God we are “no more strangers and foreigners, but fellow-citizens with the saints, and of the household of God.” </w:t>
      </w:r>
      <w:r w:rsidRPr="00AF34DA">
        <w:rPr>
          <w:rFonts w:ascii="Arial" w:eastAsia="Times New Roman" w:hAnsi="Arial" w:cs="Arial"/>
          <w:color w:val="008000"/>
          <w:sz w:val="24"/>
          <w:szCs w:val="24"/>
          <w:bdr w:val="none" w:sz="0" w:space="0" w:color="auto" w:frame="1"/>
          <w:lang w:val="en-US" w:eastAsia="ru-RU"/>
        </w:rPr>
        <w:t>Verses 18, 19</w:t>
      </w:r>
      <w:r w:rsidRPr="00AF34DA">
        <w:rPr>
          <w:rFonts w:ascii="Arial" w:eastAsia="Times New Roman" w:hAnsi="Arial" w:cs="Arial"/>
          <w:color w:val="000000"/>
          <w:sz w:val="24"/>
          <w:szCs w:val="24"/>
          <w:lang w:val="en-US" w:eastAsia="ru-RU"/>
        </w:rPr>
        <w:t>. Therefore we have two things most clearly and positively taught, namely, That none are saved unless they are of the house of Israel; and, That none are of the house of Israel except those who are in Christ. </w:t>
      </w:r>
      <w:r w:rsidRPr="00AF34DA">
        <w:rPr>
          <w:rFonts w:ascii="Arial" w:eastAsia="Times New Roman" w:hAnsi="Arial" w:cs="Arial"/>
          <w:color w:val="BB146E"/>
          <w:sz w:val="17"/>
          <w:szCs w:val="17"/>
          <w:bdr w:val="none" w:sz="0" w:space="0" w:color="auto" w:frame="1"/>
          <w:lang w:val="en-US" w:eastAsia="ru-RU"/>
        </w:rPr>
        <w:t>{SITI September 10, 1896, p. 563.4}</w:t>
      </w:r>
    </w:p>
    <w:p w14:paraId="1ED720DC"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Confirming the Promises. —“Jesus Christ was a minister of the circumcision for the truth of God, to confirm the promises made unto the fathers.” That shows that all the promises of God to the fathers were made in Christ. “For all the promises of God in him are yea, and in him Amen.” </w:t>
      </w:r>
      <w:r w:rsidRPr="00AF34DA">
        <w:rPr>
          <w:rFonts w:ascii="Arial" w:eastAsia="Times New Roman" w:hAnsi="Arial" w:cs="Arial"/>
          <w:color w:val="008000"/>
          <w:sz w:val="24"/>
          <w:szCs w:val="24"/>
          <w:bdr w:val="none" w:sz="0" w:space="0" w:color="auto" w:frame="1"/>
          <w:lang w:val="en-US" w:eastAsia="ru-RU"/>
        </w:rPr>
        <w:t>2 Corinthians 1:20</w:t>
      </w:r>
      <w:r w:rsidRPr="00AF34DA">
        <w:rPr>
          <w:rFonts w:ascii="Arial" w:eastAsia="Times New Roman" w:hAnsi="Arial" w:cs="Arial"/>
          <w:color w:val="000000"/>
          <w:sz w:val="24"/>
          <w:szCs w:val="24"/>
          <w:lang w:val="en-US" w:eastAsia="ru-RU"/>
        </w:rPr>
        <w:t>. “To Abraham and his seed were the promises made. He saith not, and to seeds, as of many; but as of one, and to thy seed, which is Christ.” </w:t>
      </w:r>
      <w:r w:rsidRPr="00AF34DA">
        <w:rPr>
          <w:rFonts w:ascii="Arial" w:eastAsia="Times New Roman" w:hAnsi="Arial" w:cs="Arial"/>
          <w:color w:val="008000"/>
          <w:sz w:val="24"/>
          <w:szCs w:val="24"/>
          <w:bdr w:val="none" w:sz="0" w:space="0" w:color="auto" w:frame="1"/>
          <w:lang w:val="en-US" w:eastAsia="ru-RU"/>
        </w:rPr>
        <w:t>Galatians 3:16</w:t>
      </w:r>
      <w:r w:rsidRPr="00AF34DA">
        <w:rPr>
          <w:rFonts w:ascii="Arial" w:eastAsia="Times New Roman" w:hAnsi="Arial" w:cs="Arial"/>
          <w:color w:val="000000"/>
          <w:sz w:val="24"/>
          <w:szCs w:val="24"/>
          <w:lang w:val="en-US" w:eastAsia="ru-RU"/>
        </w:rPr>
        <w:t>. There was therefore never any promise made to the fathers which was not to be obtained only through Christ, and therefore through the righteousness which is by him. </w:t>
      </w:r>
      <w:r w:rsidRPr="00AF34DA">
        <w:rPr>
          <w:rFonts w:ascii="Arial" w:eastAsia="Times New Roman" w:hAnsi="Arial" w:cs="Arial"/>
          <w:color w:val="BB146E"/>
          <w:sz w:val="17"/>
          <w:szCs w:val="17"/>
          <w:bdr w:val="none" w:sz="0" w:space="0" w:color="auto" w:frame="1"/>
          <w:lang w:val="en-US" w:eastAsia="ru-RU"/>
        </w:rPr>
        <w:t>{SITI September 10, 1896, p. 563.5}</w:t>
      </w:r>
    </w:p>
    <w:p w14:paraId="3E144C13"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 xml:space="preserve">Christ Not Divided. —Jesus Christ is declared to be a minister of the circumcision. Suppose now we hold that the promises to the fathers mean the natural descendants of Abraham, Isaac, and Jacob; we should then be shut up to the conclusion that only those natural descendants those who are circumcised can be saved. Or, at least, we should </w:t>
      </w:r>
      <w:r w:rsidRPr="00AF34DA">
        <w:rPr>
          <w:rFonts w:ascii="Arial" w:eastAsia="Times New Roman" w:hAnsi="Arial" w:cs="Arial"/>
          <w:color w:val="000000"/>
          <w:sz w:val="24"/>
          <w:szCs w:val="24"/>
          <w:lang w:val="en-US" w:eastAsia="ru-RU"/>
        </w:rPr>
        <w:lastRenderedPageBreak/>
        <w:t>be driven to the conclusion that Christ does something for them that he does not do for the rest of mankind. But Christ is not divided. All that he does for one man he does for every man. All that he does for any he does through his cross; and he is crucified but once. “God so loved the world, that he gave his only-begotten Son, that whosoever believeth in him should not perish, but have everlasting life.” Therefore since Christ is the minister of the circumcision to confirm the promises made unto the fathers, it is evident that those promises included all mankind. “There is no difference between the Jew and the Greek; for the same Lord over all is rich unto all that call upon him” </w:t>
      </w:r>
      <w:r w:rsidRPr="00AF34DA">
        <w:rPr>
          <w:rFonts w:ascii="Arial" w:eastAsia="Times New Roman" w:hAnsi="Arial" w:cs="Arial"/>
          <w:color w:val="008000"/>
          <w:sz w:val="24"/>
          <w:szCs w:val="24"/>
          <w:bdr w:val="none" w:sz="0" w:space="0" w:color="auto" w:frame="1"/>
          <w:lang w:val="en-US" w:eastAsia="ru-RU"/>
        </w:rPr>
        <w:t>Romans 10:12</w:t>
      </w:r>
      <w:r w:rsidRPr="00AF34DA">
        <w:rPr>
          <w:rFonts w:ascii="Arial" w:eastAsia="Times New Roman" w:hAnsi="Arial" w:cs="Arial"/>
          <w:color w:val="000000"/>
          <w:sz w:val="24"/>
          <w:szCs w:val="24"/>
          <w:lang w:val="en-US" w:eastAsia="ru-RU"/>
        </w:rPr>
        <w:t>. “Is he the God of the Jews only? Is he not also of the Gentiles? Yes, of the Gentiles also; seeing it is one God, which shall justify the circumcision by faith, and uncircumcision through faith.” </w:t>
      </w:r>
      <w:r w:rsidRPr="00AF34DA">
        <w:rPr>
          <w:rFonts w:ascii="Arial" w:eastAsia="Times New Roman" w:hAnsi="Arial" w:cs="Arial"/>
          <w:color w:val="008000"/>
          <w:sz w:val="24"/>
          <w:szCs w:val="24"/>
          <w:bdr w:val="none" w:sz="0" w:space="0" w:color="auto" w:frame="1"/>
          <w:lang w:val="en-US" w:eastAsia="ru-RU"/>
        </w:rPr>
        <w:t>Romans 3:29, 30</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563.6}</w:t>
      </w:r>
    </w:p>
    <w:p w14:paraId="2BB73890"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“Tabernacle of David.” —At the time when the apostles and elders were assembled in Jerusalem, Peter told how he had been used by the Lord to carry the gospel to the Gentiles. Said he, “God, which knoweth the hearts, bare them witness, giving them the Holy Ghost, even as he did unto us; and put no difference between us and them, purifying their hearts by faith.” </w:t>
      </w:r>
      <w:r w:rsidRPr="00AF34DA">
        <w:rPr>
          <w:rFonts w:ascii="Arial" w:eastAsia="Times New Roman" w:hAnsi="Arial" w:cs="Arial"/>
          <w:color w:val="008000"/>
          <w:sz w:val="24"/>
          <w:szCs w:val="24"/>
          <w:bdr w:val="none" w:sz="0" w:space="0" w:color="auto" w:frame="1"/>
          <w:lang w:val="en-US" w:eastAsia="ru-RU"/>
        </w:rPr>
        <w:t>Acts 15:8, 9</w:t>
      </w:r>
      <w:r w:rsidRPr="00AF34DA">
        <w:rPr>
          <w:rFonts w:ascii="Arial" w:eastAsia="Times New Roman" w:hAnsi="Arial" w:cs="Arial"/>
          <w:color w:val="000000"/>
          <w:sz w:val="24"/>
          <w:szCs w:val="24"/>
          <w:lang w:val="en-US" w:eastAsia="ru-RU"/>
        </w:rPr>
        <w:t>. Then James added,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AF34DA">
        <w:rPr>
          <w:rFonts w:ascii="Arial" w:eastAsia="Times New Roman" w:hAnsi="Arial" w:cs="Arial"/>
          <w:color w:val="008000"/>
          <w:sz w:val="24"/>
          <w:szCs w:val="24"/>
          <w:bdr w:val="none" w:sz="0" w:space="0" w:color="auto" w:frame="1"/>
          <w:lang w:val="en-US" w:eastAsia="ru-RU"/>
        </w:rPr>
        <w:t>Acts 15:14-18</w:t>
      </w:r>
      <w:r w:rsidRPr="00AF34DA">
        <w:rPr>
          <w:rFonts w:ascii="Arial" w:eastAsia="Times New Roman" w:hAnsi="Arial" w:cs="Arial"/>
          <w:color w:val="000000"/>
          <w:sz w:val="24"/>
          <w:szCs w:val="24"/>
          <w:lang w:val="en-US" w:eastAsia="ru-RU"/>
        </w:rPr>
        <w:t>. That is, the house of David is to be built up only by the preaching of the Gospel to the gentiles, and the taking from them of a people for God. And this was the purpose of God from the beginning, as the prophets testify. “To him give all the prophets witness, that through his name whosoever believeth in him shall receive remission of sins.” </w:t>
      </w:r>
      <w:r w:rsidRPr="00AF34DA">
        <w:rPr>
          <w:rFonts w:ascii="Arial" w:eastAsia="Times New Roman" w:hAnsi="Arial" w:cs="Arial"/>
          <w:color w:val="008000"/>
          <w:sz w:val="24"/>
          <w:szCs w:val="24"/>
          <w:bdr w:val="none" w:sz="0" w:space="0" w:color="auto" w:frame="1"/>
          <w:lang w:val="en-US" w:eastAsia="ru-RU"/>
        </w:rPr>
        <w:t>Acts 10:43</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563.7}</w:t>
      </w:r>
    </w:p>
    <w:p w14:paraId="2F01C6FA"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Blessing of Abraham.” —Again we read that “Christ hath redeemed us from the curse of the law, being made a curse for us; ... that the blessing of Abraham might come on the Gentiles through Jesus Christ; that we might receive the promise of the Spirit through faith.” </w:t>
      </w:r>
      <w:r w:rsidRPr="00AF34DA">
        <w:rPr>
          <w:rFonts w:ascii="Arial" w:eastAsia="Times New Roman" w:hAnsi="Arial" w:cs="Arial"/>
          <w:color w:val="008000"/>
          <w:sz w:val="24"/>
          <w:szCs w:val="24"/>
          <w:bdr w:val="none" w:sz="0" w:space="0" w:color="auto" w:frame="1"/>
          <w:lang w:val="en-US" w:eastAsia="ru-RU"/>
        </w:rPr>
        <w:t>Galatians 3:13, 14</w:t>
      </w:r>
      <w:r w:rsidRPr="00AF34DA">
        <w:rPr>
          <w:rFonts w:ascii="Arial" w:eastAsia="Times New Roman" w:hAnsi="Arial" w:cs="Arial"/>
          <w:color w:val="000000"/>
          <w:sz w:val="24"/>
          <w:szCs w:val="24"/>
          <w:lang w:val="en-US" w:eastAsia="ru-RU"/>
        </w:rPr>
        <w:t>. The curse that Christ was made for us, was the cross, as is stated in the words omitted from the text just quoted. Therefore we learn that the promises to the fathers were assured only by the cross of Christ. But Christ tasted death for every man. </w:t>
      </w:r>
      <w:r w:rsidRPr="00AF34DA">
        <w:rPr>
          <w:rFonts w:ascii="Arial" w:eastAsia="Times New Roman" w:hAnsi="Arial" w:cs="Arial"/>
          <w:color w:val="008000"/>
          <w:sz w:val="24"/>
          <w:szCs w:val="24"/>
          <w:bdr w:val="none" w:sz="0" w:space="0" w:color="auto" w:frame="1"/>
          <w:lang w:val="en-US" w:eastAsia="ru-RU"/>
        </w:rPr>
        <w:t>Hebrews 2:9</w:t>
      </w:r>
      <w:r w:rsidRPr="00AF34DA">
        <w:rPr>
          <w:rFonts w:ascii="Arial" w:eastAsia="Times New Roman" w:hAnsi="Arial" w:cs="Arial"/>
          <w:color w:val="000000"/>
          <w:sz w:val="24"/>
          <w:szCs w:val="24"/>
          <w:lang w:val="en-US" w:eastAsia="ru-RU"/>
        </w:rPr>
        <w:t>. He was “lifted up, that whosoever believeth in him should not perish, but have eternal life.” </w:t>
      </w:r>
      <w:r w:rsidRPr="00AF34DA">
        <w:rPr>
          <w:rFonts w:ascii="Arial" w:eastAsia="Times New Roman" w:hAnsi="Arial" w:cs="Arial"/>
          <w:color w:val="008000"/>
          <w:sz w:val="24"/>
          <w:szCs w:val="24"/>
          <w:bdr w:val="none" w:sz="0" w:space="0" w:color="auto" w:frame="1"/>
          <w:lang w:val="en-US" w:eastAsia="ru-RU"/>
        </w:rPr>
        <w:t>John 3:14, 15</w:t>
      </w:r>
      <w:r w:rsidRPr="00AF34DA">
        <w:rPr>
          <w:rFonts w:ascii="Arial" w:eastAsia="Times New Roman" w:hAnsi="Arial" w:cs="Arial"/>
          <w:color w:val="000000"/>
          <w:sz w:val="24"/>
          <w:szCs w:val="24"/>
          <w:lang w:val="en-US" w:eastAsia="ru-RU"/>
        </w:rPr>
        <w:t>. Therefore the promises made to the fathers were simply the promises of the gospel, which is “to every creature.” By the cross, Christ confirms the promises made to the fathers, in order “that the gentiles might glorify God for his mercy.” </w:t>
      </w:r>
      <w:r w:rsidRPr="00AF34DA">
        <w:rPr>
          <w:rFonts w:ascii="Arial" w:eastAsia="Times New Roman" w:hAnsi="Arial" w:cs="Arial"/>
          <w:color w:val="BB146E"/>
          <w:sz w:val="17"/>
          <w:szCs w:val="17"/>
          <w:bdr w:val="none" w:sz="0" w:space="0" w:color="auto" w:frame="1"/>
          <w:lang w:val="en-US" w:eastAsia="ru-RU"/>
        </w:rPr>
        <w:t>{SITI September 10, 1896, p. 563.8}</w:t>
      </w:r>
    </w:p>
    <w:p w14:paraId="723B366A"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“One Fold, and One Shepherd.” —In the tenth chapter of John we find some of the most beautiful, tender, and encouraging words of the Lord Jesus. He is the Good Shepherd. He is the gate by which the sheep enter into the fold. He gives his life to save them. Then he says, “And other sheep I have, which are not of this fold; them also I must bring, and they shall hear my voice; and there shall be one fold, and one Shepherd.” </w:t>
      </w:r>
      <w:r w:rsidRPr="00AF34DA">
        <w:rPr>
          <w:rFonts w:ascii="Arial" w:eastAsia="Times New Roman" w:hAnsi="Arial" w:cs="Arial"/>
          <w:color w:val="008000"/>
          <w:sz w:val="24"/>
          <w:szCs w:val="24"/>
          <w:bdr w:val="none" w:sz="0" w:space="0" w:color="auto" w:frame="1"/>
          <w:lang w:val="en-US" w:eastAsia="ru-RU"/>
        </w:rPr>
        <w:t>Verse 16</w:t>
      </w:r>
      <w:r w:rsidRPr="00AF34DA">
        <w:rPr>
          <w:rFonts w:ascii="Arial" w:eastAsia="Times New Roman" w:hAnsi="Arial" w:cs="Arial"/>
          <w:color w:val="000000"/>
          <w:sz w:val="24"/>
          <w:szCs w:val="24"/>
          <w:lang w:val="en-US" w:eastAsia="ru-RU"/>
        </w:rPr>
        <w:t>. Therefore when his work is completed, there will be but one fold, and he will be the Shepherd. Let us see who will compose that flock. </w:t>
      </w:r>
      <w:r w:rsidRPr="00AF34DA">
        <w:rPr>
          <w:rFonts w:ascii="Arial" w:eastAsia="Times New Roman" w:hAnsi="Arial" w:cs="Arial"/>
          <w:color w:val="BB146E"/>
          <w:sz w:val="17"/>
          <w:szCs w:val="17"/>
          <w:bdr w:val="none" w:sz="0" w:space="0" w:color="auto" w:frame="1"/>
          <w:lang w:val="en-US" w:eastAsia="ru-RU"/>
        </w:rPr>
        <w:t>{SITI September 10, 1896, p. 563.9}</w:t>
      </w:r>
    </w:p>
    <w:p w14:paraId="64A3794A"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Lost Sheep. —In the fifteenth chapter of Luke, that wonderful bouquet of blessed illustrations of the love and mercy of the Saviour, Jesus represents his work as that of the shepherd going to seek the lost and wandering sheep. Now who are the sheep that he is seeking? He himself gives the answer: “I am not sent but unto the lost sheep of the house of Israel.” </w:t>
      </w:r>
      <w:r w:rsidRPr="00AF34DA">
        <w:rPr>
          <w:rFonts w:ascii="Arial" w:eastAsia="Times New Roman" w:hAnsi="Arial" w:cs="Arial"/>
          <w:color w:val="008000"/>
          <w:sz w:val="24"/>
          <w:szCs w:val="24"/>
          <w:bdr w:val="none" w:sz="0" w:space="0" w:color="auto" w:frame="1"/>
          <w:lang w:val="en-US" w:eastAsia="ru-RU"/>
        </w:rPr>
        <w:t>Matthew 15:24</w:t>
      </w:r>
      <w:r w:rsidRPr="00AF34DA">
        <w:rPr>
          <w:rFonts w:ascii="Arial" w:eastAsia="Times New Roman" w:hAnsi="Arial" w:cs="Arial"/>
          <w:color w:val="000000"/>
          <w:sz w:val="24"/>
          <w:szCs w:val="24"/>
          <w:lang w:val="en-US" w:eastAsia="ru-RU"/>
        </w:rPr>
        <w:t xml:space="preserve">. This is emphatic. Therefore it is evident that all the sheep whom he finds, and whom he brings back to fold, will be Israel. And so it is just as evident that the “one fold” will be the fold of Israel. There will be no other fold, since it </w:t>
      </w:r>
      <w:r w:rsidRPr="00AF34DA">
        <w:rPr>
          <w:rFonts w:ascii="Arial" w:eastAsia="Times New Roman" w:hAnsi="Arial" w:cs="Arial"/>
          <w:color w:val="000000"/>
          <w:sz w:val="24"/>
          <w:szCs w:val="24"/>
          <w:lang w:val="en-US" w:eastAsia="ru-RU"/>
        </w:rPr>
        <w:lastRenderedPageBreak/>
        <w:t>is to be “one fold.” And he will be the Shepherd. To-day, as well as in the days of old, we may pray, “Give ear, O Shepherd of Israel, thou that leadest Joseph like a flock; thou that dwellest between the cherubim, shine forth.” </w:t>
      </w:r>
      <w:r w:rsidRPr="00AF34DA">
        <w:rPr>
          <w:rFonts w:ascii="Arial" w:eastAsia="Times New Roman" w:hAnsi="Arial" w:cs="Arial"/>
          <w:color w:val="008000"/>
          <w:sz w:val="24"/>
          <w:szCs w:val="24"/>
          <w:bdr w:val="none" w:sz="0" w:space="0" w:color="auto" w:frame="1"/>
          <w:lang w:val="en-US" w:eastAsia="ru-RU"/>
        </w:rPr>
        <w:t>Psalm 80:1</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563.10}</w:t>
      </w:r>
    </w:p>
    <w:p w14:paraId="6E710497"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Characteristic of the Sheep. —Those who are following Christ are his sheep. But he has “other sheep.” There are many who are not now following him, who are his sheep. They are lost and wandering, and he is seeking them. What determines who are his sheep? Hear him tell: “The sheep hear his voice.” “Other sheep I have, which are not of this fold; them also I must bring, and they shall hear my voice.” “Ye believe not, because ye are not of my sheep, as I said unto you. My sheep hear my voice.” </w:t>
      </w:r>
      <w:r w:rsidRPr="00AF34DA">
        <w:rPr>
          <w:rFonts w:ascii="Arial" w:eastAsia="Times New Roman" w:hAnsi="Arial" w:cs="Arial"/>
          <w:color w:val="008000"/>
          <w:sz w:val="24"/>
          <w:szCs w:val="24"/>
          <w:bdr w:val="none" w:sz="0" w:space="0" w:color="auto" w:frame="1"/>
          <w:lang w:val="en-US" w:eastAsia="ru-RU"/>
        </w:rPr>
        <w:t>John 10:3, 16, 26, 27</w:t>
      </w:r>
      <w:r w:rsidRPr="00AF34DA">
        <w:rPr>
          <w:rFonts w:ascii="Arial" w:eastAsia="Times New Roman" w:hAnsi="Arial" w:cs="Arial"/>
          <w:color w:val="000000"/>
          <w:sz w:val="24"/>
          <w:szCs w:val="24"/>
          <w:lang w:val="en-US" w:eastAsia="ru-RU"/>
        </w:rPr>
        <w:t>. When he speaks, those who are his sheep will hear his voice, and come to him. The word of the Lord is the test as to who are his sheep. Every one therefore who hears and obeys the word of the Lord is of the family of Israel; and those who reject or neglect the word, are eternally lost. “If ye be Christ’s, then are ye Abraham’s seed, and heirs according to the promise.” </w:t>
      </w:r>
      <w:r w:rsidRPr="00AF34DA">
        <w:rPr>
          <w:rFonts w:ascii="Arial" w:eastAsia="Times New Roman" w:hAnsi="Arial" w:cs="Arial"/>
          <w:color w:val="008000"/>
          <w:sz w:val="24"/>
          <w:szCs w:val="24"/>
          <w:bdr w:val="none" w:sz="0" w:space="0" w:color="auto" w:frame="1"/>
          <w:lang w:val="en-US" w:eastAsia="ru-RU"/>
        </w:rPr>
        <w:t>Galatians 3:29</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563.11}</w:t>
      </w:r>
    </w:p>
    <w:p w14:paraId="00CA069A"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“One Faith.” —We may now stop to see how this that the apostle has said connects with what he has said in the fourteenth chapter, about Christ’s being the minister of the circumcision, to confirm the promises made to the fathers, in order that the gentiles might glorify God. “Him that is weak in the faith receive ye, but not to doubtful disputations.” Mark this: They who are to be received “as Christ also received us to the glory of God,” are those who have the faith. Now there is but “one faith,” as there is but “one Lord.” </w:t>
      </w:r>
      <w:r w:rsidRPr="00AF34DA">
        <w:rPr>
          <w:rFonts w:ascii="Arial" w:eastAsia="Times New Roman" w:hAnsi="Arial" w:cs="Arial"/>
          <w:color w:val="008000"/>
          <w:sz w:val="24"/>
          <w:szCs w:val="24"/>
          <w:bdr w:val="none" w:sz="0" w:space="0" w:color="auto" w:frame="1"/>
          <w:lang w:val="en-US" w:eastAsia="ru-RU"/>
        </w:rPr>
        <w:t>Ephesians 4:5</w:t>
      </w:r>
      <w:r w:rsidRPr="00AF34DA">
        <w:rPr>
          <w:rFonts w:ascii="Arial" w:eastAsia="Times New Roman" w:hAnsi="Arial" w:cs="Arial"/>
          <w:color w:val="000000"/>
          <w:sz w:val="24"/>
          <w:szCs w:val="24"/>
          <w:lang w:val="en-US" w:eastAsia="ru-RU"/>
        </w:rPr>
        <w:t>. And faith comes by hearing the word of God. </w:t>
      </w:r>
      <w:r w:rsidRPr="00AF34DA">
        <w:rPr>
          <w:rFonts w:ascii="Arial" w:eastAsia="Times New Roman" w:hAnsi="Arial" w:cs="Arial"/>
          <w:color w:val="008000"/>
          <w:sz w:val="24"/>
          <w:szCs w:val="24"/>
          <w:bdr w:val="none" w:sz="0" w:space="0" w:color="auto" w:frame="1"/>
          <w:lang w:val="en-US" w:eastAsia="ru-RU"/>
        </w:rPr>
        <w:t>Romans 10:17</w:t>
      </w:r>
      <w:r w:rsidRPr="00AF34DA">
        <w:rPr>
          <w:rFonts w:ascii="Arial" w:eastAsia="Times New Roman" w:hAnsi="Arial" w:cs="Arial"/>
          <w:color w:val="000000"/>
          <w:sz w:val="24"/>
          <w:szCs w:val="24"/>
          <w:lang w:val="en-US" w:eastAsia="ru-RU"/>
        </w:rPr>
        <w:t>. Since there is to be but one fold, and Christ, the one Shepherd, is not divided, there must be no division in the fold. Disputings, which come from human wisdom and human ideas, are to be left out, and the word of God alone followed. That allows of no disputing, since it tells ever one and the same thing. This is the rule: “Wherefore laying aside all malice, and all guile, and hypocrisies, and envies, and all evil speakings, as newborn babes, desire the sincere milk of the word, that ye may grow thereby; if so be ye have tasted that the Lord is gracious.” </w:t>
      </w:r>
      <w:r w:rsidRPr="00AF34DA">
        <w:rPr>
          <w:rFonts w:ascii="Arial" w:eastAsia="Times New Roman" w:hAnsi="Arial" w:cs="Arial"/>
          <w:color w:val="008000"/>
          <w:sz w:val="24"/>
          <w:szCs w:val="24"/>
          <w:bdr w:val="none" w:sz="0" w:space="0" w:color="auto" w:frame="1"/>
          <w:lang w:val="en-US" w:eastAsia="ru-RU"/>
        </w:rPr>
        <w:t>1 Peter 1:1-3</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563.12}</w:t>
      </w:r>
    </w:p>
    <w:p w14:paraId="616BEB3B"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Faith, Hope, Joy, and Peace. —“Now the God of hope fill you with all joy and peace in believing, that ye may abound in hope, through the power of the Holy Ghost.” Here we have faith and hope, joy and peace. The God of hope is to fill us with all joy and peace in believing, and this is to be by the power of the Holy Ghost. This connects the present instruction with that of the fourteenth chapter, where we are told that “the kingdom of God is not meat and drink; but righteousness, and peace, and joy in the Holy Ghost.” </w:t>
      </w:r>
      <w:r w:rsidRPr="00AF34DA">
        <w:rPr>
          <w:rFonts w:ascii="Arial" w:eastAsia="Times New Roman" w:hAnsi="Arial" w:cs="Arial"/>
          <w:color w:val="BB146E"/>
          <w:sz w:val="17"/>
          <w:szCs w:val="17"/>
          <w:bdr w:val="none" w:sz="0" w:space="0" w:color="auto" w:frame="1"/>
          <w:lang w:val="en-US" w:eastAsia="ru-RU"/>
        </w:rPr>
        <w:t>{SITI September 10, 1896, p. 563.13}</w:t>
      </w:r>
    </w:p>
    <w:p w14:paraId="042C1380"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Gospel Commission. —When Jesus was about to leave this world, he told his disciples that they should first receive power by the Holy Spirit, and then, said he, “Ye shall be witnesses unto me both in Jerusalem, and in all Judea, and in Samaria, and unto the uttermost part of the earth.” </w:t>
      </w:r>
      <w:r w:rsidRPr="00AF34DA">
        <w:rPr>
          <w:rFonts w:ascii="Arial" w:eastAsia="Times New Roman" w:hAnsi="Arial" w:cs="Arial"/>
          <w:color w:val="008000"/>
          <w:sz w:val="24"/>
          <w:szCs w:val="24"/>
          <w:bdr w:val="none" w:sz="0" w:space="0" w:color="auto" w:frame="1"/>
          <w:lang w:val="en-US" w:eastAsia="ru-RU"/>
        </w:rPr>
        <w:t>Acts 1:8</w:t>
      </w:r>
      <w:r w:rsidRPr="00AF34DA">
        <w:rPr>
          <w:rFonts w:ascii="Arial" w:eastAsia="Times New Roman" w:hAnsi="Arial" w:cs="Arial"/>
          <w:color w:val="000000"/>
          <w:sz w:val="24"/>
          <w:szCs w:val="24"/>
          <w:lang w:val="en-US" w:eastAsia="ru-RU"/>
        </w:rPr>
        <w:t>. “To the Jew first, and also to the Greek,” but to all alike, and the same gospel to all. So Paul declared that his work as a minister of the Gospel consisted in “testifying both to the Jews, and also to the Greeks, repentance toward God, and faith toward our Lord Jesus Christ.” </w:t>
      </w:r>
      <w:r w:rsidRPr="00AF34DA">
        <w:rPr>
          <w:rFonts w:ascii="Arial" w:eastAsia="Times New Roman" w:hAnsi="Arial" w:cs="Arial"/>
          <w:color w:val="008000"/>
          <w:sz w:val="24"/>
          <w:szCs w:val="24"/>
          <w:bdr w:val="none" w:sz="0" w:space="0" w:color="auto" w:frame="1"/>
          <w:lang w:val="en-US" w:eastAsia="ru-RU"/>
        </w:rPr>
        <w:t>Acts 20:21</w:t>
      </w:r>
      <w:r w:rsidRPr="00AF34DA">
        <w:rPr>
          <w:rFonts w:ascii="Arial" w:eastAsia="Times New Roman" w:hAnsi="Arial" w:cs="Arial"/>
          <w:color w:val="000000"/>
          <w:sz w:val="24"/>
          <w:szCs w:val="24"/>
          <w:lang w:val="en-US" w:eastAsia="ru-RU"/>
        </w:rPr>
        <w:t>. So in our text he tells us that as “the minister of Jesus Christ to the gentiles, ministering the Gospel of God,” he had “through mighty signs and wonders, by the power of the Spirit of God” “fully preached the gospel of Christ” “from Jerusalem and round about unto Illyricum.” </w:t>
      </w:r>
      <w:r w:rsidRPr="00AF34DA">
        <w:rPr>
          <w:rFonts w:ascii="Arial" w:eastAsia="Times New Roman" w:hAnsi="Arial" w:cs="Arial"/>
          <w:color w:val="008000"/>
          <w:sz w:val="24"/>
          <w:szCs w:val="24"/>
          <w:bdr w:val="none" w:sz="0" w:space="0" w:color="auto" w:frame="1"/>
          <w:lang w:val="en-US" w:eastAsia="ru-RU"/>
        </w:rPr>
        <w:t>Romans 15:16-19</w:t>
      </w:r>
      <w:r w:rsidRPr="00AF34DA">
        <w:rPr>
          <w:rFonts w:ascii="Arial" w:eastAsia="Times New Roman" w:hAnsi="Arial" w:cs="Arial"/>
          <w:color w:val="000000"/>
          <w:sz w:val="24"/>
          <w:szCs w:val="24"/>
          <w:lang w:val="en-US" w:eastAsia="ru-RU"/>
        </w:rPr>
        <w:t>. </w:t>
      </w:r>
      <w:r w:rsidRPr="00AF34DA">
        <w:rPr>
          <w:rFonts w:ascii="Arial" w:eastAsia="Times New Roman" w:hAnsi="Arial" w:cs="Arial"/>
          <w:color w:val="BB146E"/>
          <w:sz w:val="17"/>
          <w:szCs w:val="17"/>
          <w:bdr w:val="none" w:sz="0" w:space="0" w:color="auto" w:frame="1"/>
          <w:lang w:val="en-US" w:eastAsia="ru-RU"/>
        </w:rPr>
        <w:t>{SITI September 10, 1896, p. 564.1}</w:t>
      </w:r>
    </w:p>
    <w:p w14:paraId="29F4C502"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 xml:space="preserve">Partaking the Same Spiritual Things. —The apostle, speaking of his desire to visit the Romans, said that he hoped to see them when he took his journey into Spain. ‘But now,” said he, “I go unto Jerusalem to minister unto the saints. For it hath pleased them of Macedonia and Achaia to make a certain contribution for the poor saints which are at Jerusalem. It hath pleased them verily; and their debtors they are. For if the gentiles </w:t>
      </w:r>
      <w:r w:rsidRPr="00AF34DA">
        <w:rPr>
          <w:rFonts w:ascii="Arial" w:eastAsia="Times New Roman" w:hAnsi="Arial" w:cs="Arial"/>
          <w:color w:val="000000"/>
          <w:sz w:val="24"/>
          <w:szCs w:val="24"/>
          <w:lang w:val="en-US" w:eastAsia="ru-RU"/>
        </w:rPr>
        <w:lastRenderedPageBreak/>
        <w:t>have been made partakers of their spiritual things, their duty is also to minister unto them in carnal things.” A very simple statement, but it shows that the gentiles received nothing spiritual except that which came from the Jews. The spiritual things of which the Gentiles had been made partakers came from the Jews, and were ministered to them by Jews. Both partook of the same spiritual meat, and therefore the gentiles showed their gratitude by ministering to the temporal necessities of the Jews. So here again we see but one fold and one Shepherd. </w:t>
      </w:r>
      <w:r w:rsidRPr="00AF34DA">
        <w:rPr>
          <w:rFonts w:ascii="Arial" w:eastAsia="Times New Roman" w:hAnsi="Arial" w:cs="Arial"/>
          <w:color w:val="BB146E"/>
          <w:sz w:val="17"/>
          <w:szCs w:val="17"/>
          <w:bdr w:val="none" w:sz="0" w:space="0" w:color="auto" w:frame="1"/>
          <w:lang w:val="en-US" w:eastAsia="ru-RU"/>
        </w:rPr>
        <w:t>{SITI September 10, 1896, p. 564.2}</w:t>
      </w:r>
    </w:p>
    <w:p w14:paraId="2E369759"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The God of Israel. —Many times in the Bible God is declared to be the God of Israel. Peter, full of the Holy Spirit, immediately after the healing of the lame man, said to the people, “The God of Abraham, and of Isaac, and of Jacob, the God of our fathers, hath glorified his Son Jesus.” </w:t>
      </w:r>
      <w:r w:rsidRPr="00AF34DA">
        <w:rPr>
          <w:rFonts w:ascii="Arial" w:eastAsia="Times New Roman" w:hAnsi="Arial" w:cs="Arial"/>
          <w:color w:val="008000"/>
          <w:sz w:val="24"/>
          <w:szCs w:val="24"/>
          <w:bdr w:val="none" w:sz="0" w:space="0" w:color="auto" w:frame="1"/>
          <w:lang w:val="en-US" w:eastAsia="ru-RU"/>
        </w:rPr>
        <w:t>Acts 3:13</w:t>
      </w:r>
      <w:r w:rsidRPr="00AF34DA">
        <w:rPr>
          <w:rFonts w:ascii="Arial" w:eastAsia="Times New Roman" w:hAnsi="Arial" w:cs="Arial"/>
          <w:color w:val="000000"/>
          <w:sz w:val="24"/>
          <w:szCs w:val="24"/>
          <w:lang w:val="en-US" w:eastAsia="ru-RU"/>
        </w:rPr>
        <w:t>. Even in this age, therefore, God is identified as the God of Abraham, Isaac, and Jacob, the God of Israel. God desires to be known and remembered, and so we read his words, “Speak thou also unto the children of Israel, saying, Verily my Sabbaths ye shall keep; for it is a sign between me and you throughout your generations, for a perpetual covenant. It is a sign between me and the children of Israel forever; for in six days the Lord made heaven and earth, and on the seventh day he rested, and was refreshed.” </w:t>
      </w:r>
      <w:r w:rsidRPr="00AF34DA">
        <w:rPr>
          <w:rFonts w:ascii="Arial" w:eastAsia="Times New Roman" w:hAnsi="Arial" w:cs="Arial"/>
          <w:color w:val="008000"/>
          <w:sz w:val="24"/>
          <w:szCs w:val="24"/>
          <w:bdr w:val="none" w:sz="0" w:space="0" w:color="auto" w:frame="1"/>
          <w:lang w:val="en-US" w:eastAsia="ru-RU"/>
        </w:rPr>
        <w:t>Exodus 31:13, 16, 17</w:t>
      </w:r>
      <w:r w:rsidRPr="00AF34DA">
        <w:rPr>
          <w:rFonts w:ascii="Arial" w:eastAsia="Times New Roman" w:hAnsi="Arial" w:cs="Arial"/>
          <w:color w:val="000000"/>
          <w:sz w:val="24"/>
          <w:szCs w:val="24"/>
          <w:lang w:val="en-US" w:eastAsia="ru-RU"/>
        </w:rPr>
        <w:t>. God is the God of Israel. True, he is the God of the gentiles also, but only as they accept him, and become Israel through the righteousness by faith. But Israel must keep the Sabbath. It is the sign of their connection with God. </w:t>
      </w:r>
      <w:r w:rsidRPr="00AF34DA">
        <w:rPr>
          <w:rFonts w:ascii="Arial" w:eastAsia="Times New Roman" w:hAnsi="Arial" w:cs="Arial"/>
          <w:color w:val="BB146E"/>
          <w:sz w:val="17"/>
          <w:szCs w:val="17"/>
          <w:bdr w:val="none" w:sz="0" w:space="0" w:color="auto" w:frame="1"/>
          <w:lang w:val="en-US" w:eastAsia="ru-RU"/>
        </w:rPr>
        <w:t>{SITI September 10, 1896, p. 564.3}</w:t>
      </w:r>
    </w:p>
    <w:p w14:paraId="7F58FEF4"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Greetings.&amp;mdashl;Two-thirds of the last chapter of Romans consists of greetings. “Greet Priscilla and Aquila my helpers in Christ Jesus.” “Likewise greet the church that is in their house.” “Greet Mary, who bestowed much labor on us.” “Salute Andronicus and Junia, my kinsmen.” “Greet Amplias my beloved in the Lord.” “Salute Urbane, our helper in Christ, and Stachys my beloved.” “Salute Tryphena and Tryphosa, who labor in the Lord.” “Salute Philologus, and Julia, Nereus, and his sister, and Olympas, and all the saints which are with them.” And so the list runs, including both men and women impartially. Let one but read that blessed list, realizing that it shows not only the largeness and heartiness of Paul’s sympathy, but also the special care which the Holy Spirit has for each individual member of the household of faith, singling them out by name, and there will be no questioning as to why such things were written. </w:t>
      </w:r>
      <w:r w:rsidRPr="00AF34DA">
        <w:rPr>
          <w:rFonts w:ascii="Arial" w:eastAsia="Times New Roman" w:hAnsi="Arial" w:cs="Arial"/>
          <w:color w:val="BB146E"/>
          <w:sz w:val="17"/>
          <w:szCs w:val="17"/>
          <w:bdr w:val="none" w:sz="0" w:space="0" w:color="auto" w:frame="1"/>
          <w:lang w:val="en-US" w:eastAsia="ru-RU"/>
        </w:rPr>
        <w:t>{SITI September 10, 1896, p. 564.4}</w:t>
      </w:r>
    </w:p>
    <w:p w14:paraId="1439DDBD" w14:textId="77777777" w:rsidR="00AF34DA" w:rsidRPr="004749DF" w:rsidRDefault="00AF34DA" w:rsidP="004749DF">
      <w:pPr>
        <w:spacing w:after="0" w:line="240" w:lineRule="auto"/>
        <w:ind w:firstLine="300"/>
        <w:rPr>
          <w:rFonts w:ascii="Arial" w:eastAsia="Times New Roman" w:hAnsi="Arial" w:cs="Arial"/>
          <w:color w:val="000000"/>
          <w:sz w:val="24"/>
          <w:szCs w:val="24"/>
          <w:lang w:eastAsia="ru-RU"/>
        </w:rPr>
      </w:pPr>
      <w:r w:rsidRPr="00AF34DA">
        <w:rPr>
          <w:rFonts w:ascii="Arial" w:eastAsia="Times New Roman" w:hAnsi="Arial" w:cs="Arial"/>
          <w:color w:val="000000"/>
          <w:sz w:val="24"/>
          <w:szCs w:val="24"/>
          <w:lang w:val="en-US" w:eastAsia="ru-RU"/>
        </w:rPr>
        <w:t>But one thing is very significant, and that is the fact that there is no mention of Peter, who is claimed to have been “the first Bishop of Rome.” We may sometimes learn as much by what the Bible does not say as by what it does say. From what is not said in this place we may learn that so far from being Bishop of Rome, Peter was not in Rome at all when Paul wrote, and that if he was ever in Rome it was after the Epistle to the Romans was written, and long after the church was established and flourishing there. For it is most certain that in saluting the members of the church by name Paul would not have omitted the name of the chief person in it, whose hospitality he had once shared in Jerusalem for fifteen days. Of course there is abundance of the most positive evidence that neither the church of Christ nor the church of Rome was founded upon Peter; but if there were no other, this testimony of the sixteenth chapter of Romans would be sufficient to settle the matter. </w:t>
      </w:r>
      <w:r w:rsidRPr="004749DF">
        <w:rPr>
          <w:rFonts w:ascii="Arial" w:eastAsia="Times New Roman" w:hAnsi="Arial" w:cs="Arial"/>
          <w:color w:val="BB146E"/>
          <w:sz w:val="17"/>
          <w:szCs w:val="17"/>
          <w:bdr w:val="none" w:sz="0" w:space="0" w:color="auto" w:frame="1"/>
          <w:lang w:eastAsia="ru-RU"/>
        </w:rPr>
        <w:t xml:space="preserve">{SITI </w:t>
      </w:r>
      <w:proofErr w:type="spellStart"/>
      <w:r w:rsidRPr="004749DF">
        <w:rPr>
          <w:rFonts w:ascii="Arial" w:eastAsia="Times New Roman" w:hAnsi="Arial" w:cs="Arial"/>
          <w:color w:val="BB146E"/>
          <w:sz w:val="17"/>
          <w:szCs w:val="17"/>
          <w:bdr w:val="none" w:sz="0" w:space="0" w:color="auto" w:frame="1"/>
          <w:lang w:eastAsia="ru-RU"/>
        </w:rPr>
        <w:t>September</w:t>
      </w:r>
      <w:proofErr w:type="spellEnd"/>
      <w:r w:rsidRPr="004749DF">
        <w:rPr>
          <w:rFonts w:ascii="Arial" w:eastAsia="Times New Roman" w:hAnsi="Arial" w:cs="Arial"/>
          <w:color w:val="BB146E"/>
          <w:sz w:val="17"/>
          <w:szCs w:val="17"/>
          <w:bdr w:val="none" w:sz="0" w:space="0" w:color="auto" w:frame="1"/>
          <w:lang w:eastAsia="ru-RU"/>
        </w:rPr>
        <w:t xml:space="preserve"> 10, 1896, p. 564.5}</w:t>
      </w:r>
    </w:p>
    <w:p w14:paraId="0AFC6252" w14:textId="77777777" w:rsidR="00AF34DA" w:rsidRPr="00AF34DA" w:rsidRDefault="00AF34DA" w:rsidP="004749DF">
      <w:pPr>
        <w:spacing w:after="0" w:line="240" w:lineRule="auto"/>
        <w:ind w:firstLine="300"/>
        <w:rPr>
          <w:rFonts w:ascii="Arial" w:eastAsia="Times New Roman" w:hAnsi="Arial" w:cs="Arial"/>
          <w:color w:val="000000"/>
          <w:sz w:val="24"/>
          <w:szCs w:val="24"/>
          <w:lang w:val="en-US" w:eastAsia="ru-RU"/>
        </w:rPr>
      </w:pPr>
      <w:r w:rsidRPr="00AF34DA">
        <w:rPr>
          <w:rFonts w:ascii="Arial" w:eastAsia="Times New Roman" w:hAnsi="Arial" w:cs="Arial"/>
          <w:color w:val="000000"/>
          <w:sz w:val="24"/>
          <w:szCs w:val="24"/>
          <w:lang w:val="en-US" w:eastAsia="ru-RU"/>
        </w:rPr>
        <w:t>In Conclusion.—“Now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made known to all nations for the obedience of faith; to God only wise, be glory through Jesus Christ for ever. Amen.” R.V. </w:t>
      </w:r>
      <w:r w:rsidRPr="00AF34DA">
        <w:rPr>
          <w:rFonts w:ascii="Arial" w:eastAsia="Times New Roman" w:hAnsi="Arial" w:cs="Arial"/>
          <w:color w:val="BB146E"/>
          <w:sz w:val="17"/>
          <w:szCs w:val="17"/>
          <w:bdr w:val="none" w:sz="0" w:space="0" w:color="auto" w:frame="1"/>
          <w:lang w:val="en-US" w:eastAsia="ru-RU"/>
        </w:rPr>
        <w:t>{SITI September 10, 1896, p. 564.6}</w:t>
      </w:r>
    </w:p>
    <w:p w14:paraId="0F54A248" w14:textId="77777777" w:rsidR="00AF34DA" w:rsidRPr="004749DF" w:rsidRDefault="00AF34DA" w:rsidP="004749DF">
      <w:pPr>
        <w:spacing w:after="0" w:line="240" w:lineRule="auto"/>
        <w:ind w:firstLine="300"/>
        <w:rPr>
          <w:rFonts w:ascii="Arial" w:eastAsia="Times New Roman" w:hAnsi="Arial" w:cs="Arial"/>
          <w:color w:val="000000"/>
          <w:sz w:val="24"/>
          <w:szCs w:val="24"/>
          <w:lang w:eastAsia="ru-RU"/>
        </w:rPr>
      </w:pPr>
      <w:r w:rsidRPr="00AF34DA">
        <w:rPr>
          <w:rFonts w:ascii="Arial" w:eastAsia="Times New Roman" w:hAnsi="Arial" w:cs="Arial"/>
          <w:color w:val="000000"/>
          <w:sz w:val="24"/>
          <w:szCs w:val="24"/>
          <w:lang w:val="en-US" w:eastAsia="ru-RU"/>
        </w:rPr>
        <w:t>What a magnificent conclusion! It reaches from eternity to eternity. The Gospel of God is the thing of the ages. It was kept secret in the mind of God from times eternal. Christ “was foreordained before the foundation of the world.” </w:t>
      </w:r>
      <w:r w:rsidRPr="00AF34DA">
        <w:rPr>
          <w:rFonts w:ascii="Arial" w:eastAsia="Times New Roman" w:hAnsi="Arial" w:cs="Arial"/>
          <w:color w:val="008000"/>
          <w:sz w:val="24"/>
          <w:szCs w:val="24"/>
          <w:bdr w:val="none" w:sz="0" w:space="0" w:color="auto" w:frame="1"/>
          <w:lang w:val="en-US" w:eastAsia="ru-RU"/>
        </w:rPr>
        <w:t>1 Peter 1:19, 20</w:t>
      </w:r>
      <w:r w:rsidRPr="00AF34DA">
        <w:rPr>
          <w:rFonts w:ascii="Arial" w:eastAsia="Times New Roman" w:hAnsi="Arial" w:cs="Arial"/>
          <w:color w:val="000000"/>
          <w:sz w:val="24"/>
          <w:szCs w:val="24"/>
          <w:lang w:val="en-US" w:eastAsia="ru-RU"/>
        </w:rPr>
        <w:t xml:space="preserve">. But now </w:t>
      </w:r>
      <w:r w:rsidRPr="00AF34DA">
        <w:rPr>
          <w:rFonts w:ascii="Arial" w:eastAsia="Times New Roman" w:hAnsi="Arial" w:cs="Arial"/>
          <w:color w:val="000000"/>
          <w:sz w:val="24"/>
          <w:szCs w:val="24"/>
          <w:lang w:val="en-US" w:eastAsia="ru-RU"/>
        </w:rPr>
        <w:lastRenderedPageBreak/>
        <w:t xml:space="preserve">the mystery is “made manifest.” Not simply is it made manifest by the preaching of the apostles, but “according to the commandment of the everlasting God,” “by the scriptures of the prophets” it is “made known to all nations, for the obedience of faith.” The Gospel plan originated in the mind of God in the eternity of the past. Patriarchs, prophets and apostles have worked in unison in making it manifest; and “in the ages to come” it will be both the science and the song of the redeemed “of all nations, and kindreds, and people, and tongues,” who shall gather with Abraham, Isaac and Jacob in the kingdom of God, and will say, “Unto him that loved us, and washed us from our sins in his own blood, and hath made us kings and priests unto God and his Father, to him be glory and dominion for ever and ever. </w:t>
      </w:r>
      <w:proofErr w:type="spellStart"/>
      <w:r w:rsidRPr="004749DF">
        <w:rPr>
          <w:rFonts w:ascii="Arial" w:eastAsia="Times New Roman" w:hAnsi="Arial" w:cs="Arial"/>
          <w:color w:val="000000"/>
          <w:sz w:val="24"/>
          <w:szCs w:val="24"/>
          <w:lang w:eastAsia="ru-RU"/>
        </w:rPr>
        <w:t>Amen</w:t>
      </w:r>
      <w:proofErr w:type="spellEnd"/>
      <w:r w:rsidRPr="004749DF">
        <w:rPr>
          <w:rFonts w:ascii="Arial" w:eastAsia="Times New Roman" w:hAnsi="Arial" w:cs="Arial"/>
          <w:color w:val="000000"/>
          <w:sz w:val="24"/>
          <w:szCs w:val="24"/>
          <w:lang w:eastAsia="ru-RU"/>
        </w:rPr>
        <w:t>.” E. J. W. </w:t>
      </w:r>
      <w:r w:rsidRPr="004749DF">
        <w:rPr>
          <w:rFonts w:ascii="Arial" w:eastAsia="Times New Roman" w:hAnsi="Arial" w:cs="Arial"/>
          <w:color w:val="BB146E"/>
          <w:sz w:val="17"/>
          <w:szCs w:val="17"/>
          <w:bdr w:val="none" w:sz="0" w:space="0" w:color="auto" w:frame="1"/>
          <w:lang w:eastAsia="ru-RU"/>
        </w:rPr>
        <w:t xml:space="preserve">{SITI </w:t>
      </w:r>
      <w:proofErr w:type="spellStart"/>
      <w:r w:rsidRPr="004749DF">
        <w:rPr>
          <w:rFonts w:ascii="Arial" w:eastAsia="Times New Roman" w:hAnsi="Arial" w:cs="Arial"/>
          <w:color w:val="BB146E"/>
          <w:sz w:val="17"/>
          <w:szCs w:val="17"/>
          <w:bdr w:val="none" w:sz="0" w:space="0" w:color="auto" w:frame="1"/>
          <w:lang w:eastAsia="ru-RU"/>
        </w:rPr>
        <w:t>September</w:t>
      </w:r>
      <w:proofErr w:type="spellEnd"/>
      <w:r w:rsidRPr="004749DF">
        <w:rPr>
          <w:rFonts w:ascii="Arial" w:eastAsia="Times New Roman" w:hAnsi="Arial" w:cs="Arial"/>
          <w:color w:val="BB146E"/>
          <w:sz w:val="17"/>
          <w:szCs w:val="17"/>
          <w:bdr w:val="none" w:sz="0" w:space="0" w:color="auto" w:frame="1"/>
          <w:lang w:eastAsia="ru-RU"/>
        </w:rPr>
        <w:t xml:space="preserve"> 10, 1896, p. 564.7}</w:t>
      </w:r>
    </w:p>
    <w:p w14:paraId="3CE26A5D" w14:textId="77777777" w:rsidR="00AF34DA" w:rsidRDefault="00AF34DA"/>
    <w:p w14:paraId="2D617527" w14:textId="77777777" w:rsidR="00AF34DA" w:rsidRDefault="00AF34DA"/>
    <w:sectPr w:rsidR="00AF3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C5"/>
    <w:rsid w:val="000F3BD8"/>
    <w:rsid w:val="004A42C5"/>
    <w:rsid w:val="00AF34DA"/>
    <w:rsid w:val="00E4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4BE9"/>
  <w15:docId w15:val="{00A201BB-97B5-467D-9BFE-C002F463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45047"/>
  </w:style>
  <w:style w:type="character" w:customStyle="1" w:styleId="bible-kjv">
    <w:name w:val="bible-kjv"/>
    <w:basedOn w:val="a0"/>
    <w:rsid w:val="00E4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1504">
      <w:bodyDiv w:val="1"/>
      <w:marLeft w:val="0"/>
      <w:marRight w:val="0"/>
      <w:marTop w:val="0"/>
      <w:marBottom w:val="0"/>
      <w:divBdr>
        <w:top w:val="none" w:sz="0" w:space="0" w:color="auto"/>
        <w:left w:val="none" w:sz="0" w:space="0" w:color="auto"/>
        <w:bottom w:val="none" w:sz="0" w:space="0" w:color="auto"/>
        <w:right w:val="none" w:sz="0" w:space="0" w:color="auto"/>
      </w:divBdr>
      <w:divsChild>
        <w:div w:id="448277841">
          <w:marLeft w:val="0"/>
          <w:marRight w:val="0"/>
          <w:marTop w:val="300"/>
          <w:marBottom w:val="300"/>
          <w:divBdr>
            <w:top w:val="none" w:sz="0" w:space="0" w:color="auto"/>
            <w:left w:val="none" w:sz="0" w:space="0" w:color="auto"/>
            <w:bottom w:val="none" w:sz="0" w:space="0" w:color="auto"/>
            <w:right w:val="none" w:sz="0" w:space="0" w:color="auto"/>
          </w:divBdr>
          <w:divsChild>
            <w:div w:id="1236818747">
              <w:marLeft w:val="0"/>
              <w:marRight w:val="0"/>
              <w:marTop w:val="75"/>
              <w:marBottom w:val="0"/>
              <w:divBdr>
                <w:top w:val="none" w:sz="0" w:space="0" w:color="auto"/>
                <w:left w:val="none" w:sz="0" w:space="0" w:color="auto"/>
                <w:bottom w:val="none" w:sz="0" w:space="0" w:color="auto"/>
                <w:right w:val="none" w:sz="0" w:space="0" w:color="auto"/>
              </w:divBdr>
            </w:div>
          </w:divsChild>
        </w:div>
        <w:div w:id="525294271">
          <w:marLeft w:val="0"/>
          <w:marRight w:val="0"/>
          <w:marTop w:val="75"/>
          <w:marBottom w:val="0"/>
          <w:divBdr>
            <w:top w:val="none" w:sz="0" w:space="0" w:color="auto"/>
            <w:left w:val="none" w:sz="0" w:space="0" w:color="auto"/>
            <w:bottom w:val="none" w:sz="0" w:space="0" w:color="auto"/>
            <w:right w:val="none" w:sz="0" w:space="0" w:color="auto"/>
          </w:divBdr>
        </w:div>
        <w:div w:id="1920751326">
          <w:marLeft w:val="0"/>
          <w:marRight w:val="0"/>
          <w:marTop w:val="75"/>
          <w:marBottom w:val="0"/>
          <w:divBdr>
            <w:top w:val="none" w:sz="0" w:space="0" w:color="auto"/>
            <w:left w:val="none" w:sz="0" w:space="0" w:color="auto"/>
            <w:bottom w:val="none" w:sz="0" w:space="0" w:color="auto"/>
            <w:right w:val="none" w:sz="0" w:space="0" w:color="auto"/>
          </w:divBdr>
        </w:div>
        <w:div w:id="2097437517">
          <w:marLeft w:val="75"/>
          <w:marRight w:val="0"/>
          <w:marTop w:val="0"/>
          <w:marBottom w:val="0"/>
          <w:divBdr>
            <w:top w:val="none" w:sz="0" w:space="0" w:color="auto"/>
            <w:left w:val="none" w:sz="0" w:space="0" w:color="auto"/>
            <w:bottom w:val="none" w:sz="0" w:space="0" w:color="auto"/>
            <w:right w:val="none" w:sz="0" w:space="0" w:color="auto"/>
          </w:divBdr>
          <w:divsChild>
            <w:div w:id="924920561">
              <w:marLeft w:val="0"/>
              <w:marRight w:val="0"/>
              <w:marTop w:val="75"/>
              <w:marBottom w:val="0"/>
              <w:divBdr>
                <w:top w:val="none" w:sz="0" w:space="0" w:color="auto"/>
                <w:left w:val="none" w:sz="0" w:space="0" w:color="auto"/>
                <w:bottom w:val="none" w:sz="0" w:space="0" w:color="auto"/>
                <w:right w:val="none" w:sz="0" w:space="0" w:color="auto"/>
              </w:divBdr>
            </w:div>
          </w:divsChild>
        </w:div>
        <w:div w:id="980573556">
          <w:marLeft w:val="0"/>
          <w:marRight w:val="0"/>
          <w:marTop w:val="75"/>
          <w:marBottom w:val="0"/>
          <w:divBdr>
            <w:top w:val="none" w:sz="0" w:space="0" w:color="auto"/>
            <w:left w:val="none" w:sz="0" w:space="0" w:color="auto"/>
            <w:bottom w:val="none" w:sz="0" w:space="0" w:color="auto"/>
            <w:right w:val="none" w:sz="0" w:space="0" w:color="auto"/>
          </w:divBdr>
        </w:div>
        <w:div w:id="1204905948">
          <w:marLeft w:val="75"/>
          <w:marRight w:val="0"/>
          <w:marTop w:val="0"/>
          <w:marBottom w:val="0"/>
          <w:divBdr>
            <w:top w:val="none" w:sz="0" w:space="0" w:color="auto"/>
            <w:left w:val="none" w:sz="0" w:space="0" w:color="auto"/>
            <w:bottom w:val="none" w:sz="0" w:space="0" w:color="auto"/>
            <w:right w:val="none" w:sz="0" w:space="0" w:color="auto"/>
          </w:divBdr>
          <w:divsChild>
            <w:div w:id="1410734464">
              <w:marLeft w:val="0"/>
              <w:marRight w:val="0"/>
              <w:marTop w:val="75"/>
              <w:marBottom w:val="0"/>
              <w:divBdr>
                <w:top w:val="none" w:sz="0" w:space="0" w:color="auto"/>
                <w:left w:val="none" w:sz="0" w:space="0" w:color="auto"/>
                <w:bottom w:val="none" w:sz="0" w:space="0" w:color="auto"/>
                <w:right w:val="none" w:sz="0" w:space="0" w:color="auto"/>
              </w:divBdr>
            </w:div>
          </w:divsChild>
        </w:div>
        <w:div w:id="449473774">
          <w:marLeft w:val="0"/>
          <w:marRight w:val="0"/>
          <w:marTop w:val="75"/>
          <w:marBottom w:val="0"/>
          <w:divBdr>
            <w:top w:val="none" w:sz="0" w:space="0" w:color="auto"/>
            <w:left w:val="none" w:sz="0" w:space="0" w:color="auto"/>
            <w:bottom w:val="none" w:sz="0" w:space="0" w:color="auto"/>
            <w:right w:val="none" w:sz="0" w:space="0" w:color="auto"/>
          </w:divBdr>
        </w:div>
        <w:div w:id="349260688">
          <w:marLeft w:val="0"/>
          <w:marRight w:val="0"/>
          <w:marTop w:val="75"/>
          <w:marBottom w:val="0"/>
          <w:divBdr>
            <w:top w:val="none" w:sz="0" w:space="0" w:color="auto"/>
            <w:left w:val="none" w:sz="0" w:space="0" w:color="auto"/>
            <w:bottom w:val="none" w:sz="0" w:space="0" w:color="auto"/>
            <w:right w:val="none" w:sz="0" w:space="0" w:color="auto"/>
          </w:divBdr>
        </w:div>
        <w:div w:id="1882550842">
          <w:marLeft w:val="0"/>
          <w:marRight w:val="0"/>
          <w:marTop w:val="75"/>
          <w:marBottom w:val="0"/>
          <w:divBdr>
            <w:top w:val="none" w:sz="0" w:space="0" w:color="auto"/>
            <w:left w:val="none" w:sz="0" w:space="0" w:color="auto"/>
            <w:bottom w:val="none" w:sz="0" w:space="0" w:color="auto"/>
            <w:right w:val="none" w:sz="0" w:space="0" w:color="auto"/>
          </w:divBdr>
        </w:div>
        <w:div w:id="999456115">
          <w:marLeft w:val="0"/>
          <w:marRight w:val="0"/>
          <w:marTop w:val="75"/>
          <w:marBottom w:val="0"/>
          <w:divBdr>
            <w:top w:val="none" w:sz="0" w:space="0" w:color="auto"/>
            <w:left w:val="none" w:sz="0" w:space="0" w:color="auto"/>
            <w:bottom w:val="none" w:sz="0" w:space="0" w:color="auto"/>
            <w:right w:val="none" w:sz="0" w:space="0" w:color="auto"/>
          </w:divBdr>
        </w:div>
        <w:div w:id="1246955658">
          <w:marLeft w:val="0"/>
          <w:marRight w:val="0"/>
          <w:marTop w:val="75"/>
          <w:marBottom w:val="0"/>
          <w:divBdr>
            <w:top w:val="none" w:sz="0" w:space="0" w:color="auto"/>
            <w:left w:val="none" w:sz="0" w:space="0" w:color="auto"/>
            <w:bottom w:val="none" w:sz="0" w:space="0" w:color="auto"/>
            <w:right w:val="none" w:sz="0" w:space="0" w:color="auto"/>
          </w:divBdr>
        </w:div>
        <w:div w:id="830676992">
          <w:marLeft w:val="0"/>
          <w:marRight w:val="0"/>
          <w:marTop w:val="75"/>
          <w:marBottom w:val="0"/>
          <w:divBdr>
            <w:top w:val="none" w:sz="0" w:space="0" w:color="auto"/>
            <w:left w:val="none" w:sz="0" w:space="0" w:color="auto"/>
            <w:bottom w:val="none" w:sz="0" w:space="0" w:color="auto"/>
            <w:right w:val="none" w:sz="0" w:space="0" w:color="auto"/>
          </w:divBdr>
        </w:div>
        <w:div w:id="828712345">
          <w:marLeft w:val="0"/>
          <w:marRight w:val="0"/>
          <w:marTop w:val="75"/>
          <w:marBottom w:val="0"/>
          <w:divBdr>
            <w:top w:val="none" w:sz="0" w:space="0" w:color="auto"/>
            <w:left w:val="none" w:sz="0" w:space="0" w:color="auto"/>
            <w:bottom w:val="none" w:sz="0" w:space="0" w:color="auto"/>
            <w:right w:val="none" w:sz="0" w:space="0" w:color="auto"/>
          </w:divBdr>
        </w:div>
        <w:div w:id="2002003470">
          <w:marLeft w:val="0"/>
          <w:marRight w:val="0"/>
          <w:marTop w:val="75"/>
          <w:marBottom w:val="0"/>
          <w:divBdr>
            <w:top w:val="none" w:sz="0" w:space="0" w:color="auto"/>
            <w:left w:val="none" w:sz="0" w:space="0" w:color="auto"/>
            <w:bottom w:val="none" w:sz="0" w:space="0" w:color="auto"/>
            <w:right w:val="none" w:sz="0" w:space="0" w:color="auto"/>
          </w:divBdr>
        </w:div>
        <w:div w:id="28536313">
          <w:marLeft w:val="0"/>
          <w:marRight w:val="0"/>
          <w:marTop w:val="75"/>
          <w:marBottom w:val="0"/>
          <w:divBdr>
            <w:top w:val="none" w:sz="0" w:space="0" w:color="auto"/>
            <w:left w:val="none" w:sz="0" w:space="0" w:color="auto"/>
            <w:bottom w:val="none" w:sz="0" w:space="0" w:color="auto"/>
            <w:right w:val="none" w:sz="0" w:space="0" w:color="auto"/>
          </w:divBdr>
        </w:div>
        <w:div w:id="464549193">
          <w:marLeft w:val="0"/>
          <w:marRight w:val="0"/>
          <w:marTop w:val="75"/>
          <w:marBottom w:val="0"/>
          <w:divBdr>
            <w:top w:val="none" w:sz="0" w:space="0" w:color="auto"/>
            <w:left w:val="none" w:sz="0" w:space="0" w:color="auto"/>
            <w:bottom w:val="none" w:sz="0" w:space="0" w:color="auto"/>
            <w:right w:val="none" w:sz="0" w:space="0" w:color="auto"/>
          </w:divBdr>
        </w:div>
        <w:div w:id="660427176">
          <w:marLeft w:val="0"/>
          <w:marRight w:val="0"/>
          <w:marTop w:val="75"/>
          <w:marBottom w:val="0"/>
          <w:divBdr>
            <w:top w:val="none" w:sz="0" w:space="0" w:color="auto"/>
            <w:left w:val="none" w:sz="0" w:space="0" w:color="auto"/>
            <w:bottom w:val="none" w:sz="0" w:space="0" w:color="auto"/>
            <w:right w:val="none" w:sz="0" w:space="0" w:color="auto"/>
          </w:divBdr>
        </w:div>
        <w:div w:id="1298757062">
          <w:marLeft w:val="0"/>
          <w:marRight w:val="0"/>
          <w:marTop w:val="75"/>
          <w:marBottom w:val="0"/>
          <w:divBdr>
            <w:top w:val="none" w:sz="0" w:space="0" w:color="auto"/>
            <w:left w:val="none" w:sz="0" w:space="0" w:color="auto"/>
            <w:bottom w:val="none" w:sz="0" w:space="0" w:color="auto"/>
            <w:right w:val="none" w:sz="0" w:space="0" w:color="auto"/>
          </w:divBdr>
        </w:div>
        <w:div w:id="1238710691">
          <w:marLeft w:val="0"/>
          <w:marRight w:val="0"/>
          <w:marTop w:val="75"/>
          <w:marBottom w:val="0"/>
          <w:divBdr>
            <w:top w:val="none" w:sz="0" w:space="0" w:color="auto"/>
            <w:left w:val="none" w:sz="0" w:space="0" w:color="auto"/>
            <w:bottom w:val="none" w:sz="0" w:space="0" w:color="auto"/>
            <w:right w:val="none" w:sz="0" w:space="0" w:color="auto"/>
          </w:divBdr>
        </w:div>
        <w:div w:id="890919844">
          <w:marLeft w:val="0"/>
          <w:marRight w:val="0"/>
          <w:marTop w:val="75"/>
          <w:marBottom w:val="0"/>
          <w:divBdr>
            <w:top w:val="none" w:sz="0" w:space="0" w:color="auto"/>
            <w:left w:val="none" w:sz="0" w:space="0" w:color="auto"/>
            <w:bottom w:val="none" w:sz="0" w:space="0" w:color="auto"/>
            <w:right w:val="none" w:sz="0" w:space="0" w:color="auto"/>
          </w:divBdr>
        </w:div>
        <w:div w:id="964312400">
          <w:marLeft w:val="0"/>
          <w:marRight w:val="0"/>
          <w:marTop w:val="75"/>
          <w:marBottom w:val="0"/>
          <w:divBdr>
            <w:top w:val="none" w:sz="0" w:space="0" w:color="auto"/>
            <w:left w:val="none" w:sz="0" w:space="0" w:color="auto"/>
            <w:bottom w:val="none" w:sz="0" w:space="0" w:color="auto"/>
            <w:right w:val="none" w:sz="0" w:space="0" w:color="auto"/>
          </w:divBdr>
        </w:div>
        <w:div w:id="808549188">
          <w:marLeft w:val="0"/>
          <w:marRight w:val="0"/>
          <w:marTop w:val="75"/>
          <w:marBottom w:val="0"/>
          <w:divBdr>
            <w:top w:val="none" w:sz="0" w:space="0" w:color="auto"/>
            <w:left w:val="none" w:sz="0" w:space="0" w:color="auto"/>
            <w:bottom w:val="none" w:sz="0" w:space="0" w:color="auto"/>
            <w:right w:val="none" w:sz="0" w:space="0" w:color="auto"/>
          </w:divBdr>
        </w:div>
        <w:div w:id="9262205">
          <w:marLeft w:val="0"/>
          <w:marRight w:val="0"/>
          <w:marTop w:val="75"/>
          <w:marBottom w:val="0"/>
          <w:divBdr>
            <w:top w:val="none" w:sz="0" w:space="0" w:color="auto"/>
            <w:left w:val="none" w:sz="0" w:space="0" w:color="auto"/>
            <w:bottom w:val="none" w:sz="0" w:space="0" w:color="auto"/>
            <w:right w:val="none" w:sz="0" w:space="0" w:color="auto"/>
          </w:divBdr>
        </w:div>
        <w:div w:id="1853110022">
          <w:marLeft w:val="0"/>
          <w:marRight w:val="0"/>
          <w:marTop w:val="75"/>
          <w:marBottom w:val="0"/>
          <w:divBdr>
            <w:top w:val="none" w:sz="0" w:space="0" w:color="auto"/>
            <w:left w:val="none" w:sz="0" w:space="0" w:color="auto"/>
            <w:bottom w:val="none" w:sz="0" w:space="0" w:color="auto"/>
            <w:right w:val="none" w:sz="0" w:space="0" w:color="auto"/>
          </w:divBdr>
        </w:div>
        <w:div w:id="2140030486">
          <w:marLeft w:val="0"/>
          <w:marRight w:val="0"/>
          <w:marTop w:val="75"/>
          <w:marBottom w:val="0"/>
          <w:divBdr>
            <w:top w:val="none" w:sz="0" w:space="0" w:color="auto"/>
            <w:left w:val="none" w:sz="0" w:space="0" w:color="auto"/>
            <w:bottom w:val="none" w:sz="0" w:space="0" w:color="auto"/>
            <w:right w:val="none" w:sz="0" w:space="0" w:color="auto"/>
          </w:divBdr>
        </w:div>
        <w:div w:id="1356734173">
          <w:marLeft w:val="0"/>
          <w:marRight w:val="0"/>
          <w:marTop w:val="75"/>
          <w:marBottom w:val="0"/>
          <w:divBdr>
            <w:top w:val="none" w:sz="0" w:space="0" w:color="auto"/>
            <w:left w:val="none" w:sz="0" w:space="0" w:color="auto"/>
            <w:bottom w:val="none" w:sz="0" w:space="0" w:color="auto"/>
            <w:right w:val="none" w:sz="0" w:space="0" w:color="auto"/>
          </w:divBdr>
        </w:div>
        <w:div w:id="577135073">
          <w:marLeft w:val="0"/>
          <w:marRight w:val="0"/>
          <w:marTop w:val="75"/>
          <w:marBottom w:val="0"/>
          <w:divBdr>
            <w:top w:val="none" w:sz="0" w:space="0" w:color="auto"/>
            <w:left w:val="none" w:sz="0" w:space="0" w:color="auto"/>
            <w:bottom w:val="none" w:sz="0" w:space="0" w:color="auto"/>
            <w:right w:val="none" w:sz="0" w:space="0" w:color="auto"/>
          </w:divBdr>
        </w:div>
        <w:div w:id="311910562">
          <w:marLeft w:val="0"/>
          <w:marRight w:val="0"/>
          <w:marTop w:val="75"/>
          <w:marBottom w:val="0"/>
          <w:divBdr>
            <w:top w:val="none" w:sz="0" w:space="0" w:color="auto"/>
            <w:left w:val="none" w:sz="0" w:space="0" w:color="auto"/>
            <w:bottom w:val="none" w:sz="0" w:space="0" w:color="auto"/>
            <w:right w:val="none" w:sz="0" w:space="0" w:color="auto"/>
          </w:divBdr>
        </w:div>
        <w:div w:id="1023095357">
          <w:marLeft w:val="0"/>
          <w:marRight w:val="0"/>
          <w:marTop w:val="75"/>
          <w:marBottom w:val="0"/>
          <w:divBdr>
            <w:top w:val="none" w:sz="0" w:space="0" w:color="auto"/>
            <w:left w:val="none" w:sz="0" w:space="0" w:color="auto"/>
            <w:bottom w:val="none" w:sz="0" w:space="0" w:color="auto"/>
            <w:right w:val="none" w:sz="0" w:space="0" w:color="auto"/>
          </w:divBdr>
        </w:div>
        <w:div w:id="1795513047">
          <w:marLeft w:val="0"/>
          <w:marRight w:val="0"/>
          <w:marTop w:val="75"/>
          <w:marBottom w:val="0"/>
          <w:divBdr>
            <w:top w:val="none" w:sz="0" w:space="0" w:color="auto"/>
            <w:left w:val="none" w:sz="0" w:space="0" w:color="auto"/>
            <w:bottom w:val="none" w:sz="0" w:space="0" w:color="auto"/>
            <w:right w:val="none" w:sz="0" w:space="0" w:color="auto"/>
          </w:divBdr>
        </w:div>
        <w:div w:id="404110389">
          <w:marLeft w:val="0"/>
          <w:marRight w:val="0"/>
          <w:marTop w:val="75"/>
          <w:marBottom w:val="0"/>
          <w:divBdr>
            <w:top w:val="none" w:sz="0" w:space="0" w:color="auto"/>
            <w:left w:val="none" w:sz="0" w:space="0" w:color="auto"/>
            <w:bottom w:val="none" w:sz="0" w:space="0" w:color="auto"/>
            <w:right w:val="none" w:sz="0" w:space="0" w:color="auto"/>
          </w:divBdr>
        </w:div>
        <w:div w:id="1563514911">
          <w:marLeft w:val="0"/>
          <w:marRight w:val="0"/>
          <w:marTop w:val="75"/>
          <w:marBottom w:val="0"/>
          <w:divBdr>
            <w:top w:val="none" w:sz="0" w:space="0" w:color="auto"/>
            <w:left w:val="none" w:sz="0" w:space="0" w:color="auto"/>
            <w:bottom w:val="none" w:sz="0" w:space="0" w:color="auto"/>
            <w:right w:val="none" w:sz="0" w:space="0" w:color="auto"/>
          </w:divBdr>
        </w:div>
        <w:div w:id="861631098">
          <w:marLeft w:val="0"/>
          <w:marRight w:val="0"/>
          <w:marTop w:val="75"/>
          <w:marBottom w:val="0"/>
          <w:divBdr>
            <w:top w:val="none" w:sz="0" w:space="0" w:color="auto"/>
            <w:left w:val="none" w:sz="0" w:space="0" w:color="auto"/>
            <w:bottom w:val="none" w:sz="0" w:space="0" w:color="auto"/>
            <w:right w:val="none" w:sz="0" w:space="0" w:color="auto"/>
          </w:divBdr>
        </w:div>
        <w:div w:id="1529565609">
          <w:marLeft w:val="0"/>
          <w:marRight w:val="0"/>
          <w:marTop w:val="75"/>
          <w:marBottom w:val="0"/>
          <w:divBdr>
            <w:top w:val="none" w:sz="0" w:space="0" w:color="auto"/>
            <w:left w:val="none" w:sz="0" w:space="0" w:color="auto"/>
            <w:bottom w:val="none" w:sz="0" w:space="0" w:color="auto"/>
            <w:right w:val="none" w:sz="0" w:space="0" w:color="auto"/>
          </w:divBdr>
        </w:div>
        <w:div w:id="1674912756">
          <w:marLeft w:val="0"/>
          <w:marRight w:val="0"/>
          <w:marTop w:val="75"/>
          <w:marBottom w:val="0"/>
          <w:divBdr>
            <w:top w:val="none" w:sz="0" w:space="0" w:color="auto"/>
            <w:left w:val="none" w:sz="0" w:space="0" w:color="auto"/>
            <w:bottom w:val="none" w:sz="0" w:space="0" w:color="auto"/>
            <w:right w:val="none" w:sz="0" w:space="0" w:color="auto"/>
          </w:divBdr>
        </w:div>
        <w:div w:id="1361470833">
          <w:marLeft w:val="0"/>
          <w:marRight w:val="0"/>
          <w:marTop w:val="75"/>
          <w:marBottom w:val="0"/>
          <w:divBdr>
            <w:top w:val="none" w:sz="0" w:space="0" w:color="auto"/>
            <w:left w:val="none" w:sz="0" w:space="0" w:color="auto"/>
            <w:bottom w:val="none" w:sz="0" w:space="0" w:color="auto"/>
            <w:right w:val="none" w:sz="0" w:space="0" w:color="auto"/>
          </w:divBdr>
        </w:div>
        <w:div w:id="1134326359">
          <w:marLeft w:val="0"/>
          <w:marRight w:val="0"/>
          <w:marTop w:val="75"/>
          <w:marBottom w:val="0"/>
          <w:divBdr>
            <w:top w:val="none" w:sz="0" w:space="0" w:color="auto"/>
            <w:left w:val="none" w:sz="0" w:space="0" w:color="auto"/>
            <w:bottom w:val="none" w:sz="0" w:space="0" w:color="auto"/>
            <w:right w:val="none" w:sz="0" w:space="0" w:color="auto"/>
          </w:divBdr>
        </w:div>
        <w:div w:id="791289223">
          <w:marLeft w:val="0"/>
          <w:marRight w:val="0"/>
          <w:marTop w:val="75"/>
          <w:marBottom w:val="0"/>
          <w:divBdr>
            <w:top w:val="none" w:sz="0" w:space="0" w:color="auto"/>
            <w:left w:val="none" w:sz="0" w:space="0" w:color="auto"/>
            <w:bottom w:val="none" w:sz="0" w:space="0" w:color="auto"/>
            <w:right w:val="none" w:sz="0" w:space="0" w:color="auto"/>
          </w:divBdr>
        </w:div>
        <w:div w:id="1515531365">
          <w:marLeft w:val="0"/>
          <w:marRight w:val="0"/>
          <w:marTop w:val="75"/>
          <w:marBottom w:val="0"/>
          <w:divBdr>
            <w:top w:val="none" w:sz="0" w:space="0" w:color="auto"/>
            <w:left w:val="none" w:sz="0" w:space="0" w:color="auto"/>
            <w:bottom w:val="none" w:sz="0" w:space="0" w:color="auto"/>
            <w:right w:val="none" w:sz="0" w:space="0" w:color="auto"/>
          </w:divBdr>
        </w:div>
        <w:div w:id="1081681749">
          <w:marLeft w:val="0"/>
          <w:marRight w:val="0"/>
          <w:marTop w:val="75"/>
          <w:marBottom w:val="0"/>
          <w:divBdr>
            <w:top w:val="none" w:sz="0" w:space="0" w:color="auto"/>
            <w:left w:val="none" w:sz="0" w:space="0" w:color="auto"/>
            <w:bottom w:val="none" w:sz="0" w:space="0" w:color="auto"/>
            <w:right w:val="none" w:sz="0" w:space="0" w:color="auto"/>
          </w:divBdr>
        </w:div>
        <w:div w:id="1999528048">
          <w:marLeft w:val="0"/>
          <w:marRight w:val="0"/>
          <w:marTop w:val="75"/>
          <w:marBottom w:val="0"/>
          <w:divBdr>
            <w:top w:val="none" w:sz="0" w:space="0" w:color="auto"/>
            <w:left w:val="none" w:sz="0" w:space="0" w:color="auto"/>
            <w:bottom w:val="none" w:sz="0" w:space="0" w:color="auto"/>
            <w:right w:val="none" w:sz="0" w:space="0" w:color="auto"/>
          </w:divBdr>
        </w:div>
        <w:div w:id="135307445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21459</Words>
  <Characters>12233</Characters>
  <Application>Microsoft Office Word</Application>
  <DocSecurity>0</DocSecurity>
  <Lines>101</Lines>
  <Paragraphs>67</Paragraphs>
  <ScaleCrop>false</ScaleCrop>
  <Company>Ровенская АЭС</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2023-07-03T13:32:00Z</dcterms:created>
  <dcterms:modified xsi:type="dcterms:W3CDTF">2023-07-03T13:32:00Z</dcterms:modified>
</cp:coreProperties>
</file>