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02" w:rsidRPr="00F1703F" w:rsidRDefault="00BF2302" w:rsidP="00BF230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03F">
        <w:rPr>
          <w:rFonts w:ascii="Times New Roman" w:hAnsi="Times New Roman" w:cs="Times New Roman"/>
          <w:b/>
          <w:sz w:val="24"/>
          <w:szCs w:val="24"/>
        </w:rPr>
        <w:t>Вторая заповедь</w:t>
      </w:r>
      <w:r w:rsidR="002B6C3E">
        <w:rPr>
          <w:rFonts w:ascii="Times New Roman" w:hAnsi="Times New Roman" w:cs="Times New Roman"/>
          <w:b/>
          <w:sz w:val="24"/>
          <w:szCs w:val="24"/>
        </w:rPr>
        <w:t xml:space="preserve"> Божья. Глубина </w:t>
      </w:r>
      <w:r w:rsidR="00D608D2">
        <w:rPr>
          <w:rFonts w:ascii="Times New Roman" w:hAnsi="Times New Roman" w:cs="Times New Roman"/>
          <w:b/>
          <w:sz w:val="24"/>
          <w:szCs w:val="24"/>
        </w:rPr>
        <w:t>заповеди.</w:t>
      </w:r>
    </w:p>
    <w:p w:rsidR="00BF2302" w:rsidRPr="00F1703F" w:rsidRDefault="00BF2302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302" w:rsidRDefault="002B6C3E" w:rsidP="002B6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Повторим первую: </w:t>
      </w:r>
      <w:r w:rsidR="00BF2302" w:rsidRPr="00370A5C">
        <w:rPr>
          <w:rFonts w:ascii="Times New Roman" w:hAnsi="Times New Roman" w:cs="Times New Roman"/>
          <w:sz w:val="24"/>
          <w:szCs w:val="24"/>
        </w:rPr>
        <w:t>"</w:t>
      </w:r>
      <w:r w:rsidR="00370A5C" w:rsidRPr="002B6C3E">
        <w:rPr>
          <w:rFonts w:ascii="Times New Roman" w:hAnsi="Times New Roman" w:cs="Times New Roman"/>
          <w:i/>
          <w:sz w:val="24"/>
          <w:szCs w:val="24"/>
        </w:rPr>
        <w:t>Я Господь, Бог твой, Который вывел тебя из земли Египетской, из дома рабства</w:t>
      </w:r>
      <w:r w:rsidRPr="002B6C3E">
        <w:rPr>
          <w:rFonts w:ascii="Times New Roman" w:hAnsi="Times New Roman" w:cs="Times New Roman"/>
          <w:i/>
          <w:sz w:val="24"/>
          <w:szCs w:val="24"/>
        </w:rPr>
        <w:t>;</w:t>
      </w:r>
      <w:r w:rsidR="00BF2302" w:rsidRPr="002B6C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C3E">
        <w:rPr>
          <w:rFonts w:ascii="Times New Roman CYR" w:hAnsi="Times New Roman CYR" w:cs="Times New Roman CYR"/>
          <w:i/>
          <w:sz w:val="24"/>
          <w:szCs w:val="24"/>
        </w:rPr>
        <w:t>да не будет у теб</w:t>
      </w:r>
      <w:r w:rsidRPr="002B6C3E">
        <w:rPr>
          <w:rFonts w:ascii="Times New Roman CYR" w:hAnsi="Times New Roman CYR" w:cs="Times New Roman CYR"/>
          <w:i/>
          <w:sz w:val="24"/>
          <w:szCs w:val="24"/>
        </w:rPr>
        <w:t xml:space="preserve">я других богов пред </w:t>
      </w:r>
      <w:proofErr w:type="spellStart"/>
      <w:r w:rsidRPr="002B6C3E">
        <w:rPr>
          <w:rFonts w:ascii="Times New Roman CYR" w:hAnsi="Times New Roman CYR" w:cs="Times New Roman CYR"/>
          <w:i/>
          <w:sz w:val="24"/>
          <w:szCs w:val="24"/>
        </w:rPr>
        <w:t>лицем</w:t>
      </w:r>
      <w:proofErr w:type="spellEnd"/>
      <w:r w:rsidRPr="002B6C3E">
        <w:rPr>
          <w:rFonts w:ascii="Times New Roman CYR" w:hAnsi="Times New Roman CYR" w:cs="Times New Roman CYR"/>
          <w:i/>
          <w:sz w:val="24"/>
          <w:szCs w:val="24"/>
        </w:rPr>
        <w:t xml:space="preserve"> Моим</w:t>
      </w:r>
      <w:r w:rsidRPr="00370A5C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BF2302" w:rsidRPr="00370A5C" w:rsidRDefault="002B6C3E" w:rsidP="002B6C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Далее вторая: </w:t>
      </w:r>
      <w:r w:rsidR="00BF2302" w:rsidRPr="00370A5C">
        <w:rPr>
          <w:rFonts w:ascii="Times New Roman" w:hAnsi="Times New Roman" w:cs="Times New Roman"/>
          <w:sz w:val="24"/>
          <w:szCs w:val="24"/>
        </w:rPr>
        <w:t>"</w:t>
      </w:r>
      <w:r w:rsidR="00370A5C" w:rsidRPr="002B6C3E">
        <w:rPr>
          <w:rFonts w:ascii="Times New Roman" w:hAnsi="Times New Roman" w:cs="Times New Roman"/>
          <w:i/>
          <w:sz w:val="24"/>
          <w:szCs w:val="24"/>
        </w:rPr>
        <w:t>Не делай себе кумира и никакого изобр</w:t>
      </w:r>
      <w:bookmarkStart w:id="0" w:name="_GoBack"/>
      <w:bookmarkEnd w:id="0"/>
      <w:r w:rsidR="00370A5C" w:rsidRPr="002B6C3E">
        <w:rPr>
          <w:rFonts w:ascii="Times New Roman" w:hAnsi="Times New Roman" w:cs="Times New Roman"/>
          <w:i/>
          <w:sz w:val="24"/>
          <w:szCs w:val="24"/>
        </w:rPr>
        <w:t xml:space="preserve">ажения того, что на небе вверху, и что на земле внизу, и что в воде ниже земли; </w:t>
      </w:r>
      <w:proofErr w:type="gramStart"/>
      <w:r w:rsidR="00370A5C" w:rsidRPr="002B6C3E">
        <w:rPr>
          <w:rFonts w:ascii="Times New Roman" w:hAnsi="Times New Roman" w:cs="Times New Roman"/>
          <w:i/>
          <w:sz w:val="24"/>
          <w:szCs w:val="24"/>
        </w:rPr>
        <w:t>не поклоняйся им и не служи им, ибо Я Господь, Бог твой, Бог ревнитель, наказывающий детей за вину отцов до третьего и четвертого рода, ненавидящих Меня, и творящий милость до тысячи родов любящим Меня и соблюдающим заповеди Мои</w:t>
      </w:r>
      <w:r w:rsidR="00BF2302" w:rsidRPr="00370A5C">
        <w:rPr>
          <w:rFonts w:ascii="Times New Roman" w:hAnsi="Times New Roman" w:cs="Times New Roman"/>
          <w:sz w:val="24"/>
          <w:szCs w:val="24"/>
        </w:rPr>
        <w:t xml:space="preserve">" </w:t>
      </w:r>
      <w:r w:rsidR="00370A5C">
        <w:rPr>
          <w:rFonts w:ascii="Times New Roman" w:hAnsi="Times New Roman" w:cs="Times New Roman"/>
          <w:sz w:val="24"/>
          <w:szCs w:val="24"/>
        </w:rPr>
        <w:t>(</w:t>
      </w:r>
      <w:r w:rsidR="00BF2302" w:rsidRPr="00370A5C">
        <w:rPr>
          <w:rFonts w:ascii="Times New Roman" w:hAnsi="Times New Roman" w:cs="Times New Roman"/>
          <w:sz w:val="24"/>
          <w:szCs w:val="24"/>
        </w:rPr>
        <w:t>Исход 20:2, 4-6</w:t>
      </w:r>
      <w:r w:rsidR="00370A5C">
        <w:rPr>
          <w:rFonts w:ascii="Times New Roman" w:hAnsi="Times New Roman" w:cs="Times New Roman"/>
          <w:sz w:val="24"/>
          <w:szCs w:val="24"/>
        </w:rPr>
        <w:t>)</w:t>
      </w:r>
      <w:r w:rsidR="00BF2302" w:rsidRPr="00370A5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6C3E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F2302" w:rsidRPr="00370A5C">
        <w:rPr>
          <w:rFonts w:ascii="Times New Roman" w:hAnsi="Times New Roman" w:cs="Times New Roman"/>
          <w:sz w:val="24"/>
          <w:szCs w:val="24"/>
        </w:rPr>
        <w:t>Первая заповедь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 запрещает иметь иного бога, кроме Господа, и призывает всех иметь одного Бога</w:t>
      </w:r>
      <w:r w:rsidR="00BF2302" w:rsidRPr="002B6C3E">
        <w:rPr>
          <w:rFonts w:ascii="Times New Roman" w:hAnsi="Times New Roman" w:cs="Times New Roman"/>
          <w:sz w:val="24"/>
          <w:szCs w:val="24"/>
        </w:rPr>
        <w:t xml:space="preserve">, и </w:t>
      </w:r>
      <w:r w:rsidR="00370A5C" w:rsidRPr="002B6C3E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BF2302" w:rsidRPr="002B6C3E">
        <w:rPr>
          <w:rFonts w:ascii="Times New Roman" w:hAnsi="Times New Roman" w:cs="Times New Roman"/>
          <w:sz w:val="24"/>
          <w:szCs w:val="24"/>
        </w:rPr>
        <w:t xml:space="preserve">Его </w:t>
      </w:r>
      <w:r w:rsidRPr="002B6C3E">
        <w:rPr>
          <w:rFonts w:ascii="Times New Roman" w:hAnsi="Times New Roman" w:cs="Times New Roman"/>
          <w:sz w:val="24"/>
          <w:szCs w:val="24"/>
        </w:rPr>
        <w:t xml:space="preserve">любить 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всем сердцем, и всею душою, и всем разумением, и всею </w:t>
      </w:r>
      <w:proofErr w:type="spellStart"/>
      <w:r w:rsidR="00BF2302" w:rsidRPr="00F1703F">
        <w:rPr>
          <w:rFonts w:ascii="Times New Roman" w:hAnsi="Times New Roman" w:cs="Times New Roman"/>
          <w:sz w:val="24"/>
          <w:szCs w:val="24"/>
        </w:rPr>
        <w:t>крепостию</w:t>
      </w:r>
      <w:proofErr w:type="spellEnd"/>
      <w:r w:rsidR="00BF2302" w:rsidRPr="00F170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302" w:rsidRPr="001919BF">
        <w:rPr>
          <w:rFonts w:ascii="Times New Roman" w:hAnsi="Times New Roman" w:cs="Times New Roman"/>
          <w:sz w:val="24"/>
          <w:szCs w:val="24"/>
        </w:rPr>
        <w:t>Таким образом, первая заповедь требует от всех существ пок</w:t>
      </w:r>
      <w:r>
        <w:rPr>
          <w:rFonts w:ascii="Times New Roman" w:hAnsi="Times New Roman" w:cs="Times New Roman"/>
          <w:sz w:val="24"/>
          <w:szCs w:val="24"/>
        </w:rPr>
        <w:t>лоняться только истинному Богу.</w:t>
      </w:r>
    </w:p>
    <w:p w:rsidR="00BF2302" w:rsidRPr="001919B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</w:t>
      </w:r>
      <w:r w:rsidR="00BF2302" w:rsidRPr="001919BF">
        <w:rPr>
          <w:rFonts w:ascii="Times New Roman" w:hAnsi="Times New Roman" w:cs="Times New Roman"/>
          <w:sz w:val="24"/>
          <w:szCs w:val="24"/>
        </w:rPr>
        <w:t xml:space="preserve"> вторая заповедь запрещает покл</w:t>
      </w:r>
      <w:r w:rsidR="001919BF">
        <w:rPr>
          <w:rFonts w:ascii="Times New Roman" w:hAnsi="Times New Roman" w:cs="Times New Roman"/>
          <w:sz w:val="24"/>
          <w:szCs w:val="24"/>
        </w:rPr>
        <w:t>оняться Ему иначе, чем истинно</w:t>
      </w:r>
      <w:r w:rsidR="00BF2302" w:rsidRPr="001919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19B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F2302" w:rsidRPr="001919BF">
        <w:rPr>
          <w:rFonts w:ascii="Times New Roman" w:hAnsi="Times New Roman" w:cs="Times New Roman"/>
          <w:sz w:val="24"/>
          <w:szCs w:val="24"/>
        </w:rPr>
        <w:t xml:space="preserve">Первая заповедь запрещает иметь каких-либо ложных богов;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вторая заповедь запрещает поклоняться истинному Богу ложным образом</w:t>
      </w:r>
      <w:r w:rsidR="00BF2302" w:rsidRPr="001919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2302" w:rsidRPr="00F1703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6.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Таким образом, запрещается поклоняться Богу или думать о Нем под каким бы то ни было видом или представлением</w:t>
      </w:r>
      <w:r>
        <w:rPr>
          <w:rFonts w:ascii="Times New Roman" w:hAnsi="Times New Roman" w:cs="Times New Roman"/>
          <w:sz w:val="24"/>
          <w:szCs w:val="24"/>
        </w:rPr>
        <w:t xml:space="preserve"> не соответствующему истине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Об этом ясно говорит Господь в четвертой главе Второзакония. После описания того, как Бог сошел на гору </w:t>
      </w:r>
      <w:proofErr w:type="spellStart"/>
      <w:r w:rsidR="00BF2302" w:rsidRPr="00F1703F">
        <w:rPr>
          <w:rFonts w:ascii="Times New Roman" w:hAnsi="Times New Roman" w:cs="Times New Roman"/>
          <w:sz w:val="24"/>
          <w:szCs w:val="24"/>
        </w:rPr>
        <w:t>Синай</w:t>
      </w:r>
      <w:proofErr w:type="spellEnd"/>
      <w:r w:rsidR="00BF2302" w:rsidRPr="00F1703F">
        <w:rPr>
          <w:rFonts w:ascii="Times New Roman" w:hAnsi="Times New Roman" w:cs="Times New Roman"/>
          <w:sz w:val="24"/>
          <w:szCs w:val="24"/>
        </w:rPr>
        <w:t xml:space="preserve"> и говорил с народом из среды огня, провозглашая десять заповедей, особо отмечается: "Вы слышали голос слов, но не видели подобия". </w:t>
      </w:r>
    </w:p>
    <w:p w:rsidR="001919B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F2302" w:rsidRPr="00F1703F">
        <w:rPr>
          <w:rFonts w:ascii="Times New Roman" w:hAnsi="Times New Roman" w:cs="Times New Roman"/>
          <w:sz w:val="24"/>
          <w:szCs w:val="24"/>
        </w:rPr>
        <w:t>Не имеется в виду</w:t>
      </w:r>
      <w:r>
        <w:rPr>
          <w:rFonts w:ascii="Times New Roman" w:hAnsi="Times New Roman" w:cs="Times New Roman"/>
          <w:sz w:val="24"/>
          <w:szCs w:val="24"/>
        </w:rPr>
        <w:t xml:space="preserve"> то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, что там не было подобия. Подобие было: множество воинств небесных ангелов было там; четырехкрылые и </w:t>
      </w:r>
      <w:proofErr w:type="spellStart"/>
      <w:r w:rsidR="00BF2302" w:rsidRPr="00F1703F">
        <w:rPr>
          <w:rFonts w:ascii="Times New Roman" w:hAnsi="Times New Roman" w:cs="Times New Roman"/>
          <w:sz w:val="24"/>
          <w:szCs w:val="24"/>
        </w:rPr>
        <w:t>четырехликие</w:t>
      </w:r>
      <w:proofErr w:type="spellEnd"/>
      <w:r w:rsidR="00BF2302" w:rsidRPr="00F1703F">
        <w:rPr>
          <w:rFonts w:ascii="Times New Roman" w:hAnsi="Times New Roman" w:cs="Times New Roman"/>
          <w:sz w:val="24"/>
          <w:szCs w:val="24"/>
        </w:rPr>
        <w:t xml:space="preserve"> херувимы были там; шестикрылые яркие серафимы были там; Христос был там; и слава Божия, которая была как огонь пожирающий, была там.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Но вся эта слава и все эти подобия были полностью скрыты от людских глаз "чернотой, и мраком, и бурей, которые окутывали всю гору"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Ибо "гора </w:t>
      </w:r>
      <w:proofErr w:type="spellStart"/>
      <w:r w:rsidR="00BF2302" w:rsidRPr="00F1703F">
        <w:rPr>
          <w:rFonts w:ascii="Times New Roman" w:hAnsi="Times New Roman" w:cs="Times New Roman"/>
          <w:sz w:val="24"/>
          <w:szCs w:val="24"/>
        </w:rPr>
        <w:t>Синай</w:t>
      </w:r>
      <w:proofErr w:type="spellEnd"/>
      <w:r w:rsidR="00BF2302" w:rsidRPr="00F1703F">
        <w:rPr>
          <w:rFonts w:ascii="Times New Roman" w:hAnsi="Times New Roman" w:cs="Times New Roman"/>
          <w:sz w:val="24"/>
          <w:szCs w:val="24"/>
        </w:rPr>
        <w:t xml:space="preserve"> была вся в дыму", и "дым от нее поднимался, как дым из печи", который образовал "густое облако на горе", облако "густой тьмы"; и голос Божий был слышен "из среды тьмы". </w:t>
      </w:r>
    </w:p>
    <w:p w:rsidR="002B6C3E" w:rsidRDefault="002B6C3E" w:rsidP="0019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C3E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Почему же эта удивительная сцена славы, даже яркость самой славы, была так полностью скрыта от глаз людей? </w:t>
      </w:r>
    </w:p>
    <w:p w:rsidR="00BF2302" w:rsidRPr="00F1703F" w:rsidRDefault="002B6C3E" w:rsidP="001919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Вот ответ: </w:t>
      </w:r>
      <w:proofErr w:type="gramStart"/>
      <w:r w:rsidR="00BF2302" w:rsidRPr="00F1703F">
        <w:rPr>
          <w:rFonts w:ascii="Times New Roman" w:hAnsi="Times New Roman" w:cs="Times New Roman"/>
          <w:sz w:val="24"/>
          <w:szCs w:val="24"/>
        </w:rPr>
        <w:t>"</w:t>
      </w:r>
      <w:r w:rsidR="001919BF" w:rsidRPr="002B6C3E">
        <w:rPr>
          <w:rFonts w:ascii="Times New Roman" w:hAnsi="Times New Roman" w:cs="Times New Roman"/>
          <w:i/>
          <w:sz w:val="24"/>
          <w:szCs w:val="24"/>
        </w:rPr>
        <w:t>Твердо держите в душах ваших, что вы не видели никакого образа в тот день, когда говорил к вам Господь на [горе] Хориве из среды огня, дабы вы не развратились и не сделали себе изваяний, изображений какого-либо кумира, представляющих мужчину или женщину, изображения какого-либо скота, который на земле, изображения какой-либо птицы крылатой, которая летает под небесами, изображения какого-либо [гада,] ползающего по</w:t>
      </w:r>
      <w:proofErr w:type="gramEnd"/>
      <w:r w:rsidR="001919BF" w:rsidRPr="002B6C3E">
        <w:rPr>
          <w:rFonts w:ascii="Times New Roman" w:hAnsi="Times New Roman" w:cs="Times New Roman"/>
          <w:i/>
          <w:sz w:val="24"/>
          <w:szCs w:val="24"/>
        </w:rPr>
        <w:t xml:space="preserve"> земле, изображения какой-либо рыбы, которая в водах ниже земли; и дабы ты, взглянув на небо и увидев солнце, луну и звезды [и] все воинство небесное, не прельстился и не поклонился им и не служил им, так как Господь, Бог твой, уделил их всем народам под всем небом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" </w:t>
      </w:r>
      <w:r w:rsidR="001919BF">
        <w:rPr>
          <w:rFonts w:ascii="Times New Roman" w:hAnsi="Times New Roman" w:cs="Times New Roman"/>
          <w:sz w:val="24"/>
          <w:szCs w:val="24"/>
        </w:rPr>
        <w:t>(</w:t>
      </w:r>
      <w:r w:rsidR="00BF2302" w:rsidRPr="00F1703F">
        <w:rPr>
          <w:rFonts w:ascii="Times New Roman" w:hAnsi="Times New Roman" w:cs="Times New Roman"/>
          <w:sz w:val="24"/>
          <w:szCs w:val="24"/>
        </w:rPr>
        <w:t>Второзаконие 4:15-19</w:t>
      </w:r>
      <w:r w:rsidR="001919BF">
        <w:rPr>
          <w:rFonts w:ascii="Times New Roman" w:hAnsi="Times New Roman" w:cs="Times New Roman"/>
          <w:sz w:val="24"/>
          <w:szCs w:val="24"/>
        </w:rPr>
        <w:t>)</w:t>
      </w:r>
      <w:r w:rsidR="00BF2302" w:rsidRPr="00F1703F">
        <w:rPr>
          <w:rFonts w:ascii="Times New Roman" w:hAnsi="Times New Roman" w:cs="Times New Roman"/>
          <w:sz w:val="24"/>
          <w:szCs w:val="24"/>
        </w:rPr>
        <w:t>.</w:t>
      </w:r>
    </w:p>
    <w:p w:rsidR="001919B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Если бы народу было позволено в тот день </w:t>
      </w:r>
      <w:proofErr w:type="gramStart"/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>увидеть</w:t>
      </w:r>
      <w:proofErr w:type="gramEnd"/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 </w:t>
      </w:r>
      <w:proofErr w:type="spellStart"/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>Синае</w:t>
      </w:r>
      <w:proofErr w:type="spellEnd"/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какое-либо подобие или фигуру, то он неизбежно создал бы ее подобие как средство поклонения Богу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Если бы они видели только крылья херувимов или серафимов, они бы использовали крылатых существ или их подобие в качестве средства поклонения Богу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И даже если бы они не видели никакого образа или подобия, </w:t>
      </w:r>
      <w:r w:rsidR="00BF2302" w:rsidRPr="002B6C3E">
        <w:rPr>
          <w:rFonts w:ascii="Times New Roman" w:hAnsi="Times New Roman" w:cs="Times New Roman"/>
          <w:sz w:val="24"/>
          <w:szCs w:val="24"/>
          <w:highlight w:val="yellow"/>
        </w:rPr>
        <w:t>но если бы они видели только яркость славы</w:t>
      </w:r>
      <w:r w:rsidR="00BF2302" w:rsidRPr="00F1703F">
        <w:rPr>
          <w:rFonts w:ascii="Times New Roman" w:hAnsi="Times New Roman" w:cs="Times New Roman"/>
          <w:sz w:val="24"/>
          <w:szCs w:val="24"/>
        </w:rPr>
        <w:t>, то они использовали бы яркость славы, тогда они использовали бы яркость солнца, или луны, или звезд, как символы, представления, посредством которых они приносили</w:t>
      </w:r>
      <w:r w:rsidR="001919BF">
        <w:rPr>
          <w:rFonts w:ascii="Times New Roman" w:hAnsi="Times New Roman" w:cs="Times New Roman"/>
          <w:sz w:val="24"/>
          <w:szCs w:val="24"/>
        </w:rPr>
        <w:t xml:space="preserve"> бы поклонение истинному Богу.</w:t>
      </w:r>
    </w:p>
    <w:p w:rsidR="00BF2302" w:rsidRPr="00F1703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BF2302" w:rsidRPr="002B6C3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Они также не воспринимали эти изображения, которые они делали, как богов</w:t>
      </w:r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чтобы поклоняться самим образам или изображениям; но </w:t>
      </w:r>
      <w:r w:rsidR="00BF2302" w:rsidRPr="002B6C3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они использовали их как видимые символы, как помощь в сосредоточении внимания на Боге</w:t>
      </w:r>
      <w:r w:rsidR="00BF2302" w:rsidRPr="001919BF">
        <w:rPr>
          <w:rFonts w:ascii="Times New Roman" w:hAnsi="Times New Roman" w:cs="Times New Roman"/>
          <w:b/>
          <w:sz w:val="24"/>
          <w:szCs w:val="24"/>
          <w:highlight w:val="yellow"/>
        </w:rPr>
        <w:t>, чтобы лучше и точнее поклоняться Ему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И они все время утверждали бы, что таким образом </w:t>
      </w:r>
      <w:r w:rsidR="00BF2302" w:rsidRPr="00F1703F">
        <w:rPr>
          <w:rFonts w:ascii="Times New Roman" w:hAnsi="Times New Roman" w:cs="Times New Roman"/>
          <w:sz w:val="24"/>
          <w:szCs w:val="24"/>
        </w:rPr>
        <w:lastRenderedPageBreak/>
        <w:t>они поклоняются истинному Богу, и что такое поклонение есть истинное поклонение Богу</w:t>
      </w:r>
      <w:r w:rsidR="001919BF">
        <w:rPr>
          <w:rFonts w:ascii="Times New Roman" w:hAnsi="Times New Roman" w:cs="Times New Roman"/>
          <w:sz w:val="24"/>
          <w:szCs w:val="24"/>
        </w:rPr>
        <w:t>.</w:t>
      </w:r>
    </w:p>
    <w:p w:rsidR="00BF2302" w:rsidRPr="00F1703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F2302" w:rsidRPr="002B6C3E">
        <w:rPr>
          <w:rFonts w:ascii="Times New Roman" w:hAnsi="Times New Roman" w:cs="Times New Roman"/>
          <w:sz w:val="24"/>
          <w:szCs w:val="24"/>
          <w:highlight w:val="yellow"/>
        </w:rPr>
        <w:t>Но всякая мысль об этом, даже всякая возможность такой мысли, была полностью исключена</w:t>
      </w:r>
      <w:proofErr w:type="gramStart"/>
      <w:r w:rsidR="00BF2302" w:rsidRPr="002B6C3E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BF2302" w:rsidRPr="002B6C3E">
        <w:rPr>
          <w:rFonts w:ascii="Times New Roman" w:hAnsi="Times New Roman" w:cs="Times New Roman"/>
          <w:sz w:val="24"/>
          <w:szCs w:val="24"/>
          <w:highlight w:val="yellow"/>
        </w:rPr>
        <w:t>амим Господом, окутавшим всю эту грандиозную и славную сцену непроницаемой тьмой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И затем, объяснив им, почему Он так поступил, Он дал Свое собственное ясное толкование Второй заповеди и самое простое указание людям, как ее соблюдать. Таким образом,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Сам Господь самым простым и наглядным образом указал всем людям, что в поклонении Богу ни в коем случае нельзя использовать какие бы то ни было формы или подобия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Таким образом, на </w:t>
      </w:r>
      <w:proofErr w:type="spellStart"/>
      <w:r w:rsidR="00BF2302" w:rsidRPr="00F1703F">
        <w:rPr>
          <w:rFonts w:ascii="Times New Roman" w:hAnsi="Times New Roman" w:cs="Times New Roman"/>
          <w:sz w:val="24"/>
          <w:szCs w:val="24"/>
        </w:rPr>
        <w:t>Синае</w:t>
      </w:r>
      <w:proofErr w:type="spellEnd"/>
      <w:r w:rsidR="00BF2302" w:rsidRPr="00F1703F">
        <w:rPr>
          <w:rFonts w:ascii="Times New Roman" w:hAnsi="Times New Roman" w:cs="Times New Roman"/>
          <w:sz w:val="24"/>
          <w:szCs w:val="24"/>
        </w:rPr>
        <w:t xml:space="preserve"> было сказано именно то, что Иисус сказал женщине у колодца, ни больше, ни меньше: "</w:t>
      </w:r>
      <w:r w:rsidR="00BF2302" w:rsidRPr="002B6C3E">
        <w:rPr>
          <w:rFonts w:ascii="Times New Roman" w:hAnsi="Times New Roman" w:cs="Times New Roman"/>
          <w:i/>
          <w:sz w:val="24"/>
          <w:szCs w:val="24"/>
        </w:rPr>
        <w:t>Бог есть дух, и поклоняющиеся Ему должны поклоняться Ему в духе и истине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BF2302" w:rsidRPr="00F1703F" w:rsidRDefault="002B6C3E" w:rsidP="00BF23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C3E">
        <w:rPr>
          <w:rFonts w:ascii="Times New Roman" w:hAnsi="Times New Roman" w:cs="Times New Roman"/>
          <w:sz w:val="24"/>
          <w:szCs w:val="24"/>
        </w:rPr>
        <w:t xml:space="preserve">12.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 xml:space="preserve">Бог есть </w:t>
      </w:r>
      <w:proofErr w:type="gramStart"/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Дух</w:t>
      </w:r>
      <w:proofErr w:type="gramEnd"/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 xml:space="preserve"> и может быть познан только духовно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, и, следовательно, </w:t>
      </w:r>
      <w:r w:rsidR="00BF2302" w:rsidRPr="001919BF">
        <w:rPr>
          <w:rFonts w:ascii="Times New Roman" w:hAnsi="Times New Roman" w:cs="Times New Roman"/>
          <w:sz w:val="24"/>
          <w:szCs w:val="24"/>
          <w:highlight w:val="yellow"/>
        </w:rPr>
        <w:t>поклоняться Ему можно только в духе и истине</w:t>
      </w:r>
      <w:r w:rsidR="00BF2302" w:rsidRPr="00F1703F">
        <w:rPr>
          <w:rFonts w:ascii="Times New Roman" w:hAnsi="Times New Roman" w:cs="Times New Roman"/>
          <w:sz w:val="24"/>
          <w:szCs w:val="24"/>
        </w:rPr>
        <w:t>.</w:t>
      </w:r>
      <w:r w:rsidR="00E76AEA">
        <w:rPr>
          <w:rFonts w:ascii="Times New Roman" w:hAnsi="Times New Roman" w:cs="Times New Roman"/>
          <w:sz w:val="24"/>
          <w:szCs w:val="24"/>
        </w:rPr>
        <w:t xml:space="preserve"> И только  </w:t>
      </w:r>
      <w:r w:rsidR="00BF2302" w:rsidRPr="00213480">
        <w:rPr>
          <w:rFonts w:ascii="Times New Roman" w:hAnsi="Times New Roman" w:cs="Times New Roman"/>
          <w:sz w:val="24"/>
          <w:szCs w:val="24"/>
          <w:highlight w:val="yellow"/>
        </w:rPr>
        <w:t xml:space="preserve">через Его Слово, которое есть истина, </w:t>
      </w:r>
      <w:proofErr w:type="gramStart"/>
      <w:r w:rsidR="00BF2302" w:rsidRPr="00213480">
        <w:rPr>
          <w:rFonts w:ascii="Times New Roman" w:hAnsi="Times New Roman" w:cs="Times New Roman"/>
          <w:sz w:val="24"/>
          <w:szCs w:val="24"/>
          <w:highlight w:val="yellow"/>
        </w:rPr>
        <w:t>люди</w:t>
      </w:r>
      <w:proofErr w:type="gramEnd"/>
      <w:r w:rsidR="00BF2302" w:rsidRPr="00213480">
        <w:rPr>
          <w:rFonts w:ascii="Times New Roman" w:hAnsi="Times New Roman" w:cs="Times New Roman"/>
          <w:sz w:val="24"/>
          <w:szCs w:val="24"/>
          <w:highlight w:val="yellow"/>
        </w:rPr>
        <w:t xml:space="preserve"> могут узнать, что есть истинное и приемлемое поклонение</w:t>
      </w:r>
      <w:r w:rsidR="00BF2302" w:rsidRPr="00F1703F">
        <w:rPr>
          <w:rFonts w:ascii="Times New Roman" w:hAnsi="Times New Roman" w:cs="Times New Roman"/>
          <w:sz w:val="24"/>
          <w:szCs w:val="24"/>
        </w:rPr>
        <w:t xml:space="preserve">. Никто не может познать Бога иначе, как через откровение; и Богу нужно поклоняться строго в соответствии с Его собственным откровением: иначе Ему вообще не поклоняются. 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Тем не менее, существует огромное количество исповедующих христиан, которые в изобилии используют образы, подобия и сходства в своем исповедуемом поклонении Богу. В этом стоит разобраться. </w:t>
      </w:r>
    </w:p>
    <w:p w:rsidR="00AD6BB8" w:rsidRPr="00E76AEA" w:rsidRDefault="00AD6BB8" w:rsidP="00E76AE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AEA">
        <w:rPr>
          <w:rFonts w:ascii="Times New Roman" w:hAnsi="Times New Roman" w:cs="Times New Roman"/>
          <w:sz w:val="24"/>
          <w:szCs w:val="24"/>
        </w:rPr>
        <w:t>"</w:t>
      </w:r>
      <w:r w:rsidRPr="00E76AEA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Это первое введение символического поклонения было в почитании креста и реликвий</w:t>
      </w:r>
      <w:r w:rsidRPr="00E76AEA">
        <w:rPr>
          <w:rFonts w:ascii="Times New Roman" w:hAnsi="Times New Roman" w:cs="Times New Roman"/>
          <w:sz w:val="24"/>
          <w:szCs w:val="24"/>
        </w:rPr>
        <w:t xml:space="preserve">" </w:t>
      </w:r>
      <w:r w:rsidR="00E76A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76AEA">
        <w:rPr>
          <w:rFonts w:ascii="Times New Roman" w:hAnsi="Times New Roman" w:cs="Times New Roman"/>
          <w:sz w:val="24"/>
          <w:szCs w:val="24"/>
        </w:rPr>
        <w:t>Гиббонс</w:t>
      </w:r>
      <w:proofErr w:type="spellEnd"/>
      <w:r w:rsidR="00E76AEA">
        <w:rPr>
          <w:rFonts w:ascii="Times New Roman" w:hAnsi="Times New Roman" w:cs="Times New Roman"/>
          <w:sz w:val="24"/>
          <w:szCs w:val="24"/>
        </w:rPr>
        <w:t>)</w:t>
      </w:r>
      <w:r w:rsidRPr="00E76AEA">
        <w:rPr>
          <w:rFonts w:ascii="Times New Roman" w:hAnsi="Times New Roman" w:cs="Times New Roman"/>
          <w:sz w:val="24"/>
          <w:szCs w:val="24"/>
        </w:rPr>
        <w:t xml:space="preserve">. </w:t>
      </w:r>
      <w:r w:rsidRPr="00E76AEA">
        <w:rPr>
          <w:rFonts w:ascii="Times New Roman" w:hAnsi="Times New Roman" w:cs="Times New Roman"/>
          <w:sz w:val="24"/>
          <w:szCs w:val="24"/>
          <w:highlight w:val="yellow"/>
        </w:rPr>
        <w:t>В "честь" Христа и мучеников.</w:t>
      </w:r>
      <w:r w:rsidRPr="00E76A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AE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AD6BB8" w:rsidRPr="00DB3D35">
        <w:rPr>
          <w:rFonts w:ascii="Times New Roman" w:hAnsi="Times New Roman" w:cs="Times New Roman"/>
          <w:b/>
          <w:sz w:val="24"/>
          <w:szCs w:val="24"/>
          <w:highlight w:val="yellow"/>
        </w:rPr>
        <w:t>А впервые крест как видимый символ был введен Константином, причем в разгар того потока зла, который породило папство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. </w:t>
      </w:r>
      <w:r w:rsidR="00AD6BB8" w:rsidRPr="00DB3D35">
        <w:rPr>
          <w:rFonts w:ascii="Times New Roman" w:hAnsi="Times New Roman" w:cs="Times New Roman"/>
          <w:sz w:val="24"/>
          <w:szCs w:val="24"/>
          <w:highlight w:val="yellow"/>
        </w:rPr>
        <w:t>Правда, крестное знамение употреблялось еще во времена Тертуллиана, но это был только знак, наносимый движением руки на лоб или грудь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. </w:t>
      </w:r>
      <w:r w:rsidR="00AD6BB8" w:rsidRPr="00DB3D35">
        <w:rPr>
          <w:rFonts w:ascii="Times New Roman" w:hAnsi="Times New Roman" w:cs="Times New Roman"/>
          <w:sz w:val="24"/>
          <w:szCs w:val="24"/>
          <w:highlight w:val="yellow"/>
        </w:rPr>
        <w:t>Константин усовершенствовал это, введя видимый крест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: в </w:t>
      </w:r>
      <w:proofErr w:type="spellStart"/>
      <w:r w:rsidR="00AD6BB8" w:rsidRPr="00DB3D35">
        <w:rPr>
          <w:rFonts w:ascii="Times New Roman" w:hAnsi="Times New Roman" w:cs="Times New Roman"/>
          <w:sz w:val="24"/>
          <w:szCs w:val="24"/>
        </w:rPr>
        <w:t>Labarum</w:t>
      </w:r>
      <w:proofErr w:type="spellEnd"/>
      <w:r w:rsidR="00AD6BB8" w:rsidRPr="00DB3D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6BB8" w:rsidRPr="00DB3D35">
        <w:rPr>
          <w:rFonts w:ascii="Times New Roman" w:hAnsi="Times New Roman" w:cs="Times New Roman"/>
          <w:sz w:val="24"/>
          <w:szCs w:val="24"/>
        </w:rPr>
        <w:t>Лабарум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государственное знамя императорского Рима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). </w:t>
      </w:r>
      <w:r w:rsidR="00AD6BB8" w:rsidRPr="00DB3D35">
        <w:rPr>
          <w:rFonts w:ascii="Times New Roman" w:hAnsi="Times New Roman" w:cs="Times New Roman"/>
          <w:sz w:val="24"/>
          <w:szCs w:val="24"/>
          <w:highlight w:val="yellow"/>
        </w:rPr>
        <w:t>Он воздвиг в Риме свою собственную статую</w:t>
      </w:r>
      <w:r w:rsidR="00AD6BB8" w:rsidRPr="00DB3D35">
        <w:rPr>
          <w:rFonts w:ascii="Times New Roman" w:hAnsi="Times New Roman" w:cs="Times New Roman"/>
          <w:sz w:val="24"/>
          <w:szCs w:val="24"/>
        </w:rPr>
        <w:t>,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несущую в правой руке крест с надписью, которая связывала победу его оружия и освобождение Рима с этим спасительным знаком, истинным символом силы и мужества</w:t>
      </w:r>
      <w:r w:rsidR="00AD6BB8" w:rsidRPr="00DB3D35">
        <w:rPr>
          <w:rFonts w:ascii="Times New Roman" w:hAnsi="Times New Roman" w:cs="Times New Roman"/>
          <w:sz w:val="24"/>
          <w:szCs w:val="24"/>
        </w:rPr>
        <w:t>"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15. </w:t>
      </w:r>
      <w:r w:rsidR="00AD6BB8" w:rsidRPr="00DB3D35">
        <w:rPr>
          <w:rFonts w:ascii="Times New Roman" w:hAnsi="Times New Roman" w:cs="Times New Roman"/>
          <w:sz w:val="24"/>
          <w:szCs w:val="24"/>
          <w:highlight w:val="yellow"/>
        </w:rPr>
        <w:t>Тот же символ освящал оружие воинов Константина; крест сверкал на их шлемах, был выгравирован на их щитах, вплетен в их знамена; а освященные эмблемы, украшавшие лицо самого императора, отличались лишь более богатыми материалами и более изысканным исполнением</w:t>
      </w:r>
      <w:r w:rsidR="00AD6BB8" w:rsidRPr="00DB3D35">
        <w:rPr>
          <w:rFonts w:ascii="Times New Roman" w:hAnsi="Times New Roman" w:cs="Times New Roman"/>
          <w:sz w:val="24"/>
          <w:szCs w:val="24"/>
        </w:rPr>
        <w:t>.</w:t>
      </w:r>
    </w:p>
    <w:p w:rsidR="00AD6BB8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="00AD6BB8" w:rsidRPr="00DB3D35">
        <w:rPr>
          <w:rFonts w:ascii="Times New Roman" w:hAnsi="Times New Roman" w:cs="Times New Roman"/>
          <w:sz w:val="24"/>
          <w:szCs w:val="24"/>
        </w:rPr>
        <w:t>Лабарум</w:t>
      </w:r>
      <w:proofErr w:type="spellEnd"/>
      <w:r w:rsidR="00AD6BB8" w:rsidRPr="00DB3D35">
        <w:rPr>
          <w:rFonts w:ascii="Times New Roman" w:hAnsi="Times New Roman" w:cs="Times New Roman"/>
          <w:sz w:val="24"/>
          <w:szCs w:val="24"/>
        </w:rPr>
        <w:t xml:space="preserve"> представлял собой "длинную пику, пересеченную поперечной балкой", образующей крест.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Шелковая завеса, свисавшая с балки, была испещрена изображениями царствующего монарха и его детей. На вершине пики находилась золотая корона, в которой был заключен таинственный вензель, одновременно выражающий фигуру креста и начальные буквы имени Христа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76AEA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AEA">
        <w:rPr>
          <w:rFonts w:ascii="Times New Roman" w:hAnsi="Times New Roman" w:cs="Times New Roman"/>
          <w:sz w:val="24"/>
          <w:szCs w:val="24"/>
          <w:highlight w:val="yellow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стало основой этого?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AD6BB8" w:rsidRPr="00DB3D35">
        <w:rPr>
          <w:rFonts w:ascii="Times New Roman" w:hAnsi="Times New Roman" w:cs="Times New Roman"/>
          <w:b/>
          <w:sz w:val="24"/>
          <w:szCs w:val="24"/>
          <w:highlight w:val="yellow"/>
        </w:rPr>
        <w:t>В основе всего этого лежал вымысел и самозванство "видения креста" Константином.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 И от него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католическая церковь, как на Востоке, так и на Западе, приняла блуд, благоприятствующий или кажущийся благоприятным для народного поклонения кресту</w:t>
      </w:r>
      <w:r w:rsidR="00AD6BB8" w:rsidRPr="00DB3D35">
        <w:rPr>
          <w:rFonts w:ascii="Times New Roman" w:hAnsi="Times New Roman" w:cs="Times New Roman"/>
          <w:sz w:val="24"/>
          <w:szCs w:val="24"/>
        </w:rPr>
        <w:t>".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AD6BB8" w:rsidRPr="00DB3D35">
        <w:rPr>
          <w:rFonts w:ascii="Times New Roman" w:hAnsi="Times New Roman" w:cs="Times New Roman"/>
          <w:sz w:val="24"/>
          <w:szCs w:val="24"/>
        </w:rPr>
        <w:t>Под покровительством Константина в Риме императором были воздвигнуты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 xml:space="preserve">великолепные церкви, украшенные образами и картинами, где епископ восседал на возвышенном троне, окруженный низшими священниками, и </w:t>
      </w:r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>совершал обряды, заимствованные из пышного церемониала языческого храма</w:t>
      </w:r>
      <w:r w:rsidR="00AD6BB8" w:rsidRPr="00DB3D35">
        <w:rPr>
          <w:rFonts w:ascii="Times New Roman" w:hAnsi="Times New Roman" w:cs="Times New Roman"/>
          <w:sz w:val="24"/>
          <w:szCs w:val="24"/>
        </w:rPr>
        <w:t>" (Лоуренс).</w:t>
      </w:r>
    </w:p>
    <w:p w:rsidR="00AD6BB8" w:rsidRPr="00E76AEA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Сначала использовались изображения. Картинки вводились под предлогом того, что они полезны для обучения невежд, </w:t>
      </w:r>
      <w:r w:rsidR="00AD6BB8" w:rsidRPr="00E76AEA">
        <w:rPr>
          <w:rFonts w:ascii="Times New Roman" w:hAnsi="Times New Roman" w:cs="Times New Roman"/>
          <w:sz w:val="24"/>
          <w:szCs w:val="24"/>
        </w:rPr>
        <w:t xml:space="preserve">пробуждения от холодности 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и удовлетворения предрассудков язычников-прозелитов. </w:t>
      </w:r>
      <w:r w:rsidR="00AD6BB8" w:rsidRPr="00DB3D35">
        <w:rPr>
          <w:rFonts w:ascii="Times New Roman" w:hAnsi="Times New Roman" w:cs="Times New Roman"/>
          <w:sz w:val="24"/>
          <w:szCs w:val="24"/>
          <w:highlight w:val="yellow"/>
        </w:rPr>
        <w:t>На стене или на окне рисовалось то, что какой-нибудь человек представлял себе в качестве изображения Христа, и люди, глядя на это, уплывали в море своего воображения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. </w:t>
      </w:r>
      <w:r w:rsidR="00AD6BB8" w:rsidRPr="00DB3D3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При этом они думали, что созерцают </w:t>
      </w:r>
      <w:r w:rsidR="00AD6BB8" w:rsidRPr="00DB3D35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Христа, почитают Его и даже поклоняются Ему. Но это было самое настоящее идолопоклонство.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 Они поклонялись только самим себе, в своих собственных фантазиях. </w:t>
      </w:r>
      <w:r w:rsidR="00AD6BB8" w:rsidRPr="00E76AE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Никогда еще не было создано изображения Христа. Все, что когда-либо выдавалось за таковое, было лишь идолопоклонническими фантазиями</w:t>
      </w:r>
      <w:r w:rsidR="00AD6BB8" w:rsidRPr="00E76AE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AD6BB8" w:rsidRPr="00DB3D35">
        <w:rPr>
          <w:rFonts w:ascii="Times New Roman" w:hAnsi="Times New Roman" w:cs="Times New Roman"/>
          <w:sz w:val="24"/>
          <w:szCs w:val="24"/>
        </w:rPr>
        <w:t>Вскоре вместе с изображениями стали устанавливать и образы, и таким образом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 xml:space="preserve">медленно, хотя и неизбежно, честь оригинала переносилась на копию; благочестивый христианин молился перед изображением святого, и </w:t>
      </w:r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языческие обряды </w:t>
      </w:r>
      <w:proofErr w:type="spellStart"/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>генуфлексии</w:t>
      </w:r>
      <w:proofErr w:type="spellEnd"/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, </w:t>
      </w:r>
      <w:proofErr w:type="spellStart"/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>люминариев</w:t>
      </w:r>
      <w:proofErr w:type="spellEnd"/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и ладана снова проникли в католическую церковь.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6BB8" w:rsidRPr="00E76AEA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Угрызения совести и благочестия были заглушены убедительными доказательствами видений и чудес</w:t>
      </w:r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>; говорящие, движущиеся и кровоточащие изображения должны быть наделены божественной энергией и могли рассматриваться как достойные объекты религиозного поклонения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D6BB8" w:rsidRPr="00DB3D35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="00AD6BB8" w:rsidRPr="00DB3D35">
        <w:rPr>
          <w:rFonts w:ascii="Times New Roman" w:hAnsi="Times New Roman" w:cs="Times New Roman"/>
          <w:sz w:val="24"/>
          <w:szCs w:val="24"/>
        </w:rPr>
        <w:t>Таким образом,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использование и даже поклонение изображениям прочно утвердилось еще до конца VI века [до 600 г. н.э.]; они были горячо почитаемы горячим воображением греков и азиатов; пантеон и Ватикан были украшены эмблемами нового суеверия..... Стиль и чувства византийского гимна показывают, насколько далеко их поклонение было от самого грубого идолопоклонства:</w:t>
      </w:r>
      <w:proofErr w:type="gramEnd"/>
      <w:r w:rsidR="00AD6BB8" w:rsidRPr="00E76AEA">
        <w:rPr>
          <w:rFonts w:ascii="Times New Roman" w:hAnsi="Times New Roman" w:cs="Times New Roman"/>
          <w:i/>
          <w:sz w:val="24"/>
          <w:szCs w:val="24"/>
        </w:rPr>
        <w:t xml:space="preserve"> "Как можем мы смертными глазами созерцать этот образ, чье небесное великолепие не смеет созерцать воинство небесное? </w:t>
      </w:r>
      <w:proofErr w:type="gramStart"/>
      <w:r w:rsidR="00AD6BB8" w:rsidRPr="00E76AEA">
        <w:rPr>
          <w:rFonts w:ascii="Times New Roman" w:hAnsi="Times New Roman" w:cs="Times New Roman"/>
          <w:i/>
          <w:sz w:val="24"/>
          <w:szCs w:val="24"/>
        </w:rPr>
        <w:t>Живущий</w:t>
      </w:r>
      <w:proofErr w:type="gramEnd"/>
      <w:r w:rsidR="00AD6BB8" w:rsidRPr="00E76AEA">
        <w:rPr>
          <w:rFonts w:ascii="Times New Roman" w:hAnsi="Times New Roman" w:cs="Times New Roman"/>
          <w:i/>
          <w:sz w:val="24"/>
          <w:szCs w:val="24"/>
        </w:rPr>
        <w:t xml:space="preserve"> на небе снизошел ныне посетить нас Своим досточтимым образом. </w:t>
      </w:r>
      <w:r w:rsidR="00AD6BB8" w:rsidRPr="00E76AEA">
        <w:rPr>
          <w:rFonts w:ascii="Times New Roman" w:hAnsi="Times New Roman" w:cs="Times New Roman"/>
          <w:i/>
          <w:sz w:val="24"/>
          <w:szCs w:val="24"/>
          <w:highlight w:val="yellow"/>
        </w:rPr>
        <w:t>Сидящий на херувимах посещает нас в этот день изображением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, которое Отец начертал</w:t>
      </w:r>
      <w:proofErr w:type="gramStart"/>
      <w:r w:rsidR="00AD6BB8" w:rsidRPr="00E76AEA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AD6BB8" w:rsidRPr="00E76AEA">
        <w:rPr>
          <w:rFonts w:ascii="Times New Roman" w:hAnsi="Times New Roman" w:cs="Times New Roman"/>
          <w:i/>
          <w:sz w:val="24"/>
          <w:szCs w:val="24"/>
        </w:rPr>
        <w:t>воей непорочной рукой, которое Он сформировал неизреченным образом, и которое мы освящаем, поклоняясь ему со страхом и любовью</w:t>
      </w:r>
      <w:r w:rsidR="00AD6BB8" w:rsidRPr="00DB3D35">
        <w:rPr>
          <w:rFonts w:ascii="Times New Roman" w:hAnsi="Times New Roman" w:cs="Times New Roman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sz w:val="24"/>
          <w:szCs w:val="24"/>
        </w:rPr>
        <w:t>(</w:t>
      </w:r>
      <w:r w:rsidR="00AD6BB8" w:rsidRPr="00DB3D35">
        <w:rPr>
          <w:rFonts w:ascii="Times New Roman" w:hAnsi="Times New Roman" w:cs="Times New Roman"/>
          <w:sz w:val="24"/>
          <w:szCs w:val="24"/>
        </w:rPr>
        <w:t>Гиббон</w:t>
      </w:r>
      <w:r w:rsidR="00AD6BB8">
        <w:rPr>
          <w:rFonts w:ascii="Times New Roman" w:hAnsi="Times New Roman" w:cs="Times New Roman"/>
          <w:sz w:val="24"/>
          <w:szCs w:val="24"/>
        </w:rPr>
        <w:t>)</w:t>
      </w:r>
      <w:r w:rsidR="00AD6BB8" w:rsidRPr="00DB3D35">
        <w:rPr>
          <w:rFonts w:ascii="Times New Roman" w:hAnsi="Times New Roman" w:cs="Times New Roman"/>
          <w:sz w:val="24"/>
          <w:szCs w:val="24"/>
        </w:rPr>
        <w:t>.</w:t>
      </w:r>
    </w:p>
    <w:p w:rsidR="00AD6BB8" w:rsidRPr="00FE74F4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AD6BB8" w:rsidRPr="0008587E">
        <w:rPr>
          <w:rFonts w:ascii="Times New Roman" w:hAnsi="Times New Roman" w:cs="Times New Roman"/>
          <w:sz w:val="24"/>
          <w:szCs w:val="24"/>
        </w:rPr>
        <w:t xml:space="preserve">Со времен Константина </w:t>
      </w:r>
      <w:r w:rsidR="00AD6BB8" w:rsidRPr="0008587E">
        <w:rPr>
          <w:rFonts w:ascii="Times New Roman" w:hAnsi="Times New Roman" w:cs="Times New Roman"/>
          <w:sz w:val="24"/>
          <w:szCs w:val="24"/>
          <w:highlight w:val="yellow"/>
        </w:rPr>
        <w:t>и до конца VI века в католической церкви повсеместно утвердилось поклонение образам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. </w:t>
      </w:r>
      <w:r w:rsidR="00AD6BB8" w:rsidRPr="00E76AEA">
        <w:rPr>
          <w:rFonts w:ascii="Times New Roman" w:hAnsi="Times New Roman" w:cs="Times New Roman"/>
          <w:sz w:val="24"/>
          <w:szCs w:val="24"/>
        </w:rPr>
        <w:t xml:space="preserve">Также устояло католическое </w:t>
      </w:r>
      <w:r w:rsidR="00AD6BB8" w:rsidRPr="00900A8A">
        <w:rPr>
          <w:rFonts w:ascii="Times New Roman" w:hAnsi="Times New Roman" w:cs="Times New Roman"/>
          <w:sz w:val="24"/>
          <w:szCs w:val="24"/>
        </w:rPr>
        <w:t>идолопоклонство, когда в начале VII века из пустынь Аравии хлынули магометане, верша суд над 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идолами золотыми, и серебряными, и медными, и каменными, и деревянными, которые не видят, и не слышат, и не ходят</w:t>
      </w:r>
      <w:r w:rsidR="00AD6BB8">
        <w:rPr>
          <w:rFonts w:ascii="Times New Roman" w:hAnsi="Times New Roman" w:cs="Times New Roman"/>
          <w:sz w:val="24"/>
          <w:szCs w:val="24"/>
        </w:rPr>
        <w:t>"</w:t>
      </w:r>
      <w:r w:rsidR="00AD6BB8" w:rsidRPr="00900A8A">
        <w:rPr>
          <w:rFonts w:ascii="Times New Roman" w:hAnsi="Times New Roman" w:cs="Times New Roman"/>
          <w:sz w:val="24"/>
          <w:szCs w:val="24"/>
        </w:rPr>
        <w:t xml:space="preserve"> </w:t>
      </w:r>
      <w:r w:rsidR="00AD6BB8">
        <w:rPr>
          <w:rFonts w:ascii="Times New Roman" w:hAnsi="Times New Roman" w:cs="Times New Roman"/>
          <w:sz w:val="24"/>
          <w:szCs w:val="24"/>
        </w:rPr>
        <w:t>(</w:t>
      </w:r>
      <w:r w:rsidR="00AD6BB8" w:rsidRPr="00900A8A">
        <w:rPr>
          <w:rFonts w:ascii="Times New Roman" w:hAnsi="Times New Roman" w:cs="Times New Roman"/>
          <w:sz w:val="24"/>
          <w:szCs w:val="24"/>
        </w:rPr>
        <w:t>Откровение 9:20</w:t>
      </w:r>
      <w:r w:rsidR="00AD6BB8">
        <w:rPr>
          <w:rFonts w:ascii="Times New Roman" w:hAnsi="Times New Roman" w:cs="Times New Roman"/>
          <w:sz w:val="24"/>
          <w:szCs w:val="24"/>
        </w:rPr>
        <w:t xml:space="preserve">, </w:t>
      </w:r>
      <w:r w:rsidR="00AD6BB8" w:rsidRPr="00E76AEA">
        <w:rPr>
          <w:rFonts w:ascii="Times New Roman" w:hAnsi="Times New Roman" w:cs="Times New Roman"/>
          <w:sz w:val="24"/>
          <w:szCs w:val="24"/>
        </w:rPr>
        <w:t xml:space="preserve">пер. с </w:t>
      </w:r>
      <w:proofErr w:type="spellStart"/>
      <w:r w:rsidR="00AD6BB8" w:rsidRPr="00E76AEA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="00AD6BB8" w:rsidRPr="00E76AEA">
        <w:rPr>
          <w:rFonts w:ascii="Times New Roman" w:hAnsi="Times New Roman" w:cs="Times New Roman"/>
          <w:sz w:val="24"/>
          <w:szCs w:val="24"/>
        </w:rPr>
        <w:t>.).</w:t>
      </w:r>
    </w:p>
    <w:p w:rsidR="00AD6BB8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6BB8" w:rsidRPr="00FE74F4">
        <w:rPr>
          <w:rFonts w:ascii="Times New Roman" w:hAnsi="Times New Roman" w:cs="Times New Roman"/>
          <w:sz w:val="24"/>
          <w:szCs w:val="24"/>
        </w:rPr>
        <w:t>"</w:t>
      </w:r>
      <w:r w:rsidR="00AD6BB8" w:rsidRPr="00E76AEA">
        <w:rPr>
          <w:rFonts w:ascii="Times New Roman" w:hAnsi="Times New Roman" w:cs="Times New Roman"/>
          <w:i/>
          <w:sz w:val="24"/>
          <w:szCs w:val="24"/>
        </w:rPr>
        <w:t>Торжествующие мусульмане, воцарившиеся в Дамаске и угрожающие Константинополю, бросили на чашу весов поношения накопленный вес правды и победы. Города Сирии, Палестины и Египта были укреплены изображениями Христа, Его Матери и Его святых, и каждый город надеялся или обещал чудесную защиту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D6BB8" w:rsidRPr="00FE74F4" w:rsidRDefault="00AD6BB8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4F4">
        <w:rPr>
          <w:rFonts w:ascii="Times New Roman" w:hAnsi="Times New Roman" w:cs="Times New Roman"/>
          <w:sz w:val="24"/>
          <w:szCs w:val="24"/>
        </w:rPr>
        <w:t>"</w:t>
      </w:r>
      <w:r w:rsidRPr="00E76AEA">
        <w:rPr>
          <w:rFonts w:ascii="Times New Roman" w:hAnsi="Times New Roman" w:cs="Times New Roman"/>
          <w:i/>
          <w:sz w:val="24"/>
          <w:szCs w:val="24"/>
        </w:rPr>
        <w:t xml:space="preserve">В быстром десятилетнем состязании арабы покорили эти города и эти изображения, и, по их мнению, Господь </w:t>
      </w:r>
      <w:proofErr w:type="spellStart"/>
      <w:r w:rsidRPr="00E76AEA">
        <w:rPr>
          <w:rFonts w:ascii="Times New Roman" w:hAnsi="Times New Roman" w:cs="Times New Roman"/>
          <w:i/>
          <w:sz w:val="24"/>
          <w:szCs w:val="24"/>
        </w:rPr>
        <w:t>Саваоф</w:t>
      </w:r>
      <w:proofErr w:type="spellEnd"/>
      <w:r w:rsidRPr="00E76AEA">
        <w:rPr>
          <w:rFonts w:ascii="Times New Roman" w:hAnsi="Times New Roman" w:cs="Times New Roman"/>
          <w:i/>
          <w:sz w:val="24"/>
          <w:szCs w:val="24"/>
        </w:rPr>
        <w:t xml:space="preserve"> произнес решающий суд между поклонением и презрением к этим немым и неодушевленным идолам. В этот период бедствий и потрясений красноречие монахов было использовано в защиту изображений</w:t>
      </w:r>
      <w:r w:rsidRPr="00FE74F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74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E74F4">
        <w:rPr>
          <w:rFonts w:ascii="Times New Roman" w:hAnsi="Times New Roman" w:cs="Times New Roman"/>
          <w:sz w:val="24"/>
          <w:szCs w:val="24"/>
        </w:rPr>
        <w:t>Гиббон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E74F4">
        <w:rPr>
          <w:rFonts w:ascii="Times New Roman" w:hAnsi="Times New Roman" w:cs="Times New Roman"/>
          <w:sz w:val="24"/>
          <w:szCs w:val="24"/>
        </w:rPr>
        <w:t>.</w:t>
      </w:r>
    </w:p>
    <w:p w:rsidR="00AD6BB8" w:rsidRPr="00FE74F4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AEA">
        <w:rPr>
          <w:rFonts w:ascii="Times New Roman" w:hAnsi="Times New Roman" w:cs="Times New Roman"/>
          <w:sz w:val="24"/>
          <w:szCs w:val="24"/>
        </w:rPr>
        <w:t>23.</w:t>
      </w:r>
      <w:r w:rsidRPr="00E76A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BB8" w:rsidRPr="008766AD">
        <w:rPr>
          <w:rFonts w:ascii="Times New Roman" w:hAnsi="Times New Roman" w:cs="Times New Roman"/>
          <w:b/>
          <w:sz w:val="24"/>
          <w:szCs w:val="24"/>
          <w:highlight w:val="yellow"/>
        </w:rPr>
        <w:t>Под влиянием обвинений в идолопоклонстве, которые магометане непрерывно выдвигали против католиков, некоторые стали приходить к мысли о том, что, возможно, это обвинение справедливо, и сильно желали реформации Церкви</w:t>
      </w:r>
      <w:r w:rsidR="00AD6BB8" w:rsidRPr="008766AD">
        <w:rPr>
          <w:rFonts w:ascii="Times New Roman" w:hAnsi="Times New Roman" w:cs="Times New Roman"/>
          <w:sz w:val="24"/>
          <w:szCs w:val="24"/>
        </w:rPr>
        <w:t xml:space="preserve">.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 xml:space="preserve">Кроме того, по </w:t>
      </w:r>
      <w:r w:rsidR="00AD6BB8" w:rsidRPr="00E76AEA">
        <w:rPr>
          <w:rFonts w:ascii="Times New Roman" w:hAnsi="Times New Roman" w:cs="Times New Roman"/>
          <w:sz w:val="24"/>
          <w:szCs w:val="24"/>
          <w:highlight w:val="yellow"/>
        </w:rPr>
        <w:t xml:space="preserve">всему христианству были рассеяны истинные христиане, которые словом Божиим и примером изначальных времен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постоянно выступали против поклонения изображениям</w:t>
      </w:r>
      <w:r w:rsidR="00AD6BB8" w:rsidRPr="008766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6BB8" w:rsidRPr="00FE74F4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За сто лет это влияние стало настолько сильным, что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 xml:space="preserve">император Лев </w:t>
      </w:r>
      <w:proofErr w:type="spellStart"/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Исаврянин</w:t>
      </w:r>
      <w:proofErr w:type="spellEnd"/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 xml:space="preserve"> в 727 г.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 выступил со своей позицией и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издал эдикт, запрещающий поклонение изображениям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. Противодействие этому движению императора вызвало знаменитый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иконоборческий спор между почитателями и разрушителями изображений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, который продолжался с кровавой и неутихающей яростью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в течение ста двадцати лет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 - 726-846 годов - </w:t>
      </w:r>
      <w:proofErr w:type="gramStart"/>
      <w:r w:rsidR="00AD6BB8" w:rsidRPr="00FE74F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AD6BB8" w:rsidRPr="00FE74F4">
        <w:rPr>
          <w:rFonts w:ascii="Times New Roman" w:hAnsi="Times New Roman" w:cs="Times New Roman"/>
          <w:sz w:val="24"/>
          <w:szCs w:val="24"/>
        </w:rPr>
        <w:t xml:space="preserve"> в конце концов привел к торжеству поклонения изображениям и "религии Константина". </w:t>
      </w:r>
    </w:p>
    <w:p w:rsidR="00AD6BB8" w:rsidRPr="00FE74F4" w:rsidRDefault="00E76AE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Император приказал разбить изображения, побелить стены церквей и с честной, но неосмотрительной энергией принялся за искоренение идолопоклонства. Но во всем христианстве сразу же вспыхнул жестокий раздор: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 xml:space="preserve">монахи и народ встали на защиту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своих образов и изображений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, а императора даже в его собственной столице осуждали как еретика и тирана. Над воротами императорского дворца находился образ Спасителя, прославившийся своей чудотворной силой и прозванный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Медными воротами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 из-за богатых изразцов позолоченной бронзы, которыми был покрыт его великолепный притвор. Император приказал снять святую фигуру и разбить ее на куски. Но народ со всех концов города сбежался на защиту своего любимого идола,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обрушился на солдат и многих из них предал смерти.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BB8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6BB8" w:rsidRPr="00FE74F4">
        <w:rPr>
          <w:rFonts w:ascii="Times New Roman" w:hAnsi="Times New Roman" w:cs="Times New Roman"/>
          <w:sz w:val="24"/>
          <w:szCs w:val="24"/>
        </w:rPr>
        <w:t>"</w:t>
      </w:r>
      <w:r w:rsidR="00AD6BB8" w:rsidRPr="006131F0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Женщины были еще более жестоки, чем мужчины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>. Как фурии, они бросились к месту происшествия и, увидев одного из солдат, занимавшегося непозволительным трудом на вершине лестницы, свалили его и разорвали на куски, когда он лежал в синяках на земле.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 "Так, - восклицает благочестивый летописец, - 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>служитель императорской неправды разом упал с вершины лестницы на дно ада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D6BB8" w:rsidRPr="00FE74F4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6BB8" w:rsidRPr="00FE74F4">
        <w:rPr>
          <w:rFonts w:ascii="Times New Roman" w:hAnsi="Times New Roman" w:cs="Times New Roman"/>
          <w:sz w:val="24"/>
          <w:szCs w:val="24"/>
        </w:rPr>
        <w:t>"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>Женщины влетели в большую церковь и, найдя иконоборческого патриарха в алтаре, осыпали его камнями и тысячью ругательных имен. Он выбежал из здания, весь в синяках и в обмороке. Вызвали стражу, и женский бунт был подавлен, но только после того, как несколько женщин погибли в схватке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D6BB8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6BB8" w:rsidRPr="00FE74F4">
        <w:rPr>
          <w:rFonts w:ascii="Times New Roman" w:hAnsi="Times New Roman" w:cs="Times New Roman"/>
          <w:sz w:val="24"/>
          <w:szCs w:val="24"/>
        </w:rPr>
        <w:t>"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Исполнению императорских указов противостояли частые волнения в Константинополе и провинциях; личность Льва подвергалась опасности, его солдаты подвергались </w:t>
      </w:r>
      <w:proofErr w:type="gramStart"/>
      <w:r w:rsidR="00AD6BB8" w:rsidRPr="006131F0">
        <w:rPr>
          <w:rFonts w:ascii="Times New Roman" w:hAnsi="Times New Roman" w:cs="Times New Roman"/>
          <w:i/>
          <w:sz w:val="24"/>
          <w:szCs w:val="24"/>
        </w:rPr>
        <w:t>резне</w:t>
      </w:r>
      <w:proofErr w:type="gramEnd"/>
      <w:r w:rsidR="00AD6BB8" w:rsidRPr="006131F0">
        <w:rPr>
          <w:rFonts w:ascii="Times New Roman" w:hAnsi="Times New Roman" w:cs="Times New Roman"/>
          <w:i/>
          <w:sz w:val="24"/>
          <w:szCs w:val="24"/>
        </w:rPr>
        <w:t>, а народный энтузиазм подавлялся самыми решительными усилиями гражданской и военной власти</w:t>
      </w:r>
      <w:r w:rsidR="00AD6BB8">
        <w:rPr>
          <w:rFonts w:ascii="Times New Roman" w:hAnsi="Times New Roman" w:cs="Times New Roman"/>
          <w:sz w:val="24"/>
          <w:szCs w:val="24"/>
        </w:rPr>
        <w:t>".</w:t>
      </w:r>
    </w:p>
    <w:p w:rsidR="00AD6BB8" w:rsidRPr="00FE74F4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26.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В 728 г. в Италии был опубликован эдикт восточного императора об отмене поклонения изображениям. Папа, конечно, выступил в защиту изображений, и "</w:t>
      </w:r>
      <w:r w:rsidR="00AD6BB8" w:rsidRPr="006131F0">
        <w:rPr>
          <w:rFonts w:ascii="Times New Roman" w:hAnsi="Times New Roman" w:cs="Times New Roman"/>
          <w:i/>
          <w:sz w:val="24"/>
          <w:szCs w:val="24"/>
          <w:highlight w:val="yellow"/>
        </w:rPr>
        <w:t>итальянцы поклялись жить и умереть в защиту папы и святых образов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. Так началась война, которая по своему характеру и последствиям была во всех отношениях характерна для папства. </w:t>
      </w:r>
      <w:r w:rsidR="00AD6BB8" w:rsidRPr="008766AD">
        <w:rPr>
          <w:rFonts w:ascii="Times New Roman" w:hAnsi="Times New Roman" w:cs="Times New Roman"/>
          <w:sz w:val="24"/>
          <w:szCs w:val="24"/>
          <w:highlight w:val="yellow"/>
        </w:rPr>
        <w:t>Она утвердила поклонение образам в качестве элемента католической веры</w:t>
      </w:r>
      <w:r w:rsidR="00AD6BB8" w:rsidRPr="00FE74F4">
        <w:rPr>
          <w:rFonts w:ascii="Times New Roman" w:hAnsi="Times New Roman" w:cs="Times New Roman"/>
          <w:sz w:val="24"/>
          <w:szCs w:val="24"/>
        </w:rPr>
        <w:t>; она развила верховенство папы в мирских делах.</w:t>
      </w:r>
    </w:p>
    <w:p w:rsidR="00AD6BB8" w:rsidRPr="00FE74F4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AD6BB8" w:rsidRPr="00FE74F4">
        <w:rPr>
          <w:rFonts w:ascii="Times New Roman" w:hAnsi="Times New Roman" w:cs="Times New Roman"/>
          <w:sz w:val="24"/>
          <w:szCs w:val="24"/>
        </w:rPr>
        <w:t>Когда на Западе был опубликован указ Льва против поклонения изображениям, "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>изображения Христа и Богородицы, ангелов, мучеников и святых были упразднены во всех церквях Италии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"; </w:t>
      </w:r>
      <w:r w:rsidR="00AD6BB8" w:rsidRPr="008766AD">
        <w:rPr>
          <w:rFonts w:ascii="Times New Roman" w:hAnsi="Times New Roman" w:cs="Times New Roman"/>
          <w:b/>
          <w:sz w:val="24"/>
          <w:szCs w:val="24"/>
          <w:highlight w:val="yellow"/>
        </w:rPr>
        <w:t>император пригрозил папе, что если он не выполнит указ, то будет разжалован и отправлен в ссылку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. Но папа - Григорий II - твердо встал на сторону поклонения изображениям и разослал по всей Италии пастырские письма, призывая верующих поступать так же. </w:t>
      </w:r>
    </w:p>
    <w:p w:rsidR="00AD6BB8" w:rsidRPr="00FE74F4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6BB8" w:rsidRPr="00FE74F4">
        <w:rPr>
          <w:rFonts w:ascii="Times New Roman" w:hAnsi="Times New Roman" w:cs="Times New Roman"/>
          <w:sz w:val="24"/>
          <w:szCs w:val="24"/>
        </w:rPr>
        <w:t>"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По этому сигналу Равенна, Венеция, города экзархата и </w:t>
      </w:r>
      <w:proofErr w:type="spellStart"/>
      <w:r w:rsidR="00AD6BB8" w:rsidRPr="006131F0">
        <w:rPr>
          <w:rFonts w:ascii="Times New Roman" w:hAnsi="Times New Roman" w:cs="Times New Roman"/>
          <w:i/>
          <w:sz w:val="24"/>
          <w:szCs w:val="24"/>
        </w:rPr>
        <w:t>Пентаполиса</w:t>
      </w:r>
      <w:proofErr w:type="spellEnd"/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 присоединились к делу религиозных изображений; их морские и сухопутные военные силы состояли большей частью из туземцев; дух патриотизма и рвения передался наемным чужеземцам. </w:t>
      </w:r>
      <w:r w:rsidR="00AD6BB8" w:rsidRPr="006131F0">
        <w:rPr>
          <w:rFonts w:ascii="Times New Roman" w:hAnsi="Times New Roman" w:cs="Times New Roman"/>
          <w:i/>
          <w:sz w:val="24"/>
          <w:szCs w:val="24"/>
          <w:highlight w:val="yellow"/>
        </w:rPr>
        <w:t>Итальянцы поклялись жить и умереть в защиту папы и святых образов.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 Греки были свергнуты и истреблены, их вожди подверглись позорной смерти, а папы, склонные к милосердию, отказались ходатайствовать за этих виновных жертв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AD6BB8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AD6BB8" w:rsidRPr="00FE74F4">
        <w:rPr>
          <w:rFonts w:ascii="Times New Roman" w:hAnsi="Times New Roman" w:cs="Times New Roman"/>
          <w:sz w:val="24"/>
          <w:szCs w:val="24"/>
        </w:rPr>
        <w:t>В Равенне в 729 г. н.э. беспорядки и кровавые распри были настолько велики, что был убит даже экзарх, личный представитель императора. "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Чтобы наказать это бесчинство и восстановить свое господство в Италии, император послал флот и армию в Адриатический залив. Потерпев от ветров и волн много потерь и задержек, греки спустились в окрестности Равенны. В день упорной борьбы, когда обе армии попеременно то уступали, то продвигались вперед, был виден призрак, слышен голос, и Равенна победила, уверяя в своей победе. Чужеземцы отступили на свои корабли, но густонаселенное побережье наводнило множество лодок; </w:t>
      </w:r>
      <w:r w:rsidR="00AD6BB8" w:rsidRPr="006131F0">
        <w:rPr>
          <w:rFonts w:ascii="Times New Roman" w:hAnsi="Times New Roman" w:cs="Times New Roman"/>
          <w:i/>
          <w:sz w:val="24"/>
          <w:szCs w:val="24"/>
          <w:highlight w:val="yellow"/>
        </w:rPr>
        <w:t>воды</w:t>
      </w:r>
      <w:proofErr w:type="gramStart"/>
      <w:r w:rsidR="00AD6BB8" w:rsidRPr="006131F0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П</w:t>
      </w:r>
      <w:proofErr w:type="gramEnd"/>
      <w:r w:rsidR="00AD6BB8" w:rsidRPr="006131F0">
        <w:rPr>
          <w:rFonts w:ascii="Times New Roman" w:hAnsi="Times New Roman" w:cs="Times New Roman"/>
          <w:i/>
          <w:sz w:val="24"/>
          <w:szCs w:val="24"/>
          <w:highlight w:val="yellow"/>
        </w:rPr>
        <w:t>о были так сильно заражены кровью, что в течение шести лет общественные предрассудки воздерживались от речной рыбы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; а учреждение ежегодного праздника увековечило поклонение образам и отвращение к греческому тирану. </w:t>
      </w:r>
      <w:r w:rsidR="00AD6BB8" w:rsidRPr="006131F0">
        <w:rPr>
          <w:rFonts w:ascii="Times New Roman" w:hAnsi="Times New Roman" w:cs="Times New Roman"/>
          <w:i/>
          <w:sz w:val="24"/>
          <w:szCs w:val="24"/>
          <w:highlight w:val="yellow"/>
        </w:rPr>
        <w:t>На фоне триумфа католического оружия римский понтифик созвал синод из девяноста трех епископов против ереси иконоборцев</w:t>
      </w:r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. С их согласия он объявил всеобщее отлучение от церкви всем, </w:t>
      </w:r>
      <w:proofErr w:type="gramStart"/>
      <w:r w:rsidR="00AD6BB8" w:rsidRPr="006131F0">
        <w:rPr>
          <w:rFonts w:ascii="Times New Roman" w:hAnsi="Times New Roman" w:cs="Times New Roman"/>
          <w:i/>
          <w:sz w:val="24"/>
          <w:szCs w:val="24"/>
        </w:rPr>
        <w:t>кто</w:t>
      </w:r>
      <w:proofErr w:type="gramEnd"/>
      <w:r w:rsidR="00AD6BB8" w:rsidRPr="006131F0">
        <w:rPr>
          <w:rFonts w:ascii="Times New Roman" w:hAnsi="Times New Roman" w:cs="Times New Roman"/>
          <w:i/>
          <w:sz w:val="24"/>
          <w:szCs w:val="24"/>
        </w:rPr>
        <w:t xml:space="preserve"> словом или делом посягает на предания Отцов и на изображения святых</w:t>
      </w:r>
      <w:r w:rsidR="00AD6BB8" w:rsidRPr="00FE74F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6131F0" w:rsidRPr="00FE74F4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 Такой была краткая историческая сводка по этому вопросу.</w:t>
      </w:r>
    </w:p>
    <w:p w:rsidR="006131F0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31F0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Заповедь охватывает только вопрос внешнего поклонения? </w:t>
      </w:r>
    </w:p>
    <w:p w:rsidR="00AD6BB8" w:rsidRPr="00EA0C4B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Нет, она куда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более глубже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Первое, что необходимо для того, чтобы понять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первую, так и вторую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>заповедь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(они в прямой связи)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- это знать, кто такой Бог и что Он собой представляет, чтобы не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только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иметь перед Ним других </w:t>
      </w:r>
      <w:proofErr w:type="gramStart"/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>богов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поклонятся Ему верно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ведь если у нас неправильные представления о Боге, то мы поклоняемся не Ему, а другому богу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D6BB8" w:rsidRPr="00B02E00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31.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>Когда-то был народ, который думал, что поклоняется Богу, но поклонялся неизвестно чему. В Евангелии от Иоанна 4:22 мы находим следующее: "</w:t>
      </w:r>
      <w:r w:rsidR="00AD6BB8" w:rsidRPr="006131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 не знаете, чему кланяетесь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Эту фразу Иисус сказал </w:t>
      </w:r>
      <w:proofErr w:type="spellStart"/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самарянке</w:t>
      </w:r>
      <w:proofErr w:type="spellEnd"/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и сказал о самарянах. Этот народ всегда настаивал на том, что его поклонение - истинное, и что их город Самария - правильное место для поклонения, но Спаситель сказал женщине, что они </w:t>
      </w:r>
      <w:proofErr w:type="gramStart"/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поклоняются</w:t>
      </w:r>
      <w:proofErr w:type="gramEnd"/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не знаю чему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Проблема заключалась в том, что </w:t>
      </w:r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у их народа были неверные представления о Боге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, а поскольку они могли поклоняться только в соответствии со своими представлениями, то поклонялись ложному богу. Но Спаситель сказал: "</w:t>
      </w:r>
      <w:r w:rsidR="00AD6BB8" w:rsidRPr="006131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Но настанет время и настало уже, когда истинные поклонники будут поклоняться Отцу в духе и истине, ибо таких поклонников Отец ищет Себе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Нет иного поклонения, кроме этого.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Ему нужно поклоняться в духе, потому что Он - дух и может быть познан только так.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Никто не может познать Его иначе. "Возлюби Господа Бога твоего всем сердцем твоим, и всею </w:t>
      </w:r>
      <w:proofErr w:type="spellStart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душею</w:t>
      </w:r>
      <w:proofErr w:type="spell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твоею, и всем разумением твоим"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Матфея 22:37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"Так и я умом служу закону </w:t>
      </w:r>
      <w:proofErr w:type="gramStart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Божию</w:t>
      </w:r>
      <w:proofErr w:type="gram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Римлянам 7:25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6BB8" w:rsidRPr="00EA0C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пер. с </w:t>
      </w:r>
      <w:proofErr w:type="spellStart"/>
      <w:r w:rsidR="00AD6BB8" w:rsidRPr="00EA0C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анг</w:t>
      </w:r>
      <w:proofErr w:type="spellEnd"/>
      <w:r w:rsidR="00AD6BB8" w:rsidRPr="00EA0C4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131F0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32. </w:t>
      </w:r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Разумом, то есть духовной частью, человек служит Богу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, и Дух Святой, просвещая и наставляя нас на все святые пути Господни, показывает нам, как мы можем поклоняться Ему в духе и истине. Тогда, конечно, мы, как никто другой, должны знать, кому и чему мы поклоняемся. Павел сказал: "</w:t>
      </w:r>
      <w:r w:rsidR="00AD6BB8" w:rsidRPr="006131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Ибо я знаю, в Кого уверовал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2 Тимофею 1:12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131F0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31F0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мы? </w:t>
      </w:r>
    </w:p>
    <w:p w:rsidR="00AD6BB8" w:rsidRPr="00B02E00" w:rsidRDefault="006131F0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33.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Пытаться поклоняться Богу, имея ложные представления о Нем, значит поклоняться другому богу;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то есть наши представления о Боге становятся нашим богом, потому что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мы можем поклоняться только в соответствии со своими мыслями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Каким мы представляем себе Бога, таким будет и бог, которому мы поклоняемся.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наши представления о Боге ошибочны, то мы поклоняемся не Ему, а другому богу, так же верно, как язычник, вырезающий из дерева своего бога. </w:t>
      </w:r>
      <w:proofErr w:type="gramStart"/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Он знает, что это не Бог, потому что он его сделал, но он воплощает его представление о Боге, и поэтому он ему поклоняется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Когда мы имеем неправильное представление о характере Бога, мы поклоняемся другому богу так же реально, хотя и не так ощутимо, как если бы мы воплощали эту идею в виде осязаемого образа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34. </w:t>
      </w:r>
      <w:r w:rsidR="00AD6BB8" w:rsidRPr="00EA0C4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По мере того как мы обретаем живую связь с Богом посредством Его Духа, нас направляют к истине в соответствии с тем, как мы должны поклоняться Ему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Его Слово говорит нам, что Он есть; поэтому мы должны поклоняться Ему так, как Он открыл Себя в Писании. 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же Он сказал о Себе? 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Этот вопрос заставляет вспомнить о важности слов Спасителя: "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кто не примет Царствия Божия, как дитя, тот не войдет в него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Матфея 10:15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EA0C4B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Итак, приходя к Писанию, мы не должны иметь своих собственных представлений, потому что плотский ум не может представить себе истинного Бога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какой же Он наш Бог?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Бог - реальное существо, а не, как утверждают некоторые вероучения, "без тела и частей" или, как в других, "без тела, частей и страстей", мы должны верить, потому что Его собственное Слово говорит о Нем словами, которые во всех отношениях </w:t>
      </w:r>
      <w:r w:rsidR="00AD6BB8"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подразумевают реальную </w:t>
      </w:r>
      <w:r w:rsidR="00AD6BB8" w:rsidRPr="0060787D">
        <w:rPr>
          <w:rFonts w:ascii="Times New Roman" w:hAnsi="Times New Roman" w:cs="Times New Roman"/>
          <w:sz w:val="24"/>
          <w:szCs w:val="24"/>
          <w:highlight w:val="yellow"/>
        </w:rPr>
        <w:t xml:space="preserve">индивидуальность Его </w:t>
      </w:r>
      <w:r w:rsidR="00AD6BB8"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бытия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60787D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Библия говорит, что Он любит. Это чувство, ощущение или страсть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lastRenderedPageBreak/>
        <w:t>ВОПРОС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Н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как же Он может любить и быть любимым, как сказано в Писании, если у Него нет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чувств, эмоций, правильных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страстей? </w:t>
      </w:r>
    </w:p>
    <w:p w:rsidR="00AD6BB8" w:rsidRPr="00B02E00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37.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Библия ясно показывает, что у Него есть форма, части </w:t>
      </w:r>
      <w:r w:rsidR="00AD6BB8" w:rsidRPr="0060787D">
        <w:rPr>
          <w:rFonts w:ascii="Times New Roman" w:hAnsi="Times New Roman" w:cs="Times New Roman"/>
          <w:sz w:val="24"/>
          <w:szCs w:val="24"/>
        </w:rPr>
        <w:t>и чувства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. "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И сказал [Господь Моисею]: Я проведу пред тобою всю славу Мою и провозглашу имя Иеговы пред тобою, и кого помиловать — помилую, кого пожалеть — пожалею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  <w:highlight w:val="yellow"/>
        </w:rPr>
        <w:t>И потом сказал Он: лица Моего не можно тебе увидеть, потому что человек не может увидеть Меня и остаться в живых.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сказал Господь: вот место у Меня, стань на этой скале; когда же будет проходить слава Моя, Я поставлю тебя в расселине скалы и покрою тебя рукою Моею, доколе не пройду; и когда сниму руку Мою, ты увидишь Меня сзади, а лице Мое не будет видимо [тебе]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Исход 33:19-23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787D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38.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Создатели некоторых вероучений ссылаются на Второзаконие 4:14-19, доказывая, что Бог не имеет формы и частей. Однако </w:t>
      </w:r>
      <w:r w:rsidR="00AD6BB8"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здесь не говорится, что когда Господь сошел на гору </w:t>
      </w:r>
      <w:proofErr w:type="spellStart"/>
      <w:r w:rsidR="00AD6BB8"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Синай</w:t>
      </w:r>
      <w:proofErr w:type="spellEnd"/>
      <w:r w:rsidR="00AD6BB8" w:rsidRPr="0060787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там не было никакого подобия, а только то, что люди не видели никакого подобия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; и Моисей рассказывает, почему Бог скрыл Себя от их глаз: "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Чтобы вы не развратились и не сделали себе изображения, подобия какого-либо, подобия мужеского или женского пола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  <w:r w:rsidR="00AD6BB8" w:rsidRPr="003D60D5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Существовала опасность, что люди будут копировать формы небесных существ в образах и поклоняться им.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они </w:t>
      </w:r>
      <w:proofErr w:type="gramStart"/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сделали</w:t>
      </w:r>
      <w:proofErr w:type="gram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конце концов тельца, поклонились ему и сказали: "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вот бог твой, Израиль, который вывел тебя из земли Египетской</w:t>
      </w:r>
      <w:r w:rsidR="00AD6BB8" w:rsidRPr="003D60D5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Исход 32:4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3D60D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Чтобы не дать народу так согрешить, Бог окутал себя и святых ангелов тьмой.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6BB8" w:rsidRPr="00B02E00" w:rsidRDefault="0060787D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39.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Но Бог реален: "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Бог, многократно и многообразно говоривший издревле отцам в пророках, в последние дни сии говорил нам в Сыне, Которого поставил наследником всего, чрез</w:t>
      </w:r>
      <w:proofErr w:type="gramStart"/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</w:t>
      </w:r>
      <w:proofErr w:type="gramEnd"/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оторого и веки сотворил. Сей, будучи сияние славы и образ ипостаси Его и держа все словом силы</w:t>
      </w:r>
      <w:proofErr w:type="gramStart"/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</w:t>
      </w:r>
      <w:proofErr w:type="gramEnd"/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воей, совершив Собою очищение грехов наших, воссел одесную (престола) величия на высоте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Евреям 1:1-3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. Подобных выражений слишком много, чтобы мы могли сомневаться в том, что у Бога есть личность и части: "</w:t>
      </w:r>
      <w:r w:rsidR="00AD6BB8" w:rsidRPr="0060787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Ибо в вас должны быть те же чувствования, какие и во Христе Иисусе: Он, будучи образом Божиим, не почитал хищением быть равным Богу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Филиппийцам</w:t>
      </w:r>
      <w:proofErr w:type="spell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2:5, 6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D7A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же нам теперь поклоняться Ему? 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40.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Он описал Себя самым совершенным образом, чтобы мы могли узнать, что значит поклоняться Ему в духе и истине: "</w:t>
      </w:r>
      <w:r w:rsidR="00AD6BB8" w:rsidRPr="00C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сошел Господь в облаке,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="00AD6BB8" w:rsidRPr="00C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возгласил: Господь, Господь, Бог человеколюбивый и милосердый, долготерпеливый и многомилостивый и истинный, сохраняющий [правду и яв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ляющий] милость в тысячи родов…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Исход 34:5-7</w:t>
      </w:r>
      <w:r w:rsidR="00AD6B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Это Бог, исполненный благости и милосердия. 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41. </w:t>
      </w:r>
      <w:r w:rsidR="00AD6BB8" w:rsidRPr="00C64B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Быть милосердным - значит относиться к обидчику лучше, чем он того заслуживает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Бог, а "Бог есть любовь". Он наслаждается милосердием и является "весьма существенной помощью во время бедствий". Все возможные выражения используются для того, чтобы показать Его доброту и милосердие; и поэтому,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когда мы начинаем думать, что Бог не есть любовь и что Он ненавидит нас, наши впечатления уводят нас от Него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42.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Бог ненавидит грех, потому что грех - это полная противоположность Его сущности; но Он любит грешника и желает искупить его от проклятия греха.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Когда мы считаем, что Бог ненавидит детей человеческих, мы не поклоняемся Ему, а поклоняемся другому богу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C64B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Нам не нужен никакой другой бог, когда у нас есть</w:t>
      </w:r>
      <w:proofErr w:type="gramStart"/>
      <w:r w:rsidR="00AD6BB8" w:rsidRPr="00C64B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Т</w:t>
      </w:r>
      <w:proofErr w:type="gramEnd"/>
      <w:r w:rsidR="00AD6BB8" w:rsidRPr="00C64B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от, Кто является абсолютным совершенством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, Кто есть всякая доброта, любовь, милость и долготерпение к нам.</w:t>
      </w:r>
    </w:p>
    <w:p w:rsidR="00AD6BB8" w:rsidRPr="00B02E00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D7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43.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Если мы имеем неверные представления о Боге, то и поклонение наше будет неверным, и характер, соответственно, тоже.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Бог чист, и Он хочет, чтобы мы стали такими, и необходимо, чтобы мы понимали Его, чтобы стать такими, как Он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D7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44.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Наша большая беда в том, что мы совершаем грех, а затем, стыдясь его и гордясь тем, что не можем признаться в нем, отдаляем от себя Бога и представляем Его суровым судьей, а не милосердным и долготерпеливым отцом.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Поступая</w:t>
      </w:r>
      <w:proofErr w:type="gramEnd"/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таким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lastRenderedPageBreak/>
        <w:t>образом, мы поклоняемся ложному богу, а поскольку у нас нет веры в живого Бога, мы не приносим Ему свои грехи и тем самым начинаем заниматься самонаказанием; точно так же язычник поклоняется своему ложному богу.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45.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Все добрые, чистые и нежные слова на человеческом языке использовались для выражения благости Божией; и прежде всего крест использовался для того, чтобы убедить нас в Его нежном сострадании к нам: Бог так возлюбил мир, что отдал Сына Своего Единородного на смерть за нас. Этот славный Спаситель, ходивший по нашей земле, являя собой пример всех этих благородных качеств, сказал: "</w:t>
      </w:r>
      <w:r w:rsidR="00AD6BB8" w:rsidRPr="00665D7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Кто видел Меня, тот видел Отца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Он был явлением Отца, Которому мы должны поклоняться, и Он был Богом, открывшимся нам, чтобы мы могли спастись от грехов. </w:t>
      </w:r>
    </w:p>
    <w:p w:rsidR="00665D7A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46.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Если мы хотим стать чистыми и совершенными, мы должны поклоняться Богу, сочетающему в себе все эти качества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Если мы не верим, что Бог обладает этими качествами, мы никогда не сможем обладать ими сами.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 должны отбросить все сомнения в благости Бога и поклоняться Ему, </w:t>
      </w:r>
      <w:proofErr w:type="gramStart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чтобы</w:t>
      </w:r>
      <w:proofErr w:type="gram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конце концов стать подобными Ему. </w:t>
      </w:r>
    </w:p>
    <w:p w:rsidR="00AD6BB8" w:rsidRPr="00B02E00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47.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не сможем стать подобными Ему, если не будем поклоняться Ему, как Он есть. Мы не должны сомневаться в Боге или думать, что Он не совершенен в любви и благости. Мы должны черпать у Него ту силу и мощь, которая сделает нас чистыми и добрыми. От Него, через Христа, исходит праведность; и когда мы предстанем перед Его престолом, облеченные в эту праведность, тогда мы будем поклоняться Ему, как Он есть, от всего сердца. </w:t>
      </w:r>
    </w:p>
    <w:p w:rsidR="00AD6BB8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48.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Когда мы говорим о Боге, мы говорим и о Христе, ибо они едины. Мы поклоняемся Богу как Творцу всего, Который над всем, выше всего и</w:t>
      </w:r>
      <w:proofErr w:type="gramStart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proofErr w:type="gram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оторый поддерживает все, словом Своей силы и могущества.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Бог был явлен </w:t>
      </w:r>
      <w:proofErr w:type="gramStart"/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во</w:t>
      </w:r>
      <w:proofErr w:type="gramEnd"/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плоти; поэтому, когда упоминается один из них, речь идет о обоих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Он запустил планеты в их движение, и они </w:t>
      </w:r>
      <w:proofErr w:type="gramStart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продолжают двигаться по его законам и по сей</w:t>
      </w:r>
      <w:proofErr w:type="gramEnd"/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день. Говорят, что небо - это центр Вселенной. </w:t>
      </w:r>
      <w:r w:rsidR="00AD6BB8" w:rsidRPr="00C64BA7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Однако говорить о центре безграничного пространства - значит фактически говорить о центре того, что не имеет окружности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D6BB8" w:rsidRPr="00B937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Мы знаем, что небо есть, что там находятся Бог, Спаситель и ангелы, но большего мы не можем знать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D6BB8" w:rsidRPr="00B02E00" w:rsidRDefault="00665D7A" w:rsidP="00AD6B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49. 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Когда мы видим Бога таким, каким он явлен в Библии, мы не чувствуем необходимости в каком-либо другом Боге. </w:t>
      </w:r>
      <w:r w:rsidR="00AD6BB8" w:rsidRPr="00B9370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Тогда в этой заповеди нет ничего страшного или ужасающего. В ней есть мир, радость и благословенное обетование полноты Божьей.</w:t>
      </w:r>
      <w:r w:rsidR="00AD6BB8" w:rsidRPr="00B02E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6BB8" w:rsidRDefault="00AD6BB8" w:rsidP="00AD6BB8"/>
    <w:p w:rsidR="00AD6BB8" w:rsidRPr="00F1703F" w:rsidRDefault="00AD6BB8" w:rsidP="002134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D6BB8" w:rsidRPr="00F1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95629"/>
    <w:multiLevelType w:val="hybridMultilevel"/>
    <w:tmpl w:val="3CE476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E65"/>
    <w:rsid w:val="001919BF"/>
    <w:rsid w:val="00213480"/>
    <w:rsid w:val="002B6C3E"/>
    <w:rsid w:val="002E3BBF"/>
    <w:rsid w:val="00370A5C"/>
    <w:rsid w:val="003E1FA9"/>
    <w:rsid w:val="0048549A"/>
    <w:rsid w:val="004B440A"/>
    <w:rsid w:val="004E14D7"/>
    <w:rsid w:val="0060787D"/>
    <w:rsid w:val="006131F0"/>
    <w:rsid w:val="00665D7A"/>
    <w:rsid w:val="00733335"/>
    <w:rsid w:val="00806D48"/>
    <w:rsid w:val="0090456C"/>
    <w:rsid w:val="00960F04"/>
    <w:rsid w:val="00AD6BB8"/>
    <w:rsid w:val="00BF2302"/>
    <w:rsid w:val="00D608D2"/>
    <w:rsid w:val="00E76AEA"/>
    <w:rsid w:val="00EA13BC"/>
    <w:rsid w:val="00EA6E65"/>
    <w:rsid w:val="00EB0E26"/>
    <w:rsid w:val="00F02E8F"/>
    <w:rsid w:val="00F1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F02E8F"/>
  </w:style>
  <w:style w:type="character" w:customStyle="1" w:styleId="bible-kjv">
    <w:name w:val="bible-kjv"/>
    <w:basedOn w:val="a0"/>
    <w:rsid w:val="00F02E8F"/>
  </w:style>
  <w:style w:type="character" w:styleId="a3">
    <w:name w:val="Emphasis"/>
    <w:basedOn w:val="a0"/>
    <w:uiPriority w:val="20"/>
    <w:qFormat/>
    <w:rsid w:val="00F02E8F"/>
    <w:rPr>
      <w:i/>
      <w:iCs/>
    </w:rPr>
  </w:style>
  <w:style w:type="paragraph" w:styleId="a4">
    <w:name w:val="List Paragraph"/>
    <w:basedOn w:val="a"/>
    <w:uiPriority w:val="34"/>
    <w:qFormat/>
    <w:rsid w:val="00E76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F02E8F"/>
  </w:style>
  <w:style w:type="character" w:customStyle="1" w:styleId="bible-kjv">
    <w:name w:val="bible-kjv"/>
    <w:basedOn w:val="a0"/>
    <w:rsid w:val="00F02E8F"/>
  </w:style>
  <w:style w:type="character" w:styleId="a3">
    <w:name w:val="Emphasis"/>
    <w:basedOn w:val="a0"/>
    <w:uiPriority w:val="20"/>
    <w:qFormat/>
    <w:rsid w:val="00F02E8F"/>
    <w:rPr>
      <w:i/>
      <w:iCs/>
    </w:rPr>
  </w:style>
  <w:style w:type="paragraph" w:styleId="a4">
    <w:name w:val="List Paragraph"/>
    <w:basedOn w:val="a"/>
    <w:uiPriority w:val="34"/>
    <w:qFormat/>
    <w:rsid w:val="00E76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69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4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667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1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12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4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7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7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8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1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8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3711</Words>
  <Characters>21156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b</cp:lastModifiedBy>
  <cp:revision>6</cp:revision>
  <dcterms:created xsi:type="dcterms:W3CDTF">2023-08-09T07:27:00Z</dcterms:created>
  <dcterms:modified xsi:type="dcterms:W3CDTF">2023-09-14T05:21:00Z</dcterms:modified>
</cp:coreProperties>
</file>