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9E" w:rsidRPr="00F91406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791E9E" w:rsidRPr="00F9140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забывайте </w:t>
      </w:r>
      <w:r w:rsidR="004E14F8" w:rsidRPr="00F91406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есть </w:t>
      </w:r>
    </w:p>
    <w:p w:rsidR="00791E9E" w:rsidRPr="004E14F8" w:rsidRDefault="00791E9E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4F8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791E9E" w:rsidRPr="004E14F8">
        <w:rPr>
          <w:rFonts w:ascii="Times New Roman" w:hAnsi="Times New Roman" w:cs="Times New Roman"/>
          <w:sz w:val="24"/>
          <w:szCs w:val="24"/>
          <w:highlight w:val="yellow"/>
        </w:rPr>
        <w:t>Знаете ли вы, что вы становитесь</w:t>
      </w:r>
      <w:r w:rsidR="004E14F8" w:rsidRPr="004E14F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791E9E" w:rsidRPr="004E14F8">
        <w:rPr>
          <w:rFonts w:ascii="Times New Roman" w:hAnsi="Times New Roman" w:cs="Times New Roman"/>
          <w:sz w:val="24"/>
          <w:szCs w:val="24"/>
          <w:highlight w:val="yellow"/>
        </w:rPr>
        <w:t xml:space="preserve"> очень похожи на пищу, которую вы едите? Если вы едите хорошую, питательную пищу, вы растете сильными и здоровыми, но если вы едите плохую, губительную пищу, вы становитесь слабыми, больными и, в конце концов, погибаете.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 Даже самый лучший хлеб, мясо и фрукты, которые вы можете найти на рынке, не смогут сделать совершенным человеком. Может быть, на какое-то время это позволит вам жить бедно, </w:t>
      </w:r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>но даже такая жизнь не продлится больше нескольких лет. Потом его сила иссякает, и жизнь уходит.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9E" w:rsidRPr="00791E9E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Бог говорит, что человек не может жить только земным хлебом, но он </w:t>
      </w:r>
      <w:proofErr w:type="gramStart"/>
      <w:r w:rsidR="00791E9E" w:rsidRPr="00791E9E">
        <w:rPr>
          <w:rFonts w:ascii="Times New Roman" w:hAnsi="Times New Roman" w:cs="Times New Roman"/>
          <w:sz w:val="24"/>
          <w:szCs w:val="24"/>
        </w:rPr>
        <w:t>должен каждый день есть</w:t>
      </w:r>
      <w:proofErr w:type="gramEnd"/>
      <w:r w:rsidR="00791E9E" w:rsidRPr="00791E9E">
        <w:rPr>
          <w:rFonts w:ascii="Times New Roman" w:hAnsi="Times New Roman" w:cs="Times New Roman"/>
          <w:sz w:val="24"/>
          <w:szCs w:val="24"/>
        </w:rPr>
        <w:t xml:space="preserve"> и Небесный хлеб. </w:t>
      </w:r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Земной хлеб, как и все земное, сам по себе не имеет жизни, он скоро сходит </w:t>
      </w:r>
      <w:proofErr w:type="gramStart"/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>на</w:t>
      </w:r>
      <w:proofErr w:type="gramEnd"/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нет и не может дать </w:t>
      </w:r>
      <w:proofErr w:type="gramStart"/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>нам</w:t>
      </w:r>
      <w:proofErr w:type="gramEnd"/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жизни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. Но Хлеб Жизни с неба настолько полон жизни, что может дать нам жизнь, даже вечную жизнь. </w:t>
      </w:r>
      <w:r w:rsidR="00791E9E" w:rsidRPr="004E14F8">
        <w:rPr>
          <w:rFonts w:ascii="Times New Roman" w:hAnsi="Times New Roman" w:cs="Times New Roman"/>
          <w:sz w:val="24"/>
          <w:szCs w:val="24"/>
          <w:highlight w:val="yellow"/>
        </w:rPr>
        <w:t xml:space="preserve">Если мы </w:t>
      </w:r>
      <w:proofErr w:type="gramStart"/>
      <w:r w:rsidR="00791E9E" w:rsidRPr="004E14F8">
        <w:rPr>
          <w:rFonts w:ascii="Times New Roman" w:hAnsi="Times New Roman" w:cs="Times New Roman"/>
          <w:sz w:val="24"/>
          <w:szCs w:val="24"/>
          <w:highlight w:val="yellow"/>
        </w:rPr>
        <w:t>будем</w:t>
      </w:r>
      <w:proofErr w:type="gramEnd"/>
      <w:r w:rsidR="00791E9E" w:rsidRPr="004E14F8">
        <w:rPr>
          <w:rFonts w:ascii="Times New Roman" w:hAnsi="Times New Roman" w:cs="Times New Roman"/>
          <w:sz w:val="24"/>
          <w:szCs w:val="24"/>
          <w:highlight w:val="yellow"/>
        </w:rPr>
        <w:t xml:space="preserve"> есть его каждый день, он сделает нас совершенными, подобными Иисусу, так что мы захотим делать только чистые, добрые дела; и он также даст нам силы для их совершения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. Вы знаете, что обычный хлеб не может этого сделать. Мы снова и снова пытаемся поступать правильно, но не можем. </w:t>
      </w:r>
    </w:p>
    <w:p w:rsidR="00F91406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0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Так будет ли Бог каждый день спускать для нас этот </w:t>
      </w:r>
      <w:r w:rsidR="00791E9E" w:rsidRPr="004E14F8">
        <w:rPr>
          <w:rFonts w:ascii="Times New Roman" w:hAnsi="Times New Roman" w:cs="Times New Roman"/>
          <w:sz w:val="24"/>
          <w:szCs w:val="24"/>
          <w:highlight w:val="yellow"/>
        </w:rPr>
        <w:t>Хлеб с неба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, как Он спускал манну для израильтян? </w:t>
      </w:r>
    </w:p>
    <w:p w:rsidR="004E14F8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Нет, ибо </w:t>
      </w:r>
      <w:r w:rsidR="00791E9E" w:rsidRPr="004E14F8">
        <w:rPr>
          <w:rFonts w:ascii="Times New Roman" w:hAnsi="Times New Roman" w:cs="Times New Roman"/>
          <w:sz w:val="24"/>
          <w:szCs w:val="24"/>
          <w:highlight w:val="yellow"/>
        </w:rPr>
        <w:t>Он уже послал его нам, и он доступен каждому из нас, только мы еще не познали его.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 Бог говорит, что вы найдете весь Небесный Хлеб, который вам только может понадобиться, в вашей Библии! </w:t>
      </w:r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>Слова, которые вы видите в своей Библии, - это не те безжизненные слова, которые вы читаете в человеческих книгах</w:t>
      </w:r>
      <w:r w:rsidR="00791E9E" w:rsidRPr="00791E9E">
        <w:rPr>
          <w:rFonts w:ascii="Times New Roman" w:hAnsi="Times New Roman" w:cs="Times New Roman"/>
          <w:sz w:val="24"/>
          <w:szCs w:val="24"/>
        </w:rPr>
        <w:t>. Иисус говорит, что они полны жизни - Его жизни. И Он говорит: "</w:t>
      </w:r>
      <w:r w:rsidR="00791E9E" w:rsidRPr="00F91406"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spellStart"/>
      <w:r w:rsidR="00791E9E" w:rsidRPr="00F91406">
        <w:rPr>
          <w:rFonts w:ascii="Times New Roman" w:hAnsi="Times New Roman" w:cs="Times New Roman"/>
          <w:i/>
          <w:sz w:val="24"/>
          <w:szCs w:val="24"/>
        </w:rPr>
        <w:t>есмь</w:t>
      </w:r>
      <w:proofErr w:type="spellEnd"/>
      <w:r w:rsidR="00791E9E" w:rsidRPr="00F91406">
        <w:rPr>
          <w:rFonts w:ascii="Times New Roman" w:hAnsi="Times New Roman" w:cs="Times New Roman"/>
          <w:i/>
          <w:sz w:val="24"/>
          <w:szCs w:val="24"/>
        </w:rPr>
        <w:t xml:space="preserve"> хлеб жизни, </w:t>
      </w:r>
      <w:proofErr w:type="spellStart"/>
      <w:r w:rsidR="00791E9E" w:rsidRPr="00F91406">
        <w:rPr>
          <w:rFonts w:ascii="Times New Roman" w:hAnsi="Times New Roman" w:cs="Times New Roman"/>
          <w:i/>
          <w:sz w:val="24"/>
          <w:szCs w:val="24"/>
        </w:rPr>
        <w:t>сшедший</w:t>
      </w:r>
      <w:proofErr w:type="spellEnd"/>
      <w:r w:rsidR="00791E9E" w:rsidRPr="00F91406">
        <w:rPr>
          <w:rFonts w:ascii="Times New Roman" w:hAnsi="Times New Roman" w:cs="Times New Roman"/>
          <w:i/>
          <w:sz w:val="24"/>
          <w:szCs w:val="24"/>
        </w:rPr>
        <w:t xml:space="preserve"> с небес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791E9E" w:rsidRPr="00791E9E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4. </w:t>
      </w:r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Разве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мы не видим</w:t>
      </w:r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>, что если жизнь Иисуса заключена в этих словах, то мы можем получить Иисуса, Хлеб с небес, просто питаясь этими словами?</w:t>
      </w:r>
      <w:r w:rsidR="00791E9E" w:rsidRPr="004E1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>Мы можем питаться ими и сделать их частью себя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, </w:t>
      </w:r>
      <w:r w:rsidR="00791E9E" w:rsidRPr="004E14F8">
        <w:rPr>
          <w:rFonts w:ascii="Times New Roman" w:hAnsi="Times New Roman" w:cs="Times New Roman"/>
          <w:sz w:val="24"/>
          <w:szCs w:val="24"/>
          <w:highlight w:val="yellow"/>
        </w:rPr>
        <w:t xml:space="preserve">каждый </w:t>
      </w:r>
      <w:proofErr w:type="gramStart"/>
      <w:r w:rsidR="00791E9E" w:rsidRPr="004E14F8">
        <w:rPr>
          <w:rFonts w:ascii="Times New Roman" w:hAnsi="Times New Roman" w:cs="Times New Roman"/>
          <w:sz w:val="24"/>
          <w:szCs w:val="24"/>
          <w:highlight w:val="yellow"/>
        </w:rPr>
        <w:t>день</w:t>
      </w:r>
      <w:proofErr w:type="gramEnd"/>
      <w:r w:rsidR="00791E9E" w:rsidRPr="004E14F8">
        <w:rPr>
          <w:rFonts w:ascii="Times New Roman" w:hAnsi="Times New Roman" w:cs="Times New Roman"/>
          <w:sz w:val="24"/>
          <w:szCs w:val="24"/>
          <w:highlight w:val="yellow"/>
        </w:rPr>
        <w:t xml:space="preserve"> читая их и веря, что это наш Небесный Отец говорит с нами; любя их и веря, что Иисус приходит с ними в наши сердца.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4F8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5. </w:t>
      </w:r>
      <w:r w:rsidR="00791E9E" w:rsidRPr="004E14F8">
        <w:rPr>
          <w:rFonts w:ascii="Times New Roman" w:hAnsi="Times New Roman" w:cs="Times New Roman"/>
          <w:sz w:val="24"/>
          <w:szCs w:val="24"/>
          <w:highlight w:val="yellow"/>
        </w:rPr>
        <w:t>И если Иисус находится в наших сердцах, такой же могущественный, как и тогда, когда Он создал землю и все вещи, то разве Он не может удержать нас от греха, укрепить нас, чтобы мы говорили добрые слова и совершали любящие поступки?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9E" w:rsidRPr="00791E9E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0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спросите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: "А как, как Иисус может войти в наши сердца со Своим Словом? Как мы можем питаться Им, питаясь Его Словом?" </w:t>
      </w:r>
    </w:p>
    <w:p w:rsidR="00791E9E" w:rsidRPr="00791E9E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Мы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 не знаю</w:t>
      </w:r>
      <w:r>
        <w:rPr>
          <w:rFonts w:ascii="Times New Roman" w:hAnsi="Times New Roman" w:cs="Times New Roman"/>
          <w:sz w:val="24"/>
          <w:szCs w:val="24"/>
        </w:rPr>
        <w:t xml:space="preserve"> до конца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, как это может быть. Но нам и не нужно знать, как это делается. Иисус говорит, что Он сделает это, и разве этого не достаточно? </w:t>
      </w:r>
      <w:r w:rsidR="00791E9E" w:rsidRPr="004E14F8">
        <w:rPr>
          <w:rFonts w:ascii="Times New Roman" w:hAnsi="Times New Roman" w:cs="Times New Roman"/>
          <w:sz w:val="24"/>
          <w:szCs w:val="24"/>
          <w:highlight w:val="yellow"/>
        </w:rPr>
        <w:t>Мы также знаем, что Он уже сделал это и живет каждый день с теми, кто питается Его словами.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9E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</w:t>
      </w:r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>Дорожите своей Библией. Любите ее и читайте, как никакую другую книгу.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 Я снова говорю: не забывайте каждый </w:t>
      </w:r>
      <w:proofErr w:type="gramStart"/>
      <w:r w:rsidR="00791E9E" w:rsidRPr="00791E9E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791E9E" w:rsidRPr="00791E9E">
        <w:rPr>
          <w:rFonts w:ascii="Times New Roman" w:hAnsi="Times New Roman" w:cs="Times New Roman"/>
          <w:sz w:val="24"/>
          <w:szCs w:val="24"/>
        </w:rPr>
        <w:t xml:space="preserve"> есть Хлеб Жизни. Он нужен вам гораздо больше, чем земная пища. </w:t>
      </w:r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Питаясь им раз в месяц, вы не сохраните жизнь для неба, так же как и земная пища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употребляемая </w:t>
      </w:r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раз в месяц сохранит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земной жизни</w:t>
      </w:r>
      <w:r w:rsidR="00791E9E" w:rsidRPr="004E14F8">
        <w:rPr>
          <w:rFonts w:ascii="Times New Roman" w:hAnsi="Times New Roman" w:cs="Times New Roman"/>
          <w:b/>
          <w:sz w:val="24"/>
          <w:szCs w:val="24"/>
          <w:highlight w:val="yellow"/>
        </w:rPr>
        <w:t>. Поэтому НЕ ЗАБЫВАЙТЕ ЕСТЬ!</w:t>
      </w:r>
      <w:r w:rsidR="00791E9E" w:rsidRPr="0079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6B" w:rsidRDefault="00F2496B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96B" w:rsidRPr="00F91406" w:rsidRDefault="00F91406" w:rsidP="00F249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F2496B" w:rsidRPr="00F91406">
        <w:rPr>
          <w:rFonts w:ascii="Times New Roman" w:hAnsi="Times New Roman" w:cs="Times New Roman"/>
          <w:b/>
          <w:sz w:val="24"/>
          <w:szCs w:val="24"/>
          <w:u w:val="single"/>
        </w:rPr>
        <w:t>Два принципа</w:t>
      </w:r>
    </w:p>
    <w:p w:rsidR="00F2496B" w:rsidRDefault="00F2496B" w:rsidP="00F24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96B" w:rsidRDefault="00F91406" w:rsidP="00F24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Все действия основаны на двух фундаментальных принципах. Этими принципами являются любовь и эгоизм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Каждый добрый поступок является выражением принципа любви; каждый злой поступок является выражением той или иной формы эгоизма. </w:t>
      </w:r>
    </w:p>
    <w:p w:rsidR="00F2496B" w:rsidRPr="00961BFE" w:rsidRDefault="00F91406" w:rsidP="00F24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Принцип любви заставляет человека забыть о себе и трудиться для других. Вся великая работа по созданию мира является выражением этого принципа.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</w:rPr>
        <w:t>Когда Бог создавал мир, он творил его не для себя, а для человека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Каждый шаг в этом творении является выражением того же принципа. </w:t>
      </w:r>
      <w:proofErr w:type="gramStart"/>
      <w:r w:rsidR="00F2496B" w:rsidRPr="00961BFE">
        <w:rPr>
          <w:rFonts w:ascii="Times New Roman" w:hAnsi="Times New Roman" w:cs="Times New Roman"/>
          <w:sz w:val="24"/>
          <w:szCs w:val="24"/>
        </w:rPr>
        <w:t>Сила животного царства направлена на питание растительного; в свою очередь, растительное царство не трудится для себя.</w:t>
      </w:r>
      <w:proofErr w:type="gramEnd"/>
      <w:r w:rsidR="00F2496B" w:rsidRPr="00961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Маленькое семечко, брошенное в землю, тратит все свои силы на то, чтобы произвести прекрасное дерево, покрытое листвой, которой будут наслаждаться другие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; после долгих лет </w:t>
      </w:r>
      <w:r w:rsidR="00F2496B" w:rsidRPr="00961BFE">
        <w:rPr>
          <w:rFonts w:ascii="Times New Roman" w:hAnsi="Times New Roman" w:cs="Times New Roman"/>
          <w:sz w:val="24"/>
          <w:szCs w:val="24"/>
        </w:rPr>
        <w:lastRenderedPageBreak/>
        <w:t xml:space="preserve">терпеливого труда оно покрывается благоухающими цветами, которые источают свой сладкий аромат, радуя других;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и, наконец, его сочные плоды производятся не для того, чтобы само дерево питалось, а для питания других</w:t>
      </w:r>
      <w:r w:rsidR="00F2496B" w:rsidRPr="00961B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496B" w:rsidRPr="00961BFE">
        <w:rPr>
          <w:rFonts w:ascii="Times New Roman" w:hAnsi="Times New Roman" w:cs="Times New Roman"/>
          <w:sz w:val="24"/>
          <w:szCs w:val="24"/>
        </w:rPr>
        <w:t xml:space="preserve"> Так и все дела Божьи на земле являются живыми иллюстрациями принципа любви. Апостол выразил великую истину, сказав: "Бог есть любовь".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Все Его действия - это действия любви</w:t>
      </w:r>
      <w:r w:rsidR="00F2496B" w:rsidRPr="00961BFE">
        <w:rPr>
          <w:rFonts w:ascii="Times New Roman" w:hAnsi="Times New Roman" w:cs="Times New Roman"/>
          <w:sz w:val="24"/>
          <w:szCs w:val="24"/>
        </w:rPr>
        <w:t>.</w:t>
      </w:r>
    </w:p>
    <w:p w:rsidR="00F2496B" w:rsidRPr="00961BFE" w:rsidRDefault="00F91406" w:rsidP="00F24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Второй принцип прямо противоположен этому.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В делах любви объектом действия всегда является кто-то другой, а не действующее лицо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;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</w:rPr>
        <w:t>во втором принципе "я" является великим центром и конечным объектом каждого действия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Бог является олицетворением первого принципа, сатана - второго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Если все дела Бога - это выражение любви, то все действия сатаны - это действия эгоизма. Причиной его падения стало желание возвеличить себя, стать "как Всевышний".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Вводя человека в грех, сатана использует тот же принцип - желание человека возвыситься и стать как боги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96B" w:rsidRPr="00961BFE" w:rsidRDefault="00F91406" w:rsidP="00F24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Царство Божие - это царство любви,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 xml:space="preserve">царство сатаны - это царство эгоизма.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</w:rPr>
        <w:t>Человек рождается в царстве последнего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</w:rPr>
        <w:t>По своей природе его сердце греховно и эгоистично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Изначально он был приветливо чист, и если бы он жил по Божьему плану, то его жизнь была бы постоянным проявлением любви, а результатом было бы совершенное блаженство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</w:rPr>
        <w:t>Но в результате грехопадения человек потерял свою невинность; взамен он получил эгоизм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В его природе не осталось и следа от первоначальной чистоты.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</w:rPr>
        <w:t>Мы говорим о некоторых людях, что по своей природе они бескорыстны; но это верно только в сравнении с человеком; по сравнению с эталоном совершенной любви, который мы имеем в Боге, все они эгоисты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</w:t>
      </w:r>
      <w:r w:rsidR="00F2496B" w:rsidRPr="00961BFE">
        <w:rPr>
          <w:rFonts w:ascii="Times New Roman" w:hAnsi="Times New Roman" w:cs="Times New Roman"/>
          <w:b/>
          <w:sz w:val="24"/>
          <w:szCs w:val="24"/>
        </w:rPr>
        <w:t>Человек может иметь то, что мы называем человеческой любовью, но если он обладает совершенной любовью Бога, то только потому, что она пролилась в его сердце Духом Божьим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96B" w:rsidRPr="00961BFE" w:rsidRDefault="00F91406" w:rsidP="00F24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5.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</w:rPr>
        <w:t>План спасения был разработан для того, чтобы вывести человека из состояния эгоизма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</w:rPr>
        <w:t>В нем предусмотрено, как полностью вывести человека из царства эгоизма и пересадить его в царство любви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Эта работа выражается в термине "обращение". Это поворот от следования естественным, эгоистическим тенденциям сердца к следованию принципу любви; от призвания принципа, ведущего к печали и смерти, к принципу, ведущему к счастью и жизни. </w:t>
      </w:r>
    </w:p>
    <w:p w:rsidR="00F2496B" w:rsidRDefault="00F91406" w:rsidP="00F24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Природа человека выражается в его делах. Принципы сердца проявляются в поступках.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Когда человек обращается, он принимает в качестве стандарта действия принцип любви.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До этого он следовал импульсам естественного сердца, которые являются эгоистичными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Принятие этого нового стандарта просто как решение разума недостаточно; это может привести только к неудаче;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</w:rPr>
        <w:t>принцип любви должен быть заложен в сердце, ибо ничто не может проявиться в действиях, кроме того, что есть в сердце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96B" w:rsidRPr="00961BFE" w:rsidRDefault="00F91406" w:rsidP="00F24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7.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Любовь Божия не может быть посеяна в сердце раз и навсегда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Доктрина "раз в благодати, то всегда в благодати" - это роковое заблуждение.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</w:rPr>
        <w:t>Когда Божья любовь приходит в сердце, она должна удерживаться там верой; как только вера отпускает ее, она уходит, и без нее в нашей жизни могут проявляться только эгоистичные, греховные элементы нашей природы.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 Сейчас мы находимся в школе Христа.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Великий урок, который нам предстоит усвоить, состоит в том, чтобы держать в подчинении зло нашей природы и проявлять только Дух Христов. Это можно сделать только с помощью Бога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</w:rPr>
        <w:t>Его силы, переданной нам в Евангелии, достаточно, чтобы довести нас до того состояния, когда наши поступки станут чистым выражением принципа любви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</w:t>
      </w:r>
      <w:r w:rsidR="00F2496B" w:rsidRPr="00961BFE">
        <w:rPr>
          <w:rFonts w:ascii="Times New Roman" w:hAnsi="Times New Roman" w:cs="Times New Roman"/>
          <w:b/>
          <w:sz w:val="24"/>
          <w:szCs w:val="24"/>
          <w:highlight w:val="yellow"/>
        </w:rPr>
        <w:t>Это и есть работа освящения; это то состояние совершенства, которого все должны достичь и занять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. Сам по себе человек никогда не смог бы достичь этого состояния; но через Христа, укрепляющего его, это возможно; и, будучи возможным для всех, </w:t>
      </w:r>
      <w:r w:rsidR="00F2496B" w:rsidRPr="00961BFE">
        <w:rPr>
          <w:rFonts w:ascii="Times New Roman" w:hAnsi="Times New Roman" w:cs="Times New Roman"/>
          <w:sz w:val="24"/>
          <w:szCs w:val="24"/>
          <w:highlight w:val="yellow"/>
        </w:rPr>
        <w:t>каждый, кто не достиг этого состояния, будет непростительным.</w:t>
      </w:r>
      <w:r w:rsidR="00F2496B" w:rsidRPr="00961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6B" w:rsidRDefault="00F2496B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406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406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406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406" w:rsidRDefault="00F91406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41C" w:rsidRPr="00AF5B82" w:rsidRDefault="00D3041C" w:rsidP="00D30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1C7" w:rsidRDefault="00F551C7" w:rsidP="00F551C7">
      <w:bookmarkStart w:id="0" w:name="_GoBack"/>
      <w:bookmarkEnd w:id="0"/>
    </w:p>
    <w:p w:rsidR="000608D5" w:rsidRDefault="000608D5" w:rsidP="000608D5"/>
    <w:p w:rsidR="000608D5" w:rsidRPr="00791E9E" w:rsidRDefault="000608D5" w:rsidP="00791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608D5" w:rsidRPr="00791E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C9"/>
    <w:rsid w:val="000608D5"/>
    <w:rsid w:val="000A0DA5"/>
    <w:rsid w:val="00375DA3"/>
    <w:rsid w:val="004E14F8"/>
    <w:rsid w:val="00530A18"/>
    <w:rsid w:val="00681FB0"/>
    <w:rsid w:val="007261C9"/>
    <w:rsid w:val="00791E9E"/>
    <w:rsid w:val="00990992"/>
    <w:rsid w:val="00AE768A"/>
    <w:rsid w:val="00C569BF"/>
    <w:rsid w:val="00D3041C"/>
    <w:rsid w:val="00F2496B"/>
    <w:rsid w:val="00F551C7"/>
    <w:rsid w:val="00F64D66"/>
    <w:rsid w:val="00F9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e-kjv">
    <w:name w:val="bible-kjv"/>
    <w:basedOn w:val="a0"/>
    <w:rsid w:val="00530A18"/>
  </w:style>
  <w:style w:type="character" w:customStyle="1" w:styleId="reference">
    <w:name w:val="reference"/>
    <w:basedOn w:val="a0"/>
    <w:rsid w:val="00530A18"/>
  </w:style>
  <w:style w:type="character" w:styleId="a3">
    <w:name w:val="Emphasis"/>
    <w:basedOn w:val="a0"/>
    <w:uiPriority w:val="20"/>
    <w:qFormat/>
    <w:rsid w:val="00530A18"/>
    <w:rPr>
      <w:i/>
      <w:iCs/>
    </w:rPr>
  </w:style>
  <w:style w:type="paragraph" w:styleId="a4">
    <w:name w:val="List Paragraph"/>
    <w:basedOn w:val="a"/>
    <w:uiPriority w:val="34"/>
    <w:qFormat/>
    <w:rsid w:val="00F55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e-kjv">
    <w:name w:val="bible-kjv"/>
    <w:basedOn w:val="a0"/>
    <w:rsid w:val="00530A18"/>
  </w:style>
  <w:style w:type="character" w:customStyle="1" w:styleId="reference">
    <w:name w:val="reference"/>
    <w:basedOn w:val="a0"/>
    <w:rsid w:val="00530A18"/>
  </w:style>
  <w:style w:type="character" w:styleId="a3">
    <w:name w:val="Emphasis"/>
    <w:basedOn w:val="a0"/>
    <w:uiPriority w:val="20"/>
    <w:qFormat/>
    <w:rsid w:val="00530A18"/>
    <w:rPr>
      <w:i/>
      <w:iCs/>
    </w:rPr>
  </w:style>
  <w:style w:type="paragraph" w:styleId="a4">
    <w:name w:val="List Paragraph"/>
    <w:basedOn w:val="a"/>
    <w:uiPriority w:val="34"/>
    <w:qFormat/>
    <w:rsid w:val="00F5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7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0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8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3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3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8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4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721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29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20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9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4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2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7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3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3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9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1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3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2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9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4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5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7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3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4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0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9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4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8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59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2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2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4772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2023-09-09T08:46:00Z</dcterms:created>
  <dcterms:modified xsi:type="dcterms:W3CDTF">2023-10-21T16:26:00Z</dcterms:modified>
</cp:coreProperties>
</file>