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B7" w:rsidRPr="000830B7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color w:val="00B050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Зачем мятутся народы? Псалом 2 </w:t>
      </w:r>
    </w:p>
    <w:p w:rsidR="000830B7" w:rsidRPr="00A409CF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0830B7" w:rsidRPr="008E22C9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8E22C9">
        <w:rPr>
          <w:rFonts w:ascii="Times New Roman CYR" w:hAnsi="Times New Roman CYR" w:cs="Times New Roman CYR"/>
          <w:b/>
          <w:sz w:val="24"/>
          <w:szCs w:val="24"/>
        </w:rPr>
        <w:t>Урок на все времена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СТИХ 1</w:t>
      </w:r>
    </w:p>
    <w:p w:rsidR="000830B7" w:rsidRPr="008E22C9" w:rsidRDefault="000830B7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8E22C9">
        <w:rPr>
          <w:rFonts w:ascii="Times New Roman CYR" w:hAnsi="Times New Roman CYR" w:cs="Times New Roman CYR"/>
          <w:sz w:val="24"/>
          <w:szCs w:val="24"/>
        </w:rPr>
        <w:t>В этом псалме есть и вопросы, и ответы, и увещевания. Они применимы во все времена, но, как мы увидим, особенно в настоящее время. Псалом начинается с вопроса: "</w:t>
      </w:r>
      <w:r w:rsidRPr="00225C56">
        <w:rPr>
          <w:rFonts w:ascii="Times New Roman CYR" w:hAnsi="Times New Roman CYR" w:cs="Times New Roman CYR"/>
          <w:i/>
          <w:sz w:val="24"/>
          <w:szCs w:val="24"/>
        </w:rPr>
        <w:t xml:space="preserve">Зачем мятутся народы (язычники, перевод </w:t>
      </w:r>
      <w:r w:rsidRPr="00225C56">
        <w:rPr>
          <w:rFonts w:ascii="Times New Roman CYR" w:hAnsi="Times New Roman CYR" w:cs="Times New Roman CYR"/>
          <w:i/>
          <w:sz w:val="24"/>
          <w:szCs w:val="24"/>
          <w:lang w:val="en-US"/>
        </w:rPr>
        <w:t>KJV</w:t>
      </w:r>
      <w:r w:rsidRPr="00225C56">
        <w:rPr>
          <w:rFonts w:ascii="Times New Roman CYR" w:hAnsi="Times New Roman CYR" w:cs="Times New Roman CYR"/>
          <w:i/>
          <w:sz w:val="24"/>
          <w:szCs w:val="24"/>
        </w:rPr>
        <w:t xml:space="preserve">), и племена замышляют </w:t>
      </w:r>
      <w:proofErr w:type="gramStart"/>
      <w:r w:rsidRPr="00225C56">
        <w:rPr>
          <w:rFonts w:ascii="Times New Roman CYR" w:hAnsi="Times New Roman CYR" w:cs="Times New Roman CYR"/>
          <w:i/>
          <w:sz w:val="24"/>
          <w:szCs w:val="24"/>
        </w:rPr>
        <w:t>тщетное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?".</w:t>
      </w:r>
    </w:p>
    <w:p w:rsidR="000830B7" w:rsidRPr="00C61AA0" w:rsidRDefault="000830B7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Pr="008E22C9">
        <w:rPr>
          <w:rFonts w:ascii="Times New Roman CYR" w:hAnsi="Times New Roman CYR" w:cs="Times New Roman CYR"/>
          <w:sz w:val="24"/>
          <w:szCs w:val="24"/>
        </w:rPr>
        <w:t xml:space="preserve">Слово "язычник" - то же самое, что и "народы". Среди людей слово "язычник" обычно рассматривается как синоним слова "нецивилизованный", но Библия называет язычниками всех людей, которые не служат Господу, независимо от того, насколько они покрыты шпоном и блеском того, что называется цивилизацией. </w:t>
      </w:r>
    </w:p>
    <w:p w:rsidR="000830B7" w:rsidRPr="008E22C9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За</w:t>
      </w:r>
      <w:r w:rsidRPr="008E22C9">
        <w:rPr>
          <w:rFonts w:ascii="Times New Roman CYR" w:hAnsi="Times New Roman CYR" w:cs="Times New Roman CYR"/>
          <w:b/>
          <w:sz w:val="24"/>
          <w:szCs w:val="24"/>
        </w:rPr>
        <w:t>говор против владыки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СТИХ </w:t>
      </w:r>
      <w:r w:rsidR="00225C56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25C56">
        <w:rPr>
          <w:rFonts w:ascii="Times New Roman CYR" w:hAnsi="Times New Roman CYR" w:cs="Times New Roman CYR"/>
          <w:sz w:val="24"/>
          <w:szCs w:val="24"/>
        </w:rPr>
        <w:t>3</w:t>
      </w:r>
    </w:p>
    <w:p w:rsidR="00475EAB" w:rsidRDefault="000830B7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475EAB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8E22C9">
        <w:rPr>
          <w:rFonts w:ascii="Times New Roman CYR" w:hAnsi="Times New Roman CYR" w:cs="Times New Roman CYR"/>
          <w:sz w:val="24"/>
          <w:szCs w:val="24"/>
        </w:rPr>
        <w:t xml:space="preserve">В чем причина бурных сборищ народа и что за суетное дело, которое они воображают? </w:t>
      </w:r>
    </w:p>
    <w:p w:rsidR="000830B7" w:rsidRPr="008E22C9" w:rsidRDefault="00475EAB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Ответ дают второй и третий стихи: "</w:t>
      </w:r>
      <w:r w:rsidR="000830B7" w:rsidRPr="00475EAB">
        <w:rPr>
          <w:rFonts w:ascii="Times New Roman CYR" w:hAnsi="Times New Roman CYR" w:cs="Times New Roman CYR"/>
          <w:i/>
          <w:sz w:val="24"/>
          <w:szCs w:val="24"/>
        </w:rPr>
        <w:t>Восстают цари земли, и князья совещаются вместе против Господа и против Помазанника Его. "</w:t>
      </w:r>
      <w:r w:rsidR="000830B7" w:rsidRPr="00225C5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Расторгнем узы их, и свергнем с себя оковы их</w:t>
      </w:r>
      <w:r w:rsidR="000830B7">
        <w:rPr>
          <w:rFonts w:ascii="Times New Roman CYR" w:hAnsi="Times New Roman CYR" w:cs="Times New Roman CYR"/>
          <w:sz w:val="24"/>
          <w:szCs w:val="24"/>
        </w:rPr>
        <w:t>".</w:t>
      </w:r>
    </w:p>
    <w:p w:rsidR="000830B7" w:rsidRPr="008E22C9" w:rsidRDefault="00475EAB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 w:rsidR="000A05F3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Обратившись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к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Иоанна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1:41, </w:t>
      </w:r>
      <w:r>
        <w:rPr>
          <w:rFonts w:ascii="Times New Roman CYR" w:hAnsi="Times New Roman CYR" w:cs="Times New Roman CYR"/>
          <w:sz w:val="24"/>
          <w:szCs w:val="24"/>
        </w:rPr>
        <w:t xml:space="preserve">мы видим,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что слова "Помазанник" и "Христос" - это одно и то же. Поэтому мы можем прочитать: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Цари земные </w:t>
      </w:r>
      <w:proofErr w:type="gramStart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устремляются</w:t>
      </w:r>
      <w:proofErr w:type="gramEnd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 и начальники совещаются между собою против Господа и против Христа Его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".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Деяниях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4:25, 26. Отец и Сын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неразделимы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Невозможно говорить против одного из них, не выступая против другого. Невозможно верить в Бога, но не верить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Христа. Иисус сказал: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Я </w:t>
      </w:r>
      <w:proofErr w:type="spellStart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есмь</w:t>
      </w:r>
      <w:proofErr w:type="spellEnd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 путь, истина и жизнь; никто не приходит к Отцу, как только через Меня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". Иоанна 14:6. Они едины в искуплении, как едины и в творении. </w:t>
      </w:r>
    </w:p>
    <w:p w:rsidR="000830B7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0830B7" w:rsidRPr="009C4BCD">
        <w:rPr>
          <w:rFonts w:ascii="Times New Roman CYR" w:hAnsi="Times New Roman CYR" w:cs="Times New Roman CYR"/>
          <w:sz w:val="24"/>
          <w:szCs w:val="24"/>
        </w:rPr>
        <w:t xml:space="preserve">Обратите внимание на то, что узы и </w:t>
      </w:r>
      <w:r w:rsidR="000830B7">
        <w:rPr>
          <w:rFonts w:ascii="Times New Roman CYR" w:hAnsi="Times New Roman CYR" w:cs="Times New Roman CYR"/>
          <w:sz w:val="24"/>
          <w:szCs w:val="24"/>
        </w:rPr>
        <w:t>оковы</w:t>
      </w:r>
      <w:r w:rsidR="000830B7" w:rsidRPr="009C4BCD">
        <w:rPr>
          <w:rFonts w:ascii="Times New Roman CYR" w:hAnsi="Times New Roman CYR" w:cs="Times New Roman CYR"/>
          <w:sz w:val="24"/>
          <w:szCs w:val="24"/>
        </w:rPr>
        <w:t xml:space="preserve"> у обоих одни и те же. Некоторые люди любят убеждать себя в том, что, отбросив закон Господень, они следуют за Христом. Они пытаются поверить, что Христос пришел для того, чтобы освободить людей от обязанности соблюдать Закон Божий. Это часть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"тщеславия", которое представляют себе люди. Тот, кто стремится сбросить с себя закон Господень, отвергает иго Христа. Иисус говорит: "Я и Отец Мой - одно". Иоанна 10:30. Закон Божий - это закон Христов. </w:t>
      </w:r>
    </w:p>
    <w:p w:rsidR="000830B7" w:rsidRPr="00C61AA0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О</w:t>
      </w:r>
      <w:r w:rsidRPr="00C61AA0">
        <w:rPr>
          <w:rFonts w:ascii="Times New Roman CYR" w:hAnsi="Times New Roman CYR" w:cs="Times New Roman CYR"/>
          <w:b/>
          <w:sz w:val="24"/>
          <w:szCs w:val="24"/>
        </w:rPr>
        <w:t xml:space="preserve">твержение </w:t>
      </w:r>
      <w:r>
        <w:rPr>
          <w:rFonts w:ascii="Times New Roman CYR" w:hAnsi="Times New Roman CYR" w:cs="Times New Roman CYR"/>
          <w:b/>
          <w:sz w:val="24"/>
          <w:szCs w:val="24"/>
        </w:rPr>
        <w:t>Б</w:t>
      </w:r>
      <w:r w:rsidRPr="00C61AA0">
        <w:rPr>
          <w:rFonts w:ascii="Times New Roman CYR" w:hAnsi="Times New Roman CYR" w:cs="Times New Roman CYR"/>
          <w:b/>
          <w:sz w:val="24"/>
          <w:szCs w:val="24"/>
        </w:rPr>
        <w:t>ожьей любви</w:t>
      </w:r>
    </w:p>
    <w:p w:rsidR="00225C56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25C5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0830B7" w:rsidRPr="00A409CF">
        <w:rPr>
          <w:rFonts w:ascii="Times New Roman CYR" w:hAnsi="Times New Roman CYR" w:cs="Times New Roman CYR"/>
          <w:sz w:val="24"/>
          <w:szCs w:val="24"/>
        </w:rPr>
        <w:t xml:space="preserve">Что же такого есть в Законе Божьем, что заставляет людей пытаться от него отмахнуться? Является ли он обременительным игом? </w:t>
      </w:r>
    </w:p>
    <w:p w:rsidR="000830B7" w:rsidRPr="008E22C9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A409CF">
        <w:rPr>
          <w:rFonts w:ascii="Times New Roman CYR" w:hAnsi="Times New Roman CYR" w:cs="Times New Roman CYR"/>
          <w:sz w:val="24"/>
          <w:szCs w:val="24"/>
        </w:rPr>
        <w:t>Ни в коем случае. Иисус сказал: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Придите ко Мне все </w:t>
      </w:r>
      <w:proofErr w:type="spellStart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труждающиеся</w:t>
      </w:r>
      <w:proofErr w:type="spellEnd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 и обремененные, и Я успокою вас; возьмите иго Мое на себя и научитесь от Меня, ибо Я кроток и смирен сердцем, и найдете покой душам вашим; </w:t>
      </w:r>
      <w:r w:rsidR="000830B7" w:rsidRPr="00225C5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ибо иго Мое благо, и бремя Мое легко</w:t>
      </w:r>
      <w:r w:rsidR="000830B7" w:rsidRPr="00A409CF">
        <w:rPr>
          <w:rFonts w:ascii="Times New Roman CYR" w:hAnsi="Times New Roman CYR" w:cs="Times New Roman CYR"/>
          <w:sz w:val="24"/>
          <w:szCs w:val="24"/>
        </w:rPr>
        <w:t>". Матфея 11:28-30. Теперь посмотрите, как прекрасно это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согласуется с тем, что сказано о законе. "</w:t>
      </w:r>
      <w:r w:rsidR="000830B7" w:rsidRPr="00225C5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Ибо это есть любовь к Богу, чтобы мы соблюдали заповеди Его; и заповеди Его </w:t>
      </w:r>
      <w:proofErr w:type="spellStart"/>
      <w:r w:rsidR="000830B7" w:rsidRPr="00225C5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нетяжки</w:t>
      </w:r>
      <w:proofErr w:type="spellEnd"/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830B7" w:rsidRPr="00A409CF">
        <w:rPr>
          <w:rFonts w:ascii="Times New Roman CYR" w:hAnsi="Times New Roman CYR" w:cs="Times New Roman CYR"/>
          <w:color w:val="00B050"/>
          <w:sz w:val="24"/>
          <w:szCs w:val="24"/>
        </w:rPr>
        <w:t>1 Иоанна 5:3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. "</w:t>
      </w:r>
      <w:r w:rsidR="000830B7" w:rsidRPr="00225C5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Любовь есть исполнение закона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Римлянам 13:10. Закон Божий во Христе, вместо того чтобы быть тяжким игом,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дает мир и покой. Это утешение,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ибо заповедь есть светильник, и наставление - свет, и назидательные поучения - путь к жизни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Притчи 6:23.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Велик мир у любящих закон</w:t>
      </w:r>
      <w:proofErr w:type="gramStart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вой, и нет им преткновения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Псалом 11</w:t>
      </w:r>
      <w:r w:rsidR="000830B7" w:rsidRPr="00A409CF">
        <w:rPr>
          <w:rFonts w:ascii="Times New Roman CYR" w:hAnsi="Times New Roman CYR" w:cs="Times New Roman CYR"/>
          <w:color w:val="00B050"/>
          <w:sz w:val="24"/>
          <w:szCs w:val="24"/>
        </w:rPr>
        <w:t>8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:165. </w:t>
      </w:r>
    </w:p>
    <w:p w:rsidR="000830B7" w:rsidRPr="008E22C9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Поскольку закон Божий есть любовь, то очевидно, что те, кто пытается сбросить с себя Божьи </w:t>
      </w:r>
      <w:r w:rsidR="000830B7">
        <w:rPr>
          <w:rFonts w:ascii="Times New Roman CYR" w:hAnsi="Times New Roman CYR" w:cs="Times New Roman CYR"/>
          <w:sz w:val="24"/>
          <w:szCs w:val="24"/>
        </w:rPr>
        <w:t>узы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0830B7">
        <w:rPr>
          <w:rFonts w:ascii="Times New Roman CYR" w:hAnsi="Times New Roman CYR" w:cs="Times New Roman CYR"/>
          <w:sz w:val="24"/>
          <w:szCs w:val="24"/>
        </w:rPr>
        <w:t>оковы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, отвергают Его любовь.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Издали явился мне Господь и сказал: любовью вечною Я возлюбил тебя и потому простер к тебе благоволение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Иеремия 31:3. Христос - это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от, </w:t>
      </w:r>
      <w:r w:rsidR="000830B7">
        <w:rPr>
          <w:rFonts w:ascii="Times New Roman CYR" w:hAnsi="Times New Roman CYR" w:cs="Times New Roman CYR"/>
          <w:sz w:val="24"/>
          <w:szCs w:val="24"/>
        </w:rPr>
        <w:t>к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Кому влекутся люди (Ин. 12:32), потому что в Нем - Божий закон любви. Отвергнуть закон Божий - значит отвергнуть Христа. </w:t>
      </w:r>
    </w:p>
    <w:p w:rsidR="00225C56" w:rsidRDefault="00225C56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0830B7" w:rsidRPr="00A409CF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>В</w:t>
      </w:r>
      <w:r w:rsidRPr="00A409CF">
        <w:rPr>
          <w:rFonts w:ascii="Times New Roman CYR" w:hAnsi="Times New Roman CYR" w:cs="Times New Roman CYR"/>
          <w:b/>
          <w:sz w:val="24"/>
          <w:szCs w:val="24"/>
        </w:rPr>
        <w:t>ечные узы</w:t>
      </w:r>
    </w:p>
    <w:p w:rsidR="000830B7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Люди действительно могут отбросить от себя любящие узы Божьего закона; но могут ли они разорвать их? Никогда.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Дела рук Его - истина и суд; все заповеди Его верны, тверды на веки и веки, основаны на истине и правоте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Псалом 11</w:t>
      </w:r>
      <w:r w:rsidR="000830B7" w:rsidRPr="00A409CF">
        <w:rPr>
          <w:rFonts w:ascii="Times New Roman CYR" w:hAnsi="Times New Roman CYR" w:cs="Times New Roman CYR"/>
          <w:color w:val="00B050"/>
          <w:sz w:val="24"/>
          <w:szCs w:val="24"/>
        </w:rPr>
        <w:t>0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:7, 8.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На веки, Господи, слово</w:t>
      </w:r>
      <w:proofErr w:type="gramStart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вое утверждено на небесах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Псалом 11</w:t>
      </w:r>
      <w:r w:rsidR="000830B7" w:rsidRPr="00A409CF">
        <w:rPr>
          <w:rFonts w:ascii="Times New Roman CYR" w:hAnsi="Times New Roman CYR" w:cs="Times New Roman CYR"/>
          <w:color w:val="00B050"/>
          <w:sz w:val="24"/>
          <w:szCs w:val="24"/>
        </w:rPr>
        <w:t>8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:89. Поэтому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 xml:space="preserve">Но скорее небо и земля </w:t>
      </w:r>
      <w:proofErr w:type="gramStart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прейдут</w:t>
      </w:r>
      <w:proofErr w:type="gramEnd"/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, нежели одна черта из закона пропадет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". Луки 16:17. </w:t>
      </w:r>
      <w:r w:rsidR="000830B7" w:rsidRPr="00225C56">
        <w:rPr>
          <w:rFonts w:ascii="Times New Roman CYR" w:hAnsi="Times New Roman CYR" w:cs="Times New Roman CYR"/>
          <w:sz w:val="24"/>
          <w:szCs w:val="24"/>
          <w:highlight w:val="yellow"/>
        </w:rPr>
        <w:t>Путы, которыми Бог влечет людей, - это путы любви, или Его закон, а эта любовь вечна; следовательно, эти путы вечны. Люди могут стряхнуть их с себя, но думать о том, чтобы разорвать их, - "напрасное дело".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830B7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0830B7" w:rsidRPr="00225C56">
        <w:rPr>
          <w:rFonts w:ascii="Times New Roman CYR" w:hAnsi="Times New Roman CYR" w:cs="Times New Roman CYR"/>
          <w:b/>
          <w:sz w:val="24"/>
          <w:szCs w:val="24"/>
          <w:highlight w:val="yellow"/>
        </w:rPr>
        <w:t>Люди думают, что они отменили закон, но они лишь сделали его недействительным в своих собственных сердцах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. Они думают, что закон Божий изменился, тогда как изменились только они сами. Папство, "человек греха", хвалится великими делами против Бога, выставляя себя вместо Бога; но пророчество говорит, что в своей величайшей степени оно может только 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возмечтать отменить у них [праздничные] времена и закон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". Даниил 7:25. </w:t>
      </w:r>
      <w:r w:rsidR="000830B7" w:rsidRPr="00225C56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не может пойти дальше этой мысли; он не может ничего достичь, кроме как тщетно убеждать себя и своих сообщников в том, что он обладает такой властью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Закон Божий "подобен великим горам". </w:t>
      </w:r>
      <w:r w:rsidR="000830B7" w:rsidRPr="00097158">
        <w:rPr>
          <w:rFonts w:ascii="Times New Roman CYR" w:hAnsi="Times New Roman CYR" w:cs="Times New Roman CYR"/>
          <w:sz w:val="24"/>
          <w:szCs w:val="24"/>
        </w:rPr>
        <w:t>Гораздо лучше могучему, ничтожному человеку подумать сравнять с землей Альпы или Гималаи киркой и лопатой, чем свергнуть закон Божий.</w:t>
      </w:r>
    </w:p>
    <w:p w:rsidR="000830B7" w:rsidRPr="00097158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097158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sz w:val="24"/>
          <w:szCs w:val="24"/>
        </w:rPr>
        <w:t>Противостояние Б</w:t>
      </w:r>
      <w:r w:rsidRPr="00097158">
        <w:rPr>
          <w:rFonts w:ascii="Times New Roman CYR" w:hAnsi="Times New Roman CYR" w:cs="Times New Roman CYR"/>
          <w:b/>
          <w:sz w:val="24"/>
          <w:szCs w:val="24"/>
        </w:rPr>
        <w:t>огу</w:t>
      </w:r>
    </w:p>
    <w:p w:rsidR="000830B7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На земле нет ни одного народа, который бы не выступил против Бога. Не нужно приводить никаких </w:t>
      </w:r>
      <w:r w:rsidR="000830B7">
        <w:rPr>
          <w:rFonts w:ascii="Times New Roman CYR" w:hAnsi="Times New Roman CYR" w:cs="Times New Roman CYR"/>
          <w:sz w:val="24"/>
          <w:szCs w:val="24"/>
        </w:rPr>
        <w:t>доказательств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, чтобы подтвердить это утверждение в отношении так называемых "языческих народов". Но как быть с так называемыми "христианскими народами"? Они поступили точно так же. </w:t>
      </w:r>
      <w:proofErr w:type="gramStart"/>
      <w:r w:rsidR="000830B7" w:rsidRPr="00225C56">
        <w:rPr>
          <w:rFonts w:ascii="Times New Roman CYR" w:hAnsi="Times New Roman CYR" w:cs="Times New Roman CYR"/>
          <w:sz w:val="24"/>
          <w:szCs w:val="24"/>
          <w:highlight w:val="yellow"/>
        </w:rPr>
        <w:t>Следуя примеру папства, они все до единого предписывают соблюдать первый день недели в прямом противоречии с Божьим законом, который предписывает соблюдать седьмой день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Пусть человек, который предстанет перед судом </w:t>
      </w:r>
      <w:r>
        <w:rPr>
          <w:rFonts w:ascii="Times New Roman CYR" w:hAnsi="Times New Roman CYR" w:cs="Times New Roman CYR"/>
          <w:sz w:val="24"/>
          <w:szCs w:val="24"/>
        </w:rPr>
        <w:t xml:space="preserve">и в вопросах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воскресен</w:t>
      </w:r>
      <w:r>
        <w:rPr>
          <w:rFonts w:ascii="Times New Roman CYR" w:hAnsi="Times New Roman CYR" w:cs="Times New Roman CYR"/>
          <w:sz w:val="24"/>
          <w:szCs w:val="24"/>
        </w:rPr>
        <w:t>ья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, процитирует четвертую заповедь, и ему ответят, что суд этого не признает и что закон страны должен выполняться, независимо от того, что говорит Библия. Таким образом, люди возвышают себя над Богом. Отменяя субботу Господ</w:t>
      </w:r>
      <w:r w:rsidR="000830B7">
        <w:rPr>
          <w:rFonts w:ascii="Times New Roman CYR" w:hAnsi="Times New Roman CYR" w:cs="Times New Roman CYR"/>
          <w:sz w:val="24"/>
          <w:szCs w:val="24"/>
        </w:rPr>
        <w:t>ню ради воскресенья папы и язычники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, сегодняшние правительства так же настроены против Христа, как 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 w:rsidRPr="00225C56">
        <w:rPr>
          <w:rFonts w:ascii="Times New Roman CYR" w:hAnsi="Times New Roman CYR" w:cs="Times New Roman CYR"/>
          <w:i/>
          <w:sz w:val="24"/>
          <w:szCs w:val="24"/>
        </w:rPr>
        <w:t>Ирод и Понтий Пилат вошли в сговор с язычниками и с народом израильским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</w:t>
      </w:r>
    </w:p>
    <w:p w:rsidR="000830B7" w:rsidRPr="00097158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С</w:t>
      </w:r>
      <w:r w:rsidRPr="00097158">
        <w:rPr>
          <w:rFonts w:ascii="Times New Roman CYR" w:hAnsi="Times New Roman CYR" w:cs="Times New Roman CYR"/>
          <w:b/>
          <w:sz w:val="24"/>
          <w:szCs w:val="24"/>
        </w:rPr>
        <w:t>мехотворный фарс</w:t>
      </w:r>
      <w:r w:rsidR="00225C56">
        <w:rPr>
          <w:rFonts w:ascii="Times New Roman CYR" w:hAnsi="Times New Roman CYR" w:cs="Times New Roman CYR"/>
          <w:b/>
          <w:sz w:val="24"/>
          <w:szCs w:val="24"/>
        </w:rPr>
        <w:t xml:space="preserve"> (стих 4)</w:t>
      </w:r>
    </w:p>
    <w:p w:rsidR="00225C56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25C5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Как Господь смотрит на эти покушения на Его закон? </w:t>
      </w:r>
    </w:p>
    <w:p w:rsidR="000830B7" w:rsidRPr="008E22C9" w:rsidRDefault="00225C56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Вот ответ: "</w:t>
      </w:r>
      <w:r w:rsidR="000830B7" w:rsidRPr="0009715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Живущий на небесах посмеется, Господь поругается им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0830B7">
        <w:rPr>
          <w:rFonts w:ascii="Times New Roman CYR" w:hAnsi="Times New Roman CYR" w:cs="Times New Roman CYR"/>
          <w:sz w:val="24"/>
          <w:szCs w:val="24"/>
        </w:rPr>
        <w:t>Пс</w:t>
      </w:r>
      <w:proofErr w:type="spellEnd"/>
      <w:r w:rsidR="000830B7">
        <w:rPr>
          <w:rFonts w:ascii="Times New Roman CYR" w:hAnsi="Times New Roman CYR" w:cs="Times New Roman CYR"/>
          <w:sz w:val="24"/>
          <w:szCs w:val="24"/>
        </w:rPr>
        <w:t>. 2:4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Хорошо известно, что муравьи имеют средства общения между собой и что у них есть форма правления, которая, несомненно, столь же совершенна для них, как человеческая власть для людей. Предположим, что нам удалось бы понять их язык и подслушать, как они замышляют свергнуть </w:t>
      </w:r>
      <w:r>
        <w:rPr>
          <w:rFonts w:ascii="Times New Roman CYR" w:hAnsi="Times New Roman CYR" w:cs="Times New Roman CYR"/>
          <w:sz w:val="24"/>
          <w:szCs w:val="24"/>
        </w:rPr>
        <w:t>американское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правительство и все остальные правительства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мира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. Не раздастся ли по всей земле взрыв хохота? Эта идея слишком нелепа, чтобы ее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вообще серьезно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рассматривать. Но разница между муравьями и людьми не так велика, как между людьми и Богом.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Все народы пред Ним как ничто, - менее ничтожества и пустоты считаются у Него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Исаия 40:17. Неудивительно, что Бог смеется над "великим раздуванием суетных слов", которые произносят люди.</w:t>
      </w:r>
    </w:p>
    <w:p w:rsidR="000830B7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0830B7" w:rsidRPr="00CC6778">
        <w:rPr>
          <w:rFonts w:ascii="Times New Roman CYR" w:hAnsi="Times New Roman CYR" w:cs="Times New Roman CYR"/>
          <w:b/>
          <w:sz w:val="24"/>
          <w:szCs w:val="24"/>
          <w:highlight w:val="yellow"/>
        </w:rPr>
        <w:t>Люди могут бушевать и штормить, но правительству Божьему ничего не угрожает. Любая атака на него отразится только на тех заблудших людях, которые это совершают</w:t>
      </w:r>
      <w:r w:rsidR="000830B7" w:rsidRPr="00401C4C">
        <w:rPr>
          <w:rFonts w:ascii="Times New Roman CYR" w:hAnsi="Times New Roman CYR" w:cs="Times New Roman CYR"/>
          <w:sz w:val="24"/>
          <w:szCs w:val="24"/>
        </w:rPr>
        <w:t>.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Именно забвение или незнание этого факта заставляет людей иногда проявлять такое рвение в защите дела Господа. Многие законы были приняты людьми с целью "защиты" религ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ии Ии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суса Христа. </w:t>
      </w:r>
      <w:r w:rsidR="000830B7" w:rsidRPr="00CC6778">
        <w:rPr>
          <w:rFonts w:ascii="Times New Roman CYR" w:hAnsi="Times New Roman CYR" w:cs="Times New Roman CYR"/>
          <w:sz w:val="24"/>
          <w:szCs w:val="24"/>
          <w:highlight w:val="yellow"/>
        </w:rPr>
        <w:t>Если бы эти люди знали Господа, они бы скорее искали Его защиты для себя.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Неудивительно, что каждый такой закон, как бы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lastRenderedPageBreak/>
        <w:t xml:space="preserve">добросовестно он ни был принят, оказывался плачевным. Поскольку он был не нужен, он только мешал. </w:t>
      </w:r>
      <w:r w:rsidR="000830B7" w:rsidRPr="00CC6778">
        <w:rPr>
          <w:rFonts w:ascii="Times New Roman CYR" w:hAnsi="Times New Roman CYR" w:cs="Times New Roman CYR"/>
          <w:b/>
          <w:sz w:val="24"/>
          <w:szCs w:val="24"/>
          <w:highlight w:val="yellow"/>
        </w:rPr>
        <w:t>Попытки людей поддержать Божье правительство столь же нелепы, даже если они не столь злобны, как и попытки людей его свергнуть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. Они показывают, что люди тщетно воображают себя более могущественными, чем Бог, и что Он зависит от них. Когда Бог смеется над человеческими замыслами, направленными против Его правительства, нам не нужно беспокоиться о безопасности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Его правления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Единственное, что нас должно волновать, - это искать и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побуждать других искать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830B7">
        <w:rPr>
          <w:rFonts w:ascii="Times New Roman CYR" w:hAnsi="Times New Roman CYR" w:cs="Times New Roman CYR"/>
          <w:sz w:val="24"/>
          <w:szCs w:val="24"/>
        </w:rPr>
        <w:t>Божьей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защиты. </w:t>
      </w:r>
    </w:p>
    <w:p w:rsidR="000830B7" w:rsidRPr="00401C4C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Б</w:t>
      </w:r>
      <w:r w:rsidRPr="00401C4C">
        <w:rPr>
          <w:rFonts w:ascii="Times New Roman CYR" w:hAnsi="Times New Roman CYR" w:cs="Times New Roman CYR"/>
          <w:b/>
          <w:sz w:val="24"/>
          <w:szCs w:val="24"/>
        </w:rPr>
        <w:t xml:space="preserve">еспокойство </w:t>
      </w:r>
      <w:proofErr w:type="gramStart"/>
      <w:r w:rsidRPr="00401C4C">
        <w:rPr>
          <w:rFonts w:ascii="Times New Roman CYR" w:hAnsi="Times New Roman CYR" w:cs="Times New Roman CYR"/>
          <w:b/>
          <w:sz w:val="24"/>
          <w:szCs w:val="24"/>
        </w:rPr>
        <w:t>нечестивых</w:t>
      </w:r>
      <w:proofErr w:type="gramEnd"/>
      <w:r w:rsidR="00CC6778">
        <w:rPr>
          <w:rFonts w:ascii="Times New Roman CYR" w:hAnsi="Times New Roman CYR" w:cs="Times New Roman CYR"/>
          <w:b/>
          <w:sz w:val="24"/>
          <w:szCs w:val="24"/>
        </w:rPr>
        <w:t xml:space="preserve"> (5 стих)</w:t>
      </w:r>
    </w:p>
    <w:p w:rsidR="000830B7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C6778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Как Бог поступит с этими нечестивыми заговорщиками? </w:t>
      </w:r>
    </w:p>
    <w:p w:rsidR="000830B7" w:rsidRDefault="000830B7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8E22C9">
        <w:rPr>
          <w:rFonts w:ascii="Times New Roman CYR" w:hAnsi="Times New Roman CYR" w:cs="Times New Roman CYR"/>
          <w:sz w:val="24"/>
          <w:szCs w:val="24"/>
        </w:rPr>
        <w:t>"</w:t>
      </w:r>
      <w:r w:rsidRPr="00CC6778">
        <w:rPr>
          <w:rFonts w:ascii="Times New Roman CYR" w:hAnsi="Times New Roman CYR" w:cs="Times New Roman CYR"/>
          <w:i/>
          <w:sz w:val="24"/>
          <w:szCs w:val="24"/>
        </w:rPr>
        <w:t>Тогда скажет им во гневе Своем и яростью</w:t>
      </w:r>
      <w:proofErr w:type="gramStart"/>
      <w:r w:rsidRPr="00CC677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CC6778">
        <w:rPr>
          <w:rFonts w:ascii="Times New Roman CYR" w:hAnsi="Times New Roman CYR" w:cs="Times New Roman CYR"/>
          <w:i/>
          <w:sz w:val="24"/>
          <w:szCs w:val="24"/>
        </w:rPr>
        <w:t>воею приведет их в смятение</w:t>
      </w:r>
      <w:r w:rsidRPr="008E22C9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(стих 5).</w:t>
      </w:r>
      <w:r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830B7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Заметьте, что для того, чтобы привести людей в смятение, достаточно одного слова Господа. Не обязательно, чтобы Он даже говорил; достаточно одного взгляда. Когда войска фараона преследовали Израиль через Чермное море,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И в утреннюю стражу воззрел Господь на стан Египтян из столпа огненного и облачного и привел в замешательство стан Египтян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". Исход 14:24. Мы можем доверять Господу, что Он защитит и убережет Свое дело и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вой народ. </w:t>
      </w:r>
    </w:p>
    <w:p w:rsidR="000830B7" w:rsidRPr="00401C4C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Царский</w:t>
      </w:r>
      <w:r w:rsidRPr="00401C4C">
        <w:rPr>
          <w:rFonts w:ascii="Times New Roman CYR" w:hAnsi="Times New Roman CYR" w:cs="Times New Roman CYR"/>
          <w:b/>
          <w:sz w:val="24"/>
          <w:szCs w:val="24"/>
        </w:rPr>
        <w:t xml:space="preserve"> указ</w:t>
      </w:r>
      <w:r w:rsidR="00CC6778">
        <w:rPr>
          <w:rFonts w:ascii="Times New Roman CYR" w:hAnsi="Times New Roman CYR" w:cs="Times New Roman CYR"/>
          <w:b/>
          <w:sz w:val="24"/>
          <w:szCs w:val="24"/>
        </w:rPr>
        <w:t xml:space="preserve"> (стих 6, 7, 8)</w:t>
      </w:r>
    </w:p>
    <w:p w:rsidR="000830B7" w:rsidRPr="008E22C9" w:rsidRDefault="00CC6778" w:rsidP="00CC677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Перед лицом всех заговоров, направленных против Его правительства, Господь говорит: </w:t>
      </w:r>
      <w:r w:rsidR="000830B7">
        <w:rPr>
          <w:rFonts w:ascii="Times New Roman CYR" w:hAnsi="Times New Roman CYR" w:cs="Times New Roman CYR"/>
          <w:sz w:val="24"/>
          <w:szCs w:val="24"/>
        </w:rPr>
        <w:t>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Я помазал Царя Моего над Сионом, святою горою Моею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" (стих 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="000830B7">
        <w:rPr>
          <w:rFonts w:ascii="Times New Roman CYR" w:hAnsi="Times New Roman CYR" w:cs="Times New Roman CYR"/>
          <w:sz w:val="24"/>
          <w:szCs w:val="24"/>
        </w:rPr>
        <w:t>).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Боле</w:t>
      </w:r>
      <w:r w:rsidR="000830B7">
        <w:rPr>
          <w:rFonts w:ascii="Times New Roman CYR" w:hAnsi="Times New Roman CYR" w:cs="Times New Roman CYR"/>
          <w:sz w:val="24"/>
          <w:szCs w:val="24"/>
        </w:rPr>
        <w:t>е буквально можно прочитать так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: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Но Я помазал Царя Моего на Сионе, холме святости Моей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830B7" w:rsidRPr="00401C4C">
        <w:rPr>
          <w:rFonts w:ascii="Times New Roman CYR" w:hAnsi="Times New Roman CYR" w:cs="Times New Roman CYR"/>
          <w:color w:val="00B050"/>
          <w:sz w:val="24"/>
          <w:szCs w:val="24"/>
        </w:rPr>
        <w:t xml:space="preserve">(перевод с </w:t>
      </w:r>
      <w:proofErr w:type="spellStart"/>
      <w:r w:rsidR="000830B7" w:rsidRPr="00401C4C">
        <w:rPr>
          <w:rFonts w:ascii="Times New Roman CYR" w:hAnsi="Times New Roman CYR" w:cs="Times New Roman CYR"/>
          <w:color w:val="00B050"/>
          <w:sz w:val="24"/>
          <w:szCs w:val="24"/>
        </w:rPr>
        <w:t>анг</w:t>
      </w:r>
      <w:proofErr w:type="spellEnd"/>
      <w:r w:rsidR="000830B7" w:rsidRPr="00401C4C">
        <w:rPr>
          <w:rFonts w:ascii="Times New Roman CYR" w:hAnsi="Times New Roman CYR" w:cs="Times New Roman CYR"/>
          <w:color w:val="00B050"/>
          <w:sz w:val="24"/>
          <w:szCs w:val="24"/>
        </w:rPr>
        <w:t>.).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Люди могут думать о том, чтобы разорвать связь между Господом и Его Помазанником, но, тем не менее, провозглашение Христа как Царя спокойно звучит перед лицом всего этого. И когда Христос будет провозглашен Царем, каков будет результат? Вот объявление, которое делает Христос, чтобы доказать Свое право на царствование: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возвещу определение: Господь сказал Мне: Ты Сын Мой; Я ныне родил Тебя; проси у Меня, и дам народы в наследие Тебе и пределы земли во владение Тебе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(стих 7, 8).</w:t>
      </w:r>
    </w:p>
    <w:p w:rsidR="000830B7" w:rsidRDefault="000830B7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8E22C9">
        <w:rPr>
          <w:rFonts w:ascii="Times New Roman CYR" w:hAnsi="Times New Roman CYR" w:cs="Times New Roman CYR"/>
          <w:sz w:val="24"/>
          <w:szCs w:val="24"/>
        </w:rPr>
        <w:t>"</w:t>
      </w:r>
      <w:r w:rsidRPr="00CC6778">
        <w:rPr>
          <w:rFonts w:ascii="Times New Roman CYR" w:hAnsi="Times New Roman CYR" w:cs="Times New Roman CYR"/>
          <w:i/>
          <w:sz w:val="24"/>
          <w:szCs w:val="24"/>
        </w:rPr>
        <w:t>владычество на раменах Его, и нарекут имя Ему: Чудный, Советник, Бог крепкий, Отец вечности, Князь мира. Умножению владычества Его и мира нет предела</w:t>
      </w:r>
      <w:r w:rsidRPr="008E22C9">
        <w:rPr>
          <w:rFonts w:ascii="Times New Roman CYR" w:hAnsi="Times New Roman CYR" w:cs="Times New Roman CYR"/>
          <w:sz w:val="24"/>
          <w:szCs w:val="24"/>
        </w:rPr>
        <w:t>". Исаия 9:6, 7.</w:t>
      </w:r>
    </w:p>
    <w:p w:rsidR="000830B7" w:rsidRPr="00401C4C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Вечное царство Б</w:t>
      </w:r>
      <w:r w:rsidRPr="00401C4C">
        <w:rPr>
          <w:rFonts w:ascii="Times New Roman CYR" w:hAnsi="Times New Roman CYR" w:cs="Times New Roman CYR"/>
          <w:b/>
          <w:sz w:val="24"/>
          <w:szCs w:val="24"/>
        </w:rPr>
        <w:t>ожие</w:t>
      </w:r>
      <w:r w:rsidR="00CC6778">
        <w:rPr>
          <w:rFonts w:ascii="Times New Roman CYR" w:hAnsi="Times New Roman CYR" w:cs="Times New Roman CYR"/>
          <w:b/>
          <w:sz w:val="24"/>
          <w:szCs w:val="24"/>
        </w:rPr>
        <w:t xml:space="preserve"> (9 стих)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Не следует забывать, что только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Ревность Господа </w:t>
      </w:r>
      <w:proofErr w:type="spellStart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Саваофа</w:t>
      </w:r>
      <w:proofErr w:type="spellEnd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соделает</w:t>
      </w:r>
      <w:proofErr w:type="spellEnd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 это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Исаия 9:7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Этого не сделает ни один человек. Именно Господь Бог, а не человек, отдает Христу язычников и крайние пределы земли. 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Когда народы отдаются Христу вместе со всей землей, то для чего это делается - Он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>ам говорит нам, и остаток указа, который Бог дал Ему: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Ты поразишь их жезлом железным; сокрушишь их, как сосуд горшечника</w:t>
      </w:r>
      <w:r w:rsidR="000830B7">
        <w:rPr>
          <w:rFonts w:ascii="Times New Roman CYR" w:hAnsi="Times New Roman CYR" w:cs="Times New Roman CYR"/>
          <w:sz w:val="24"/>
          <w:szCs w:val="24"/>
        </w:rPr>
        <w:t>" (стих 9).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Во второй главе книги Даниила народы земли представлены в виде </w:t>
      </w:r>
      <w:r w:rsidR="000830B7">
        <w:rPr>
          <w:rFonts w:ascii="Times New Roman CYR" w:hAnsi="Times New Roman CYR" w:cs="Times New Roman CYR"/>
          <w:sz w:val="24"/>
          <w:szCs w:val="24"/>
        </w:rPr>
        <w:t>истукана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, состоящего из различных металлов. Царство Христа представлено в виде камня, высеченного из горы без рук, что привело к следующим результатам: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Тогда все вместе раздробилось: железо, глина, медь, серебро и золото сделались как прах на летних гумнах, и ветер унес их, и следа не осталось от них; а камень, разбивший истукана, сделался великою горою и наполнил всю землю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". Даниил 2:35. 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Этот образ представлял народы земли до конца времен. Голова из золота представляла Вавилон, который канул в </w:t>
      </w:r>
      <w:r w:rsidR="000830B7">
        <w:rPr>
          <w:rFonts w:ascii="Times New Roman CYR" w:hAnsi="Times New Roman CYR" w:cs="Times New Roman CYR"/>
          <w:sz w:val="24"/>
          <w:szCs w:val="24"/>
        </w:rPr>
        <w:t>л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ету за сотни лет до первого пришествия Христа. Серебряные грудь и руки изображали </w:t>
      </w:r>
      <w:proofErr w:type="spellStart"/>
      <w:r w:rsidR="000830B7" w:rsidRPr="008E22C9">
        <w:rPr>
          <w:rFonts w:ascii="Times New Roman CYR" w:hAnsi="Times New Roman CYR" w:cs="Times New Roman CYR"/>
          <w:sz w:val="24"/>
          <w:szCs w:val="24"/>
        </w:rPr>
        <w:t>М</w:t>
      </w:r>
      <w:r w:rsidR="000830B7">
        <w:rPr>
          <w:rFonts w:ascii="Times New Roman CYR" w:hAnsi="Times New Roman CYR" w:cs="Times New Roman CYR"/>
          <w:sz w:val="24"/>
          <w:szCs w:val="24"/>
        </w:rPr>
        <w:t>и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до</w:t>
      </w:r>
      <w:proofErr w:type="spell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-Персию, которая давно перестала играть роль в делах мира. Медь, олицетворяющая Грецию, рассыпалась под властью железной монархии Рима, а сам мир, представленный железными ногами, пришел в упадок вскоре после того, как один из его правителей прислушался к нечестивым советам народа и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lastRenderedPageBreak/>
        <w:t xml:space="preserve">распял Господа славы. Тогда оно разделилось, сохранив часть железной силы, но неспособное к единому действию, и в таком состоянии находилось около </w:t>
      </w:r>
      <w:r w:rsidR="000830B7">
        <w:rPr>
          <w:rFonts w:ascii="Times New Roman CYR" w:hAnsi="Times New Roman CYR" w:cs="Times New Roman CYR"/>
          <w:sz w:val="24"/>
          <w:szCs w:val="24"/>
        </w:rPr>
        <w:t>тысячи четыреста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лет. Это большой срок по человеческим меркам, но не настолько большой, чтобы Бог забыл о нем. </w:t>
      </w:r>
      <w:r w:rsidR="000830B7" w:rsidRPr="00CC6778">
        <w:rPr>
          <w:rFonts w:ascii="Times New Roman CYR" w:hAnsi="Times New Roman CYR" w:cs="Times New Roman CYR"/>
          <w:sz w:val="24"/>
          <w:szCs w:val="24"/>
          <w:highlight w:val="yellow"/>
        </w:rPr>
        <w:t>Мы живем в те дни, когда в качестве следующего великого события мы должны ожидать поражения народов и их полного уничтожения Господом.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830B7" w:rsidRPr="00340104" w:rsidRDefault="000830B7" w:rsidP="000830B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Н</w:t>
      </w:r>
      <w:r w:rsidRPr="00340104">
        <w:rPr>
          <w:rFonts w:ascii="Times New Roman CYR" w:hAnsi="Times New Roman CYR" w:cs="Times New Roman CYR"/>
          <w:b/>
          <w:sz w:val="24"/>
          <w:szCs w:val="24"/>
        </w:rPr>
        <w:t>азидание</w:t>
      </w:r>
      <w:r w:rsidR="00CC6778">
        <w:rPr>
          <w:rFonts w:ascii="Times New Roman CYR" w:hAnsi="Times New Roman CYR" w:cs="Times New Roman CYR"/>
          <w:b/>
          <w:sz w:val="24"/>
          <w:szCs w:val="24"/>
        </w:rPr>
        <w:t xml:space="preserve"> (10-12)</w:t>
      </w:r>
    </w:p>
    <w:p w:rsidR="000830B7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В связи со всем этим, как важно увещевание,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Итак </w:t>
      </w:r>
      <w:proofErr w:type="spellStart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вразумитесь</w:t>
      </w:r>
      <w:proofErr w:type="spellEnd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, цари; научитесь, судьи земли! Служите Господу со страхом и радуйтесь с трепетом. Почтите Сына, чтобы Он не прогневался, и чтобы вам не погибнуть в пути [вашем], ибо гнев Его возгорится вскоре</w:t>
      </w:r>
      <w:r w:rsidR="000830B7">
        <w:rPr>
          <w:rFonts w:ascii="Times New Roman CYR" w:hAnsi="Times New Roman CYR" w:cs="Times New Roman CYR"/>
          <w:sz w:val="24"/>
          <w:szCs w:val="24"/>
        </w:rPr>
        <w:t>" (стихи 10-12)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Очень скоро возгорится гнев Господень. Как цари и судьи земли должны </w:t>
      </w:r>
      <w:proofErr w:type="spellStart"/>
      <w:r w:rsidR="000830B7">
        <w:rPr>
          <w:rFonts w:ascii="Times New Roman CYR" w:hAnsi="Times New Roman CYR" w:cs="Times New Roman CYR"/>
          <w:sz w:val="24"/>
          <w:szCs w:val="24"/>
        </w:rPr>
        <w:t>вразумиться</w:t>
      </w:r>
      <w:proofErr w:type="spellEnd"/>
      <w:r w:rsidR="000830B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или признавать верность Сыну и таким образом избегать Его гнева? </w:t>
      </w:r>
      <w:proofErr w:type="gramStart"/>
      <w:r w:rsidR="000830B7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="000830B7">
        <w:rPr>
          <w:rFonts w:ascii="Times New Roman CYR" w:hAnsi="Times New Roman CYR" w:cs="Times New Roman CYR"/>
          <w:sz w:val="24"/>
          <w:szCs w:val="24"/>
        </w:rPr>
        <w:t xml:space="preserve"> точно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не самонадеянным принятием законов, призванных "защитить" Его и Его дело. Господь просил их о покорности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и уповании на Него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, а не о поддержке. Об этом свидетельствуют заключительные слова этого псалма: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Блаженны все, уповающие на Него</w:t>
      </w:r>
      <w:r w:rsidR="000830B7">
        <w:rPr>
          <w:rFonts w:ascii="Times New Roman CYR" w:hAnsi="Times New Roman CYR" w:cs="Times New Roman CYR"/>
          <w:sz w:val="24"/>
          <w:szCs w:val="24"/>
        </w:rPr>
        <w:t>" (Стих 12).</w:t>
      </w:r>
    </w:p>
    <w:p w:rsidR="000830B7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Вместо того чтобы думать о поддержке Божьего правительства, люди, даже если они </w:t>
      </w:r>
      <w:r>
        <w:rPr>
          <w:rFonts w:ascii="Times New Roman CYR" w:hAnsi="Times New Roman CYR" w:cs="Times New Roman CYR"/>
          <w:sz w:val="24"/>
          <w:szCs w:val="24"/>
        </w:rPr>
        <w:t>цари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, должны искать Его защиты для себя. </w:t>
      </w:r>
      <w:r w:rsidR="000830B7" w:rsidRPr="00CC6778">
        <w:rPr>
          <w:rFonts w:ascii="Times New Roman CYR" w:hAnsi="Times New Roman CYR" w:cs="Times New Roman CYR"/>
          <w:sz w:val="24"/>
          <w:szCs w:val="24"/>
          <w:highlight w:val="yellow"/>
        </w:rPr>
        <w:t>Это будет сделано не путем принятия законов, определяющих, как другие люди должны поклоняться Богу, а путем личного повиновения законам, которые</w:t>
      </w:r>
      <w:proofErr w:type="gramStart"/>
      <w:r w:rsidR="000830B7" w:rsidRPr="00CC677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С</w:t>
      </w:r>
      <w:proofErr w:type="gramEnd"/>
      <w:r w:rsidR="000830B7" w:rsidRPr="00CC6778">
        <w:rPr>
          <w:rFonts w:ascii="Times New Roman CYR" w:hAnsi="Times New Roman CYR" w:cs="Times New Roman CYR"/>
          <w:sz w:val="24"/>
          <w:szCs w:val="24"/>
          <w:highlight w:val="yellow"/>
        </w:rPr>
        <w:t>ам Бог установил для руководства всех людей, как высоких, так и низких.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Когда наступит время, когда Господь овладеет Своим наследием и начнет царствовать, а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цари земные, и вельможи, и богатые, и </w:t>
      </w:r>
      <w:proofErr w:type="spellStart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тысяченачальники</w:t>
      </w:r>
      <w:proofErr w:type="spellEnd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, и сильные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мира сего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убегут в норы и пещеры земные, говоря горам и скалам: "</w:t>
      </w:r>
      <w:r w:rsidR="000830B7" w:rsidRPr="0034010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падите на нас и сокройте нас от </w:t>
      </w:r>
      <w:proofErr w:type="gramStart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лица</w:t>
      </w:r>
      <w:proofErr w:type="gramEnd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 Сидящего на престоле и от гнева Агнца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 (</w:t>
      </w:r>
      <w:proofErr w:type="spellStart"/>
      <w:r w:rsidR="000830B7" w:rsidRPr="008E22C9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6:15, 16), </w:t>
      </w:r>
      <w:r w:rsidR="000830B7" w:rsidRPr="00CC6778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каждый из них будет действовать только для себя. Так же и в служении Богу они должны действовать только для себя, если только уступят Ему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Ни один человек, даже если он царь или судья, не может служить Богу за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другого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Каждый человек, будь он высокого или низкого ранга, призван к личному послушанию. </w:t>
      </w:r>
    </w:p>
    <w:p w:rsidR="000830B7" w:rsidRPr="008E22C9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0830B7" w:rsidRPr="00CC6778">
        <w:rPr>
          <w:rFonts w:ascii="Times New Roman CYR" w:hAnsi="Times New Roman CYR" w:cs="Times New Roman CYR"/>
          <w:b/>
          <w:sz w:val="24"/>
          <w:szCs w:val="24"/>
          <w:highlight w:val="yellow"/>
        </w:rPr>
        <w:t>Главное, к чему призывает людей Бог, - это прекратить борьбу с Ним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. Это послание: "</w:t>
      </w:r>
      <w:proofErr w:type="gramStart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вразумитесь</w:t>
      </w:r>
      <w:proofErr w:type="spellEnd"/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, цари; научитесь, судьи земли</w:t>
      </w:r>
      <w:r w:rsidR="000830B7">
        <w:rPr>
          <w:rFonts w:ascii="Times New Roman CYR" w:hAnsi="Times New Roman CYR" w:cs="Times New Roman CYR"/>
          <w:sz w:val="24"/>
          <w:szCs w:val="24"/>
        </w:rPr>
        <w:t>!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 - слуги Божьи должны нести сейчас. "</w:t>
      </w:r>
      <w:r w:rsidR="000830B7" w:rsidRPr="00CC6778">
        <w:rPr>
          <w:rFonts w:ascii="Times New Roman CYR" w:hAnsi="Times New Roman CYR" w:cs="Times New Roman CYR"/>
          <w:i/>
          <w:sz w:val="24"/>
          <w:szCs w:val="24"/>
        </w:rPr>
        <w:t>Перед многими народами, и племенами, и языками, и царями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", - вот та весть, которая должна идти. </w:t>
      </w:r>
      <w:r w:rsidR="000830B7" w:rsidRPr="00CC6778">
        <w:rPr>
          <w:rFonts w:ascii="Times New Roman CYR" w:hAnsi="Times New Roman CYR" w:cs="Times New Roman CYR"/>
          <w:sz w:val="24"/>
          <w:szCs w:val="24"/>
          <w:highlight w:val="yellow"/>
        </w:rPr>
        <w:t>Это не обличение, а мольба. Каждый народ на земле настроен против Бога, и сменяющие друг друга правители и судьи принимают как должное то, что было сделано их предшественниками, и действуют по тому же плану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Не все из них сознательно выступают против Бога. Поэтому им необходимо показать, в чем заключается реальная сила Божья, чтобы они имели возможность уступить ей. </w:t>
      </w:r>
    </w:p>
    <w:p w:rsidR="000830B7" w:rsidRPr="00C61AA0" w:rsidRDefault="00CC6778" w:rsidP="000830B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00B05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0830B7" w:rsidRPr="00CC6778">
        <w:rPr>
          <w:rFonts w:ascii="Times New Roman CYR" w:hAnsi="Times New Roman CYR" w:cs="Times New Roman CYR"/>
          <w:sz w:val="24"/>
          <w:szCs w:val="24"/>
          <w:u w:val="single"/>
        </w:rPr>
        <w:t>Естественно, что люди много говорят о том, что жестокие преследования являются следствием законов, принятых для восполнения якобы имеющегося недостатка в Божьем правительстве</w:t>
      </w:r>
      <w:r>
        <w:rPr>
          <w:rFonts w:ascii="Times New Roman CYR" w:hAnsi="Times New Roman CYR" w:cs="Times New Roman CYR"/>
          <w:sz w:val="24"/>
          <w:szCs w:val="24"/>
          <w:u w:val="single"/>
        </w:rPr>
        <w:t>, именно это будет мотивом к воскресному законодательству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Но это зло, хотя и большое, является лишь вторичным. </w:t>
      </w:r>
      <w:r w:rsidR="000830B7" w:rsidRPr="00CC6778">
        <w:rPr>
          <w:rFonts w:ascii="Times New Roman CYR" w:hAnsi="Times New Roman CYR" w:cs="Times New Roman CYR"/>
          <w:b/>
          <w:sz w:val="24"/>
          <w:szCs w:val="24"/>
          <w:highlight w:val="yellow"/>
        </w:rPr>
        <w:t>Первичное и главное зло - это противодействие Божьему закону.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830B7" w:rsidRPr="004C1343">
        <w:rPr>
          <w:rFonts w:ascii="Times New Roman CYR" w:hAnsi="Times New Roman CYR" w:cs="Times New Roman CYR"/>
          <w:b/>
          <w:sz w:val="24"/>
          <w:szCs w:val="24"/>
          <w:highlight w:val="yellow"/>
        </w:rPr>
        <w:t>Если бы с Богом поступали справедливо, то никакой несправедливости по отношению к людям быть не могло бы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0830B7" w:rsidRPr="004C1343">
        <w:rPr>
          <w:rFonts w:ascii="Times New Roman CYR" w:hAnsi="Times New Roman CYR" w:cs="Times New Roman CYR"/>
          <w:b/>
          <w:sz w:val="24"/>
          <w:szCs w:val="24"/>
          <w:highlight w:val="yellow"/>
        </w:rPr>
        <w:t>И бремя любящих Господа всегда будет заключаться не в том, что их угнетают, а в том, что Бог бесчестится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, и что те, кто Его бесчестит, находятся в опасности в своих собственных душах. Зло с его последствиями должно быть </w:t>
      </w:r>
      <w:proofErr w:type="gramStart"/>
      <w:r w:rsidR="000830B7" w:rsidRPr="008E22C9">
        <w:rPr>
          <w:rFonts w:ascii="Times New Roman CYR" w:hAnsi="Times New Roman CYR" w:cs="Times New Roman CYR"/>
          <w:sz w:val="24"/>
          <w:szCs w:val="24"/>
        </w:rPr>
        <w:t>верно</w:t>
      </w:r>
      <w:proofErr w:type="gramEnd"/>
      <w:r w:rsidR="000830B7" w:rsidRPr="008E22C9">
        <w:rPr>
          <w:rFonts w:ascii="Times New Roman CYR" w:hAnsi="Times New Roman CYR" w:cs="Times New Roman CYR"/>
          <w:sz w:val="24"/>
          <w:szCs w:val="24"/>
        </w:rPr>
        <w:t xml:space="preserve"> представлено перед ними вместе с приглашением и заверением: "</w:t>
      </w:r>
      <w:bookmarkStart w:id="0" w:name="_GoBack"/>
      <w:r w:rsidR="000830B7" w:rsidRPr="004C1343">
        <w:rPr>
          <w:rFonts w:ascii="Times New Roman CYR" w:hAnsi="Times New Roman CYR" w:cs="Times New Roman CYR"/>
          <w:i/>
          <w:sz w:val="24"/>
          <w:szCs w:val="24"/>
        </w:rPr>
        <w:t>Вкусите, и увидите, как благ Господь! Блажен человек, который уповает на Него</w:t>
      </w:r>
      <w:bookmarkEnd w:id="0"/>
      <w:r w:rsidR="000830B7">
        <w:rPr>
          <w:rFonts w:ascii="Times New Roman CYR" w:hAnsi="Times New Roman CYR" w:cs="Times New Roman CYR"/>
          <w:sz w:val="24"/>
          <w:szCs w:val="24"/>
        </w:rPr>
        <w:t>!</w:t>
      </w:r>
      <w:r w:rsidR="000830B7" w:rsidRPr="008E22C9">
        <w:rPr>
          <w:rFonts w:ascii="Times New Roman CYR" w:hAnsi="Times New Roman CYR" w:cs="Times New Roman CYR"/>
          <w:sz w:val="24"/>
          <w:szCs w:val="24"/>
        </w:rPr>
        <w:t>"</w:t>
      </w:r>
      <w:r w:rsidR="000830B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0830B7" w:rsidRPr="00C61AA0">
        <w:rPr>
          <w:rFonts w:ascii="Times New Roman CYR" w:hAnsi="Times New Roman CYR" w:cs="Times New Roman CYR"/>
          <w:color w:val="00B050"/>
          <w:sz w:val="24"/>
          <w:szCs w:val="24"/>
        </w:rPr>
        <w:t>Пс</w:t>
      </w:r>
      <w:proofErr w:type="spellEnd"/>
      <w:r w:rsidR="000830B7" w:rsidRPr="00C61AA0">
        <w:rPr>
          <w:rFonts w:ascii="Times New Roman CYR" w:hAnsi="Times New Roman CYR" w:cs="Times New Roman CYR"/>
          <w:color w:val="00B050"/>
          <w:sz w:val="24"/>
          <w:szCs w:val="24"/>
        </w:rPr>
        <w:t xml:space="preserve">. 33:9. </w:t>
      </w:r>
    </w:p>
    <w:p w:rsidR="000830B7" w:rsidRPr="00C61AA0" w:rsidRDefault="000830B7" w:rsidP="000830B7"/>
    <w:p w:rsidR="00D743F9" w:rsidRPr="000830B7" w:rsidRDefault="00D743F9" w:rsidP="000830B7"/>
    <w:sectPr w:rsidR="00D743F9" w:rsidRPr="0008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2C" w:rsidRDefault="00E22C2C" w:rsidP="00E22C2C">
      <w:pPr>
        <w:spacing w:line="240" w:lineRule="auto"/>
      </w:pPr>
      <w:r>
        <w:separator/>
      </w:r>
    </w:p>
  </w:endnote>
  <w:endnote w:type="continuationSeparator" w:id="0">
    <w:p w:rsidR="00E22C2C" w:rsidRDefault="00E22C2C" w:rsidP="00E2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2C" w:rsidRDefault="00E22C2C" w:rsidP="00E22C2C">
      <w:pPr>
        <w:spacing w:line="240" w:lineRule="auto"/>
      </w:pPr>
      <w:r>
        <w:separator/>
      </w:r>
    </w:p>
  </w:footnote>
  <w:footnote w:type="continuationSeparator" w:id="0">
    <w:p w:rsidR="00E22C2C" w:rsidRDefault="00E22C2C" w:rsidP="00E22C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E8"/>
    <w:rsid w:val="000830B7"/>
    <w:rsid w:val="000A05F3"/>
    <w:rsid w:val="00225C56"/>
    <w:rsid w:val="00475EAB"/>
    <w:rsid w:val="004C1343"/>
    <w:rsid w:val="008A47E8"/>
    <w:rsid w:val="00CC6778"/>
    <w:rsid w:val="00D743F9"/>
    <w:rsid w:val="00E2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2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22C2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C2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E22C2C"/>
  </w:style>
  <w:style w:type="character" w:customStyle="1" w:styleId="a4">
    <w:name w:val="Текст сноски Знак"/>
    <w:basedOn w:val="a0"/>
    <w:link w:val="a3"/>
    <w:semiHidden/>
    <w:rsid w:val="00E22C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E22C2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2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22C2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C2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E22C2C"/>
  </w:style>
  <w:style w:type="character" w:customStyle="1" w:styleId="a4">
    <w:name w:val="Текст сноски Знак"/>
    <w:basedOn w:val="a0"/>
    <w:link w:val="a3"/>
    <w:semiHidden/>
    <w:rsid w:val="00E22C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E22C2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8882</Words>
  <Characters>5063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2023-11-10T15:25:00Z</dcterms:created>
  <dcterms:modified xsi:type="dcterms:W3CDTF">2023-11-10T17:03:00Z</dcterms:modified>
</cp:coreProperties>
</file>