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E8" w:rsidRPr="00D45419" w:rsidRDefault="0010376B" w:rsidP="001055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45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№ 1</w:t>
      </w:r>
      <w:proofErr w:type="gramStart"/>
      <w:r w:rsidRPr="00D45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7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387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оворить Богу: </w:t>
      </w:r>
      <w:r w:rsidRPr="00D45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«Отними всякое беззаконие». (Ос. 14:1-9)</w:t>
      </w:r>
    </w:p>
    <w:bookmarkEnd w:id="0"/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E8" w:rsidRPr="0082319A" w:rsidRDefault="0010376B" w:rsidP="001037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Давайте прочитаем 14 главу </w:t>
      </w:r>
      <w:proofErr w:type="spellStart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Осии</w:t>
      </w:r>
      <w:proofErr w:type="spellEnd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еще раз воздадим славу Господу и произнесем искренне слова от всего сердца, которые Господь так желает от нас услышать. Мы начнем этот новый год с глубокой благодарности Богу за то, что Он есть </w:t>
      </w:r>
      <w:proofErr w:type="gramStart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proofErr w:type="gramEnd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Он есть. Само знакомство с таким Богом – и возможность родится в этот мир, и узнать Его характер и сердце – стоит любых потерь и человеческих страданий.</w:t>
      </w:r>
    </w:p>
    <w:p w:rsidR="0010376B" w:rsidRPr="0082319A" w:rsidRDefault="0010376B" w:rsidP="001037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Очевидно, грехопадение открыло нам Бог в таком глубоком свете, так что верны слова и в отношении нас и грехопадения человечества: «</w:t>
      </w:r>
      <w:proofErr w:type="gramStart"/>
      <w:r w:rsidRPr="0082319A">
        <w:rPr>
          <w:rFonts w:ascii="Microsoft Sans Serif" w:hAnsi="Microsoft Sans Serif" w:cs="Microsoft Sans Serif"/>
          <w:color w:val="FF0000"/>
          <w:sz w:val="28"/>
          <w:szCs w:val="28"/>
        </w:rPr>
        <w:t>любящим</w:t>
      </w:r>
      <w:r w:rsidRPr="0082319A">
        <w:rPr>
          <w:rFonts w:ascii="Microsoft Sans Serif" w:hAnsi="Microsoft Sans Serif" w:cs="Microsoft Sans Serif"/>
          <w:sz w:val="28"/>
          <w:szCs w:val="28"/>
        </w:rPr>
        <w:t>и</w:t>
      </w:r>
      <w:proofErr w:type="gramEnd"/>
      <w:r w:rsidRPr="0082319A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82319A">
        <w:rPr>
          <w:rFonts w:ascii="Microsoft Sans Serif" w:hAnsi="Microsoft Sans Serif" w:cs="Microsoft Sans Serif"/>
          <w:color w:val="FF0000"/>
          <w:sz w:val="28"/>
          <w:szCs w:val="28"/>
        </w:rPr>
        <w:t>Господа</w:t>
      </w:r>
      <w:r w:rsidRPr="0082319A">
        <w:rPr>
          <w:rFonts w:ascii="Microsoft Sans Serif" w:hAnsi="Microsoft Sans Serif" w:cs="Microsoft Sans Serif"/>
          <w:sz w:val="28"/>
          <w:szCs w:val="28"/>
        </w:rPr>
        <w:t xml:space="preserve"> нашего Иисуса Христа». </w:t>
      </w:r>
      <w:hyperlink r:id="rId7" w:history="1">
        <w:r w:rsidRPr="0082319A">
          <w:rPr>
            <w:rStyle w:val="a5"/>
            <w:rFonts w:ascii="Microsoft Sans Serif" w:hAnsi="Microsoft Sans Serif" w:cs="Microsoft Sans Serif"/>
            <w:sz w:val="28"/>
            <w:szCs w:val="28"/>
          </w:rPr>
          <w:t>Еф.6:24</w:t>
        </w:r>
      </w:hyperlink>
      <w:r w:rsidRPr="0082319A">
        <w:rPr>
          <w:rFonts w:ascii="Microsoft Sans Serif" w:hAnsi="Microsoft Sans Serif" w:cs="Microsoft Sans Serif"/>
          <w:sz w:val="28"/>
          <w:szCs w:val="28"/>
        </w:rPr>
        <w:t>.</w:t>
      </w:r>
    </w:p>
    <w:p w:rsidR="0010376B" w:rsidRPr="0082319A" w:rsidRDefault="0010376B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Вот синодальный перевод 14 главы </w:t>
      </w:r>
      <w:proofErr w:type="spellStart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Осии</w:t>
      </w:r>
      <w:proofErr w:type="spellEnd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1 Опустошена будет Самария, потому что восстала против Бога своего; от меча падут они; младенцы их будут разбиты, и беременные их будут рассечены.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</w:t>
      </w:r>
      <w:proofErr w:type="gramEnd"/>
      <w:r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братись, Израиль, к Господу Богу твоему; ибо ты упал от нечестия твоего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озьмите с собою молитвенные слова и обратитесь к Господу; говорите Ему: "</w:t>
      </w:r>
      <w:r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отними всякое беззаконие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прими во благо, и </w:t>
      </w:r>
      <w:r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принесем жертву уст наших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8231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Ассур</w:t>
      </w:r>
      <w:proofErr w:type="spellEnd"/>
      <w:r w:rsidRPr="008231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не будет уже спасать нас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8231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proofErr w:type="gramStart"/>
      <w:r w:rsidRPr="008231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станем садиться на коня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будем более говорить изделию рук наших: боги наши; потому что у </w:t>
      </w:r>
      <w:r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Тебя милосердие для </w:t>
      </w:r>
      <w:r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сирот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У</w:t>
      </w:r>
      <w:proofErr w:type="gramEnd"/>
      <w:r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врачую отпадение их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возлюблю их по благоволению; ибо гнев Мой отвратился от них.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Я буду росою для Израиля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; он расцветет, как лилия, и пустит корни свои, как Ливан.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асширятся ветви его, и будет красота его, как маслины, и благоухание от него, как от Ливана.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озвратятся сидевшие под тенью его, </w:t>
      </w:r>
      <w:r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будут изобиловать хлебом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расцветут, как виноградная лоза, славны будут, как вино Ливанское.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"Что мне еще за дело до идолов?" — скажет Ефрем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Я услышу его и призрю на него; Я буду как зеленеющий кипарис; от </w:t>
      </w:r>
      <w:r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Меня будут тебе плоды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5E8" w:rsidRPr="0082319A" w:rsidRDefault="001055E8" w:rsidP="0010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Кто мудр, чтобы разуметь это? кто разумен, чтобы познать это? </w:t>
      </w:r>
      <w:r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Ибо правы пути Господни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82319A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праведники ходят по ним</w:t>
      </w:r>
      <w:r w:rsidRPr="008231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а </w:t>
      </w:r>
      <w:r w:rsidRPr="0082319A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беззаконные падут на них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06E" w:rsidRPr="0082319A" w:rsidRDefault="0019406E" w:rsidP="0010376B">
      <w:pPr>
        <w:jc w:val="center"/>
      </w:pPr>
    </w:p>
    <w:p w:rsidR="0010376B" w:rsidRPr="0082319A" w:rsidRDefault="0010376B" w:rsidP="001037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19A">
        <w:rPr>
          <w:rFonts w:ascii="Times New Roman" w:hAnsi="Times New Roman" w:cs="Times New Roman"/>
          <w:sz w:val="28"/>
          <w:szCs w:val="28"/>
          <w:highlight w:val="green"/>
        </w:rPr>
        <w:t>Анализ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Обратим внимание на ключевой п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ризыв</w:t>
      </w: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Израиль, возвратись к Господу, Богу твоему, ибо ты пал через беззаконие твое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(Ос. 14:</w:t>
      </w:r>
      <w:r w:rsidR="001055E8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KJV).</w:t>
      </w:r>
    </w:p>
    <w:p w:rsid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Видите, как отличаются пути Господни от путей человеческих!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У людей большой проступок, грех, или падение </w:t>
      </w:r>
      <w:r w:rsidR="0048519E" w:rsidRPr="0082319A">
        <w:rPr>
          <w:rFonts w:ascii="Times New Roman" w:hAnsi="Times New Roman" w:cs="Times New Roman"/>
          <w:sz w:val="24"/>
          <w:szCs w:val="24"/>
          <w:highlight w:val="yellow"/>
        </w:rPr>
        <w:t>часто является основанием для того, чтобы отвергнуть человека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19E" w:rsidRPr="0082319A">
        <w:rPr>
          <w:rFonts w:ascii="Times New Roman" w:hAnsi="Times New Roman" w:cs="Times New Roman"/>
          <w:sz w:val="24"/>
          <w:szCs w:val="24"/>
        </w:rPr>
        <w:t>Мы нередко слышим о родителе, который, называясь отцом, выгоняет сына или дочь из дома из-за их греховного падения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Из-за этой человеческой особенности - делать грехопадение причиной для порицания человека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8519E" w:rsidRPr="0082319A">
        <w:rPr>
          <w:rFonts w:ascii="Times New Roman" w:hAnsi="Times New Roman" w:cs="Times New Roman"/>
          <w:sz w:val="24"/>
          <w:szCs w:val="24"/>
          <w:highlight w:val="yellow"/>
        </w:rPr>
        <w:t>люди, полагающие, что Бог подобен человеку, боятся прийти к Нему после греха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настолько грешен, что не верю, что Господь сможет принять и простить меня», - говорит блуждающий.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 ведь именно на этом основании Бог призывает вас прийти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9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Он призывает нас прийти?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мы согрешили, и не просто согрешили, </w:t>
      </w:r>
      <w:r w:rsidR="00D81638" w:rsidRPr="0082319A">
        <w:rPr>
          <w:rFonts w:ascii="Times New Roman" w:hAnsi="Times New Roman" w:cs="Times New Roman"/>
          <w:sz w:val="24"/>
          <w:szCs w:val="24"/>
        </w:rPr>
        <w:t>но упали из-за нашего нечестия.</w:t>
      </w:r>
    </w:p>
    <w:p w:rsid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55E8" w:rsidRPr="0082319A">
        <w:rPr>
          <w:rFonts w:ascii="Times New Roman" w:hAnsi="Times New Roman" w:cs="Times New Roman"/>
          <w:sz w:val="24"/>
          <w:szCs w:val="24"/>
        </w:rPr>
        <w:t>О, но, возможно, Израиль не согрешил так сильно, как я. На самом деле, я не верю, что был когда-либо грешник хуже меня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1055E8" w:rsidRPr="0082319A">
        <w:rPr>
          <w:rFonts w:ascii="Times New Roman" w:hAnsi="Times New Roman" w:cs="Times New Roman"/>
          <w:sz w:val="24"/>
          <w:szCs w:val="24"/>
          <w:highlight w:val="yellow"/>
        </w:rPr>
        <w:t>Полезно, если каждый считает себя величайшим из грешников, потому что, осознавая свою истинную сущность, человек увидит в себе больше греха, чем в ком-либо другом</w:t>
      </w:r>
      <w:r w:rsidR="001055E8" w:rsidRPr="0082319A">
        <w:rPr>
          <w:rFonts w:ascii="Times New Roman" w:hAnsi="Times New Roman" w:cs="Times New Roman"/>
          <w:sz w:val="24"/>
          <w:szCs w:val="24"/>
        </w:rPr>
        <w:t>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самый лучший человек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обязательно должен со всей искренностью считать себя хуже самого худшего человека, о котором он имеет хоть какое-то представление.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055E8" w:rsidRPr="0082319A">
        <w:rPr>
          <w:rFonts w:ascii="Times New Roman" w:hAnsi="Times New Roman" w:cs="Times New Roman"/>
          <w:sz w:val="24"/>
          <w:szCs w:val="24"/>
        </w:rPr>
        <w:t>Однако это никак не изменяет Божьего взгляда на нас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давайте посмотрим, что мы можем найти о фактическом состоянии Израиля, когда было произнесено это милостивое приглашение. </w:t>
      </w:r>
    </w:p>
    <w:p w:rsid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Сравнивая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Осию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</w:t>
      </w:r>
      <w:r w:rsidR="001055E8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1 «</w:t>
      </w:r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Слово Господне, которое было к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Осии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сыну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Беериину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дни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Озии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Иоафама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Ахаза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Езекии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царей Иудейских, и во дни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Иеровоама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сына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Иоасова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царя Израильского</w:t>
      </w:r>
      <w:r w:rsidR="001055E8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Исаию 1:1</w:t>
      </w:r>
      <w:r w:rsidR="001055E8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Видение Исаии, сына Амосова, которое он видел о Иудее и Иерусалиме, во дни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Озии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Иоафама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Ахаза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Езекии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— царей Иудейских</w:t>
      </w:r>
      <w:r w:rsidR="001055E8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мы обнаруживаем, что оба пророка, Исаия и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Осия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жили и пророчествовали в одно и то же время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Вдохновенное изречение Исаии в начале его служения гласило, что народ «отягощен беззакониями», что он развращен и что он полностью испорчен - настолько, насколько это вообще возможно.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1055E8" w:rsidRPr="0082319A">
        <w:rPr>
          <w:rFonts w:ascii="Times New Roman" w:hAnsi="Times New Roman" w:cs="Times New Roman"/>
          <w:sz w:val="24"/>
          <w:szCs w:val="24"/>
        </w:rPr>
        <w:t>Среди всех царей Израиля после разделения царства не было ни одного доброго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Иеровоам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согрешил и ввел Израиль в грех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 история каждого последующего царя такова, что он был хуже всех, кто был до него. Прочтите записи в книгах Царств. </w:t>
      </w:r>
    </w:p>
    <w:p w:rsidR="0048519E" w:rsidRPr="0082319A" w:rsidRDefault="0082319A" w:rsidP="00F5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Переходя к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Ахазу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царю Иудеи, во время правления которого пророчествовали пророки Исаия и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Осия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видим, что «</w:t>
      </w:r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 совершал курения на долине сынов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Еннома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 проводил сыновей своих через огонь, подражая мерзостям народов, которых изгнал Господь пред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лицем</w:t>
      </w:r>
      <w:proofErr w:type="spellEnd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сынов </w:t>
      </w:r>
      <w:proofErr w:type="spellStart"/>
      <w:r w:rsidR="001055E8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Израилевых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». 2 Паралипоменон 28</w:t>
      </w:r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:3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он сильно огорчился, «</w:t>
      </w:r>
      <w:r w:rsidR="00F54920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тесное для себя время он продолжал беззаконно поступать пред Господом, он — царь </w:t>
      </w:r>
      <w:proofErr w:type="spellStart"/>
      <w:r w:rsidR="00F54920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Ахаз</w:t>
      </w:r>
      <w:proofErr w:type="spellEnd"/>
      <w:r w:rsidR="00F54920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приносил он жертвы богам Дамасским, думая, что они поражали его, и говорил: боги царей Сирийских помогают им; принесу я жертву им, и они помогут мне. Но они были на падение ему и всему Израилю. И собрал </w:t>
      </w:r>
      <w:proofErr w:type="spellStart"/>
      <w:r w:rsidR="00F54920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Ахаз</w:t>
      </w:r>
      <w:proofErr w:type="spellEnd"/>
      <w:r w:rsidR="00F54920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сосуды дома Божия, и сокрушил сосуды дома Божия, и запер двери дома Господня, и устроил себе жертвенники по всем углам в Иерусалиме, и по всем городам Иудиным устроил высоты для каждения богам иным, и раздражал Господа Бога отцов своих</w:t>
      </w:r>
      <w:proofErr w:type="gramStart"/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22-25.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Действительно, ситуация не могла быть хуже, чем она была, когда Бог сказал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4920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Израиль, возвратись к Господу, Богу твоему, ибо ты пал через беззаконие твое</w:t>
      </w:r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(Ос. 14:2 перевод KJV)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приглашение звучит так: «</w:t>
      </w:r>
      <w:proofErr w:type="gramStart"/>
      <w:r w:rsidR="00F54920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Жаждущий</w:t>
      </w:r>
      <w:proofErr w:type="gramEnd"/>
      <w:r w:rsidR="00F54920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пусть приходит, и желающий пусть берет воду жизни даром</w:t>
      </w:r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proofErr w:type="spellEnd"/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22:17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Здесь нет никаких ограничений, никаких исключений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920" w:rsidRPr="0082319A">
        <w:rPr>
          <w:rFonts w:ascii="Times New Roman" w:hAnsi="Times New Roman" w:cs="Times New Roman"/>
          <w:sz w:val="24"/>
          <w:szCs w:val="24"/>
          <w:highlight w:val="yellow"/>
        </w:rPr>
        <w:t>Ни один грешник не может быть настолько порочным, ни один отступник — настолько падшим, чтобы Господь не мог его принять и простить</w:t>
      </w:r>
      <w:r w:rsidR="00F54920" w:rsidRPr="0082319A">
        <w:rPr>
          <w:rFonts w:ascii="Times New Roman" w:hAnsi="Times New Roman" w:cs="Times New Roman"/>
          <w:sz w:val="24"/>
          <w:szCs w:val="24"/>
        </w:rPr>
        <w:t>,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пал через беззаконие твое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Это безоговорочно. Бог не говорит: «Вернись, потому что ты еще не пал </w:t>
      </w:r>
      <w:r w:rsidR="00F54920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низко», но просто: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«Вернись, потому что ты пал»</w:t>
      </w:r>
      <w:r w:rsidR="00F54920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- </w:t>
      </w:r>
      <w:r w:rsidR="00F54920" w:rsidRPr="0082319A">
        <w:rPr>
          <w:rFonts w:ascii="Times New Roman" w:hAnsi="Times New Roman" w:cs="Times New Roman"/>
          <w:sz w:val="24"/>
          <w:szCs w:val="24"/>
          <w:highlight w:val="yellow"/>
        </w:rPr>
        <w:t>и это охватывает падение до самых глубин.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прислушайтесь к милостивому приглашению.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Господь очень милостив, ибо Он говорит нам, как прийти к Нему. Он говорит: «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Возьмите с собой слова и обратитесь к Господу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1536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3 перевод KJV)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9F1536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 я скажу? У меня нет слов в своё оправдание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скажут многие</w:t>
      </w:r>
      <w:r w:rsidR="009F1536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F1536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окружили меня беды неисчислимые; постигли меня беззакония мои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Псалом </w:t>
      </w:r>
      <w:r w:rsidR="009F1536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39:13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63C9" w:rsidRPr="0082319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Да, слова могут не прийти, если искать их самому, но Господь даёт нам точные слова, чтобы мы могли с дерзновением прийти к престолу благодати, зная, что наша небесная просьба будет услышана и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 потерпит неудачу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слова, которые вы должны взять с собой, когда вернетесь к Господу: «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Отними всякое беззаконие и прими нас милостиво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C63C9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3)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63C9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вы произнесёте эти слова от сердца, будьте уверены, что молитва услышана немедленно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63C9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Бог не играет с людьми, и когда Он говорит нам прийти к Нему с конкретной просьбой, мы можем быть уверены в результате.</w:t>
      </w:r>
    </w:p>
    <w:p w:rsidR="0048519E" w:rsidRPr="0082319A" w:rsidRDefault="0082319A" w:rsidP="004F1B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C63C9" w:rsidRPr="0082319A">
        <w:rPr>
          <w:rFonts w:ascii="Times New Roman" w:hAnsi="Times New Roman" w:cs="Times New Roman"/>
          <w:sz w:val="24"/>
          <w:szCs w:val="24"/>
        </w:rPr>
        <w:t>Безусловно, это означает исповедание грехов.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Просьба «</w:t>
      </w:r>
      <w:r w:rsidR="004F1B4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Отними всякое беззаконие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указывает на это.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Мы признаем, что согрешили, и что все, что Бог называет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 xml:space="preserve">грехом, </w:t>
      </w:r>
      <w:r w:rsidR="004F1B4E" w:rsidRPr="0082319A">
        <w:rPr>
          <w:rFonts w:ascii="Times New Roman" w:hAnsi="Times New Roman" w:cs="Times New Roman"/>
          <w:sz w:val="24"/>
          <w:szCs w:val="24"/>
          <w:highlight w:val="yellow"/>
        </w:rPr>
        <w:t>действительно является грехом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  <w:r w:rsidR="004F1B4E" w:rsidRPr="0082319A">
        <w:rPr>
          <w:rFonts w:ascii="Times New Roman" w:hAnsi="Times New Roman" w:cs="Times New Roman"/>
          <w:b/>
          <w:sz w:val="24"/>
          <w:szCs w:val="24"/>
          <w:highlight w:val="yellow"/>
        </w:rPr>
        <w:t>Короче говоря, мы принимаем Божью оценку нас самих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1B4E" w:rsidRPr="0082319A">
        <w:rPr>
          <w:rFonts w:ascii="Times New Roman" w:hAnsi="Times New Roman" w:cs="Times New Roman"/>
          <w:b/>
          <w:sz w:val="24"/>
          <w:szCs w:val="24"/>
          <w:highlight w:val="yellow"/>
        </w:rPr>
        <w:t>Это необходимо, чтобы Он мог сделать нас такими, какими мы должны быть по Его замыслу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Возвратись, отступница, дочь </w:t>
      </w:r>
      <w:proofErr w:type="spellStart"/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Израилева</w:t>
      </w:r>
      <w:proofErr w:type="spellEnd"/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говорит Господь. Я не изолью на вас гнева Моего; ибо Я милостив, говорит Господь, — не вечно буду негодовать. </w:t>
      </w:r>
      <w:proofErr w:type="gramStart"/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Признай только вину твою: ибо ты отступила от Господа Бога твоего и распутствовала с чужими под всяким ветвистым деревом, а гласа Моего вы не слушали, говорит Господь.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Иеремия 3:12, 13. </w:t>
      </w:r>
      <w:proofErr w:type="gramEnd"/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4F1B4E" w:rsidRPr="0082319A">
        <w:rPr>
          <w:rFonts w:ascii="Times New Roman" w:hAnsi="Times New Roman" w:cs="Times New Roman"/>
          <w:sz w:val="24"/>
          <w:szCs w:val="24"/>
        </w:rPr>
        <w:t>Посмотрите, какой великой просьбе Он учит нас</w:t>
      </w:r>
      <w:proofErr w:type="gramStart"/>
      <w:r w:rsidR="004F1B4E" w:rsidRPr="0082319A">
        <w:rPr>
          <w:rFonts w:ascii="Times New Roman" w:hAnsi="Times New Roman" w:cs="Times New Roman"/>
          <w:sz w:val="24"/>
          <w:szCs w:val="24"/>
        </w:rPr>
        <w:t>!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gram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Отними всякое беззаконие». </w:t>
      </w:r>
      <w:r w:rsidR="004F1B4E" w:rsidRPr="0082319A">
        <w:rPr>
          <w:rFonts w:ascii="Times New Roman" w:hAnsi="Times New Roman" w:cs="Times New Roman"/>
          <w:sz w:val="24"/>
          <w:szCs w:val="24"/>
        </w:rPr>
        <w:t>Для Бога так же легко сделать великое и полное дело, как и малое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1B4E" w:rsidRPr="0082319A">
        <w:rPr>
          <w:rFonts w:ascii="Times New Roman" w:hAnsi="Times New Roman" w:cs="Times New Roman"/>
          <w:sz w:val="24"/>
          <w:szCs w:val="24"/>
          <w:highlight w:val="yellow"/>
        </w:rPr>
        <w:t>На самом деле, это дело уже совершено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: Христос «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 Себя за нас, чтобы избавить нас от всякого беззакония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». Тит 2: 14. Когда Бог совершает какое-то дело, Он делает его основательно</w:t>
      </w:r>
      <w:r w:rsidR="004F1B4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совершенно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Христос отдан за наши грехи.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1:3, 4.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мы принимаем этот дар, мы получаем всю Его безгрешную жизнь в обмен на нашу грешную жизнь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Бог принимает нас милостиво и сразу же забирает все наши беззакония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Далее мы читаем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</w:t>
      </w:r>
      <w:proofErr w:type="spellEnd"/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спасет нас; 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будем </w:t>
      </w:r>
      <w:proofErr w:type="spellStart"/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едить</w:t>
      </w:r>
      <w:proofErr w:type="spellEnd"/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конях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и 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будем больше говорить изделию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рук наших: 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 наши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боги: 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ибо в Тебе не</w:t>
      </w:r>
      <w:r w:rsidRPr="0082319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имеющий отца находит мило</w:t>
      </w:r>
      <w:r w:rsidRPr="0082319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</w:t>
      </w:r>
      <w:r w:rsidR="004F1B4E" w:rsidRPr="0082319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ть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Осия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14:</w:t>
      </w:r>
      <w:r w:rsidR="004F1B4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4 перевод KJV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просто признание Бога как единственного Бога, в</w:t>
      </w:r>
      <w:proofErr w:type="gram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отором</w:t>
      </w:r>
      <w:r w:rsidR="004F1B4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 есть избавление. «</w:t>
      </w:r>
      <w:r w:rsidR="004F1B4E" w:rsidRPr="0082319A">
        <w:rPr>
          <w:rFonts w:ascii="Times New Roman" w:hAnsi="Times New Roman" w:cs="Times New Roman"/>
          <w:i/>
          <w:sz w:val="24"/>
          <w:szCs w:val="24"/>
        </w:rPr>
        <w:t>Конь ненадёжен для спасения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4F1B4E" w:rsidRPr="0082319A">
        <w:rPr>
          <w:rFonts w:ascii="Times New Roman" w:hAnsi="Times New Roman" w:cs="Times New Roman"/>
          <w:sz w:val="24"/>
          <w:szCs w:val="24"/>
        </w:rPr>
        <w:t>Народы мира сильно зависят от коней и армии для защиты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1B4E" w:rsidRPr="0082319A">
        <w:rPr>
          <w:rFonts w:ascii="Times New Roman" w:hAnsi="Times New Roman" w:cs="Times New Roman"/>
          <w:sz w:val="24"/>
          <w:szCs w:val="24"/>
        </w:rPr>
        <w:t>Государства посылают людей закупать лошадей для своих армий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1B4E" w:rsidRPr="0082319A">
        <w:rPr>
          <w:rFonts w:ascii="Times New Roman" w:hAnsi="Times New Roman" w:cs="Times New Roman"/>
          <w:sz w:val="24"/>
          <w:szCs w:val="24"/>
        </w:rPr>
        <w:t>Без них армия была бы беспомощной, а без армии нация беззащитной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; но в то время как «</w:t>
      </w:r>
      <w:r w:rsidR="00E90D36" w:rsidRPr="0082319A">
        <w:rPr>
          <w:rFonts w:ascii="Times New Roman" w:hAnsi="Times New Roman" w:cs="Times New Roman"/>
          <w:i/>
          <w:sz w:val="24"/>
          <w:szCs w:val="24"/>
        </w:rPr>
        <w:t>Иные колесницами, иные конями, а мы именем Господа Бога нашего хвалимся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0D36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90D36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="00E90D36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19:8)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0D36" w:rsidRPr="0082319A">
        <w:rPr>
          <w:rFonts w:ascii="Times New Roman" w:hAnsi="Times New Roman" w:cs="Times New Roman"/>
          <w:sz w:val="24"/>
          <w:szCs w:val="24"/>
        </w:rPr>
        <w:t>Господь часто обличал Израиль за их упование на коней, показывая, что они должны полностью полагаться на Него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Если церковь или отдельный человек заключает какой-либо союз с миром или обращается за помощью и поддержкой к земным правительствам, это фактически означает, что Бога недостаточно; это значит иметь других богов рядом с Ним.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E90D36" w:rsidRPr="0082319A">
        <w:rPr>
          <w:rFonts w:ascii="Times New Roman" w:hAnsi="Times New Roman" w:cs="Times New Roman"/>
          <w:sz w:val="24"/>
          <w:szCs w:val="24"/>
        </w:rPr>
        <w:t>Но разве не будет пустой формальностью для нас, выросших в христианской среде, сказать: «</w:t>
      </w:r>
      <w:r w:rsidR="00E90D36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будем больше говорить изделию рук наших: Вы наши боги</w:t>
      </w:r>
      <w:r w:rsidR="00E90D36" w:rsidRPr="0082319A">
        <w:rPr>
          <w:rFonts w:ascii="Times New Roman" w:hAnsi="Times New Roman" w:cs="Times New Roman"/>
          <w:i/>
          <w:sz w:val="24"/>
          <w:szCs w:val="24"/>
        </w:rPr>
        <w:t>?</w:t>
      </w:r>
      <w:r w:rsidR="00E90D36" w:rsidRPr="0082319A">
        <w:rPr>
          <w:rFonts w:ascii="Times New Roman" w:hAnsi="Times New Roman" w:cs="Times New Roman"/>
          <w:sz w:val="24"/>
          <w:szCs w:val="24"/>
        </w:rPr>
        <w:t xml:space="preserve">».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никогда не создавали для себя искусственных изображений</w:t>
      </w:r>
      <w:r w:rsidR="00E90D36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идолов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чтобы поклоняться им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правда, но мы очень нуждаемся в том, чтобы совершать именно ту молитву, которую дает нам Господь. </w:t>
      </w:r>
      <w:r w:rsidR="00E90D36" w:rsidRPr="0082319A">
        <w:rPr>
          <w:rFonts w:ascii="Times New Roman" w:hAnsi="Times New Roman" w:cs="Times New Roman"/>
          <w:sz w:val="24"/>
          <w:szCs w:val="24"/>
        </w:rPr>
        <w:t>Но как часто мы делаем богами дело своих рук!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Много, много раз мы с самодовольством смотрели на то, что с удовольствием называли своими добрыми делами.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D36" w:rsidRPr="0082319A">
        <w:rPr>
          <w:rFonts w:ascii="Times New Roman" w:hAnsi="Times New Roman" w:cs="Times New Roman"/>
          <w:sz w:val="24"/>
          <w:szCs w:val="24"/>
          <w:highlight w:val="yellow"/>
        </w:rPr>
        <w:t>Кто из нас хоть раз в жизни не думал, что за свои поступки получит вознаграждение?</w:t>
      </w:r>
      <w:r w:rsidR="00E90D36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Разве, избежав опасности, мы не поздравляли себя с собственной ловкостью или проницательностью, забыв поблагодарить Бога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Что это было, как не то, чтобы сказать делу рук своих: «Вы - наши боги»?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так и часто. Прости нас Господи за нашу слепоту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умение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ходить в смирении сердца.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Человек, у которого нет других богов, кроме Иеговы, и который никогда не доверяет себе, обязательно будет спасен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Хорошо уповать на Иегову, потому что в Нем отцы находят милость, а милости нет ни у каких богов, придуманных людьми</w:t>
      </w:r>
      <w:r w:rsidR="00E90D36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319A" w:rsidRDefault="0082319A" w:rsidP="0057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стиха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очень важное утверждение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переводе КИ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E90D36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принесем мы жертву тельцов уст наших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3661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(перевод КИ)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Французский перевод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Сегонда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гласит: «Вместо быков мы приносим Тебе в жертву уста наши»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3661" w:rsidRPr="0082319A">
        <w:rPr>
          <w:rFonts w:ascii="Times New Roman" w:hAnsi="Times New Roman" w:cs="Times New Roman"/>
          <w:b/>
          <w:sz w:val="24"/>
          <w:szCs w:val="24"/>
          <w:highlight w:val="yellow"/>
        </w:rPr>
        <w:t>Смысл очевиден: хвала и благодарение, исходящие от переполненного сердца, более угодн</w:t>
      </w:r>
      <w:r w:rsidRPr="0082319A">
        <w:rPr>
          <w:rFonts w:ascii="Times New Roman" w:hAnsi="Times New Roman" w:cs="Times New Roman"/>
          <w:b/>
          <w:sz w:val="24"/>
          <w:szCs w:val="24"/>
          <w:highlight w:val="yellow"/>
        </w:rPr>
        <w:t>а</w:t>
      </w:r>
      <w:r w:rsidR="00FD3661" w:rsidRPr="0082319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Богу, чем жертвоприношение животных, и так было уже во времена </w:t>
      </w:r>
      <w:proofErr w:type="spellStart"/>
      <w:r w:rsidR="00FD3661" w:rsidRPr="0082319A">
        <w:rPr>
          <w:rFonts w:ascii="Times New Roman" w:hAnsi="Times New Roman" w:cs="Times New Roman"/>
          <w:b/>
          <w:sz w:val="24"/>
          <w:szCs w:val="24"/>
          <w:highlight w:val="yellow"/>
        </w:rPr>
        <w:t>Осии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519E" w:rsidRPr="0082319A" w:rsidRDefault="0082319A" w:rsidP="0057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это утверждение самого Господа.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желал не жертв, а веры и любви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стих очень похож </w:t>
      </w:r>
      <w:proofErr w:type="gram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Евреям 13:15: «</w:t>
      </w:r>
      <w:proofErr w:type="gramStart"/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Итак</w:t>
      </w:r>
      <w:proofErr w:type="gramEnd"/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будем через Него непрестанно приносить Богу жертву хвалы, то есть плод уст, прославляющих имя Его</w:t>
      </w:r>
      <w:r w:rsidR="005732D4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</w:t>
      </w:r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буду славить имя Бога &lt;моего&gt; в песни, буду превозносить Его в славословии, и будет это </w:t>
      </w:r>
      <w:proofErr w:type="spellStart"/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благоугоднее</w:t>
      </w:r>
      <w:proofErr w:type="spellEnd"/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Господу, нежели вол, нежели телец с рогами и с копытами.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Псалом 6</w:t>
      </w:r>
      <w:r w:rsidR="005732D4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:30, 31. </w:t>
      </w:r>
    </w:p>
    <w:p w:rsid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прочитали милостивое приглашение, теперь послушайте милостивые обещания: «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исцелю </w:t>
      </w:r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отступление их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возлюблю их 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свободно</w:t>
      </w:r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48519E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ибо гнев Мой отвратился от </w:t>
      </w:r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него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732D4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5)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Через пророка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Иоиля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Господь сказал: «</w:t>
      </w:r>
      <w:r w:rsidR="005732D4" w:rsidRPr="00823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возвращу вам те годы, которые поедала саранча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Иоиль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2:2</w:t>
      </w:r>
      <w:r w:rsidR="005732D4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519E" w:rsidRPr="0082319A" w:rsidRDefault="0082319A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- это </w:t>
      </w:r>
      <w:r w:rsidR="005732D4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Господа. </w:t>
      </w:r>
      <w:hyperlink r:id="rId8" w:history="1">
        <w:r w:rsidR="005732D4" w:rsidRPr="0082319A">
          <w:rPr>
            <w:rStyle w:val="a5"/>
            <w:rFonts w:ascii="Times New Roman" w:hAnsi="Times New Roman" w:cs="Times New Roman"/>
            <w:sz w:val="24"/>
            <w:szCs w:val="24"/>
          </w:rPr>
          <w:t>Матф.18:11</w:t>
        </w:r>
        <w:proofErr w:type="gramStart"/>
      </w:hyperlink>
      <w:r w:rsidR="005732D4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5732D4" w:rsidRPr="00D45419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5732D4" w:rsidRPr="00D45419">
        <w:rPr>
          <w:rFonts w:ascii="Times New Roman" w:hAnsi="Times New Roman" w:cs="Times New Roman"/>
          <w:i/>
          <w:sz w:val="24"/>
          <w:szCs w:val="24"/>
        </w:rPr>
        <w:t xml:space="preserve">бо Сын Человеческий пришел взыскать и </w:t>
      </w:r>
      <w:r w:rsidR="005732D4" w:rsidRPr="00D45419">
        <w:rPr>
          <w:rFonts w:ascii="Times New Roman" w:hAnsi="Times New Roman" w:cs="Times New Roman"/>
          <w:i/>
          <w:color w:val="FF0000"/>
          <w:sz w:val="24"/>
          <w:szCs w:val="24"/>
        </w:rPr>
        <w:t>спасти</w:t>
      </w:r>
      <w:r w:rsidR="005732D4" w:rsidRPr="00D454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2D4" w:rsidRPr="00D45419">
        <w:rPr>
          <w:rFonts w:ascii="Times New Roman" w:hAnsi="Times New Roman" w:cs="Times New Roman"/>
          <w:i/>
          <w:color w:val="FF0000"/>
          <w:sz w:val="24"/>
          <w:szCs w:val="24"/>
        </w:rPr>
        <w:t>погибшее</w:t>
      </w:r>
      <w:r w:rsidR="005732D4" w:rsidRPr="0082319A">
        <w:rPr>
          <w:rFonts w:ascii="Times New Roman" w:hAnsi="Times New Roman" w:cs="Times New Roman"/>
          <w:sz w:val="24"/>
          <w:szCs w:val="24"/>
        </w:rPr>
        <w:t>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2D4" w:rsidRPr="00D45419">
        <w:rPr>
          <w:rFonts w:ascii="Times New Roman" w:hAnsi="Times New Roman" w:cs="Times New Roman"/>
          <w:sz w:val="24"/>
          <w:szCs w:val="24"/>
          <w:highlight w:val="yellow"/>
        </w:rPr>
        <w:t xml:space="preserve">Спасение </w:t>
      </w:r>
      <w:proofErr w:type="gramStart"/>
      <w:r w:rsidR="005732D4" w:rsidRPr="00D45419">
        <w:rPr>
          <w:rFonts w:ascii="Times New Roman" w:hAnsi="Times New Roman" w:cs="Times New Roman"/>
          <w:sz w:val="24"/>
          <w:szCs w:val="24"/>
          <w:highlight w:val="yellow"/>
        </w:rPr>
        <w:t>потерянных</w:t>
      </w:r>
      <w:proofErr w:type="gramEnd"/>
      <w:r w:rsidR="00D45419" w:rsidRPr="00D45419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5732D4" w:rsidRPr="00D45419">
        <w:rPr>
          <w:rFonts w:ascii="Times New Roman" w:hAnsi="Times New Roman" w:cs="Times New Roman"/>
          <w:sz w:val="24"/>
          <w:szCs w:val="24"/>
          <w:highlight w:val="yellow"/>
        </w:rPr>
        <w:t xml:space="preserve"> возможно только через их возвращение; так Господь обещает восполнить всё, что Его народ потерял в результате </w:t>
      </w:r>
      <w:r w:rsidR="0048519E" w:rsidRPr="00D4541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грехопадения.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2D4" w:rsidRPr="00D45419">
        <w:rPr>
          <w:rFonts w:ascii="Times New Roman" w:hAnsi="Times New Roman" w:cs="Times New Roman"/>
          <w:b/>
          <w:sz w:val="24"/>
          <w:szCs w:val="24"/>
          <w:highlight w:val="yellow"/>
        </w:rPr>
        <w:t>Он исцелит все их отступления, так что ни следа греха и проклятия не останется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Господь безгранично любит</w:t>
      </w:r>
      <w:proofErr w:type="gram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народ, каким бы падшим он ни был; </w:t>
      </w:r>
      <w:r w:rsidR="005732D4" w:rsidRPr="0082319A">
        <w:rPr>
          <w:rFonts w:ascii="Times New Roman" w:hAnsi="Times New Roman" w:cs="Times New Roman"/>
          <w:sz w:val="24"/>
          <w:szCs w:val="24"/>
        </w:rPr>
        <w:t>результатом Его любви к церкви будет то, что Он представит её Себе славной, не имеющей пятна или порока, но святой и непорочной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5:27. </w:t>
      </w:r>
    </w:p>
    <w:p w:rsidR="00D45419" w:rsidRDefault="00D45419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 обетование: «</w:t>
      </w:r>
      <w:r w:rsidR="0048519E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буду </w:t>
      </w:r>
      <w:r w:rsidR="005732D4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 роса </w:t>
      </w:r>
      <w:r w:rsidR="0048519E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Израиля; он </w:t>
      </w:r>
      <w:r w:rsidR="005732D4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возрастет, </w:t>
      </w:r>
      <w:r w:rsidR="0048519E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лилия, и пус</w:t>
      </w:r>
      <w:r w:rsidR="005732D4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тит</w:t>
      </w:r>
      <w:r w:rsidR="0048519E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корни свои, как Ливан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732D4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6)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обетовании заключен целый урок. «</w:t>
      </w:r>
      <w:r w:rsidR="005732D4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Посмотрите на полевые лилии, как они растут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Матфея 6:28. </w:t>
      </w:r>
    </w:p>
    <w:p w:rsidR="00D45419" w:rsidRDefault="00D45419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1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6758CB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они растут? </w:t>
      </w:r>
    </w:p>
    <w:p w:rsidR="0048519E" w:rsidRPr="0082319A" w:rsidRDefault="00D45419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6758CB" w:rsidRPr="0082319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Благодаря жизни, которую </w:t>
      </w:r>
      <w:r w:rsidR="0048519E" w:rsidRPr="0082319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Бог, </w:t>
      </w:r>
      <w:r w:rsidR="006758CB" w:rsidRPr="0082319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им дает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58CB" w:rsidRPr="0082319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Жизнь от Господа</w:t>
      </w:r>
      <w:r w:rsidR="0048519E" w:rsidRPr="0082319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 внешнюю красоту. </w:t>
      </w:r>
      <w:r w:rsidR="006758CB" w:rsidRPr="0082319A">
        <w:rPr>
          <w:rFonts w:ascii="Times New Roman" w:hAnsi="Times New Roman" w:cs="Times New Roman"/>
          <w:sz w:val="24"/>
          <w:szCs w:val="24"/>
        </w:rPr>
        <w:t>Их жизнь — это их красота, их одеяние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58CB" w:rsidRPr="0082319A">
        <w:rPr>
          <w:rFonts w:ascii="Times New Roman" w:hAnsi="Times New Roman" w:cs="Times New Roman"/>
          <w:sz w:val="24"/>
          <w:szCs w:val="24"/>
        </w:rPr>
        <w:t>Посмотрите, как трава поднимает свою голову и радуется жизни, когда роса оживляет её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58CB" w:rsidRPr="0082319A">
        <w:rPr>
          <w:rFonts w:ascii="Times New Roman" w:hAnsi="Times New Roman" w:cs="Times New Roman"/>
          <w:sz w:val="24"/>
          <w:szCs w:val="24"/>
        </w:rPr>
        <w:t>Роса — это лишь один из способов, которыми Бог являет</w:t>
      </w:r>
      <w:proofErr w:type="gramStart"/>
      <w:r w:rsidR="006758CB" w:rsidRPr="0082319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6758CB" w:rsidRPr="0082319A">
        <w:rPr>
          <w:rFonts w:ascii="Times New Roman" w:hAnsi="Times New Roman" w:cs="Times New Roman"/>
          <w:sz w:val="24"/>
          <w:szCs w:val="24"/>
        </w:rPr>
        <w:t>вою благодать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видимая роса действует на траву, так и Бог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может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действать</w:t>
      </w:r>
      <w:proofErr w:type="spellEnd"/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proofErr w:type="gramStart"/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 народ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58CB" w:rsidRPr="0082319A">
        <w:rPr>
          <w:rFonts w:ascii="Times New Roman" w:hAnsi="Times New Roman" w:cs="Times New Roman"/>
          <w:sz w:val="24"/>
          <w:szCs w:val="24"/>
        </w:rPr>
        <w:t>Он может взрастить их «</w:t>
      </w:r>
      <w:r w:rsidR="006758CB" w:rsidRPr="00D45419">
        <w:rPr>
          <w:rFonts w:ascii="Times New Roman" w:hAnsi="Times New Roman" w:cs="Times New Roman"/>
          <w:i/>
          <w:sz w:val="24"/>
          <w:szCs w:val="24"/>
        </w:rPr>
        <w:t>в мужа совершенного, в меру полного возраста Христова</w:t>
      </w:r>
      <w:r w:rsidR="006758CB" w:rsidRPr="0082319A">
        <w:rPr>
          <w:rFonts w:ascii="Times New Roman" w:hAnsi="Times New Roman" w:cs="Times New Roman"/>
          <w:sz w:val="24"/>
          <w:szCs w:val="24"/>
        </w:rPr>
        <w:t>» так же легко, как приводит к совершенству лилию.</w:t>
      </w:r>
    </w:p>
    <w:p w:rsidR="0048519E" w:rsidRPr="0082319A" w:rsidRDefault="00D45419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28.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Бог не только благословит</w:t>
      </w:r>
      <w:proofErr w:type="gramStart"/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48519E" w:rsidRPr="008231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вой отступнический, падший народ, но и сделает его благословением для других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сделает ветви Израиля распростертыми, и «</w:t>
      </w:r>
      <w:r w:rsidR="006758CB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Возвратятся сидевшие под тенью его, </w:t>
      </w:r>
      <w:r w:rsidR="006758CB" w:rsidRPr="00D4541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будут изобиловать хлебом</w:t>
      </w:r>
      <w:r w:rsidR="006758CB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расцветут, как виноградная лоза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758CB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8. </w:t>
      </w:r>
      <w:r w:rsidR="006758CB" w:rsidRPr="0082319A">
        <w:rPr>
          <w:rFonts w:ascii="Times New Roman" w:hAnsi="Times New Roman" w:cs="Times New Roman"/>
          <w:sz w:val="24"/>
          <w:szCs w:val="24"/>
        </w:rPr>
        <w:t>Деревья Господни насыщены соком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Посаженные у реки воды жизни, они приносят свои плоды в свое время, их листья не увядают, и все, что они делают, процветает. Их плод - от Бога. </w:t>
      </w:r>
    </w:p>
    <w:p w:rsidR="0048519E" w:rsidRPr="0082319A" w:rsidRDefault="00D45419" w:rsidP="0048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Подумайте об этом и будьте мудры. Помните, что как велики Божьи обетования, так велика и потеря </w:t>
      </w:r>
      <w:r w:rsidR="006758CB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 кто их отвергает. «</w:t>
      </w:r>
      <w:r w:rsidR="006758CB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правы </w:t>
      </w:r>
      <w:r w:rsidR="0048519E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Пути Господни</w:t>
      </w:r>
      <w:r w:rsidR="006758CB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8519E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праведники будут ходить </w:t>
      </w:r>
      <w:r w:rsidR="006758CB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ими</w:t>
      </w:r>
      <w:r w:rsidR="0048519E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а </w:t>
      </w:r>
      <w:r w:rsidR="006758CB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преступники</w:t>
      </w:r>
      <w:r w:rsidR="0048519E"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падут на них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758CB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(ст.10)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519E" w:rsidRPr="008231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То, что позволяет одним людям идти, других заставляет спотыкаться</w:t>
      </w:r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зависит от того, готовы ли они устоять на нем или намерены игнорировать его. Что бы ни случилось, путь Господень верен. Не может быть никаких обвинений против</w:t>
      </w:r>
      <w:proofErr w:type="gramStart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48519E" w:rsidRPr="008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ого, Кто делает такие милостивые приглашения и дает такие славные обещания, которые Он также способен исполнить. </w:t>
      </w:r>
      <w:r w:rsidR="0048519E" w:rsidRPr="00D454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45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Блаженны все, уповающие на Него</w:t>
      </w:r>
      <w:r w:rsidR="0048519E" w:rsidRPr="00D4541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4541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2:12</w:t>
      </w:r>
    </w:p>
    <w:p w:rsidR="0048519E" w:rsidRPr="0082319A" w:rsidRDefault="0048519E" w:rsidP="0019406E"/>
    <w:p w:rsidR="0048519E" w:rsidRPr="0082319A" w:rsidRDefault="0048519E" w:rsidP="0019406E"/>
    <w:p w:rsidR="0048519E" w:rsidRPr="0082319A" w:rsidRDefault="0048519E" w:rsidP="0019406E"/>
    <w:p w:rsidR="001800A8" w:rsidRPr="0082319A" w:rsidRDefault="001800A8"/>
    <w:sectPr w:rsidR="001800A8" w:rsidRPr="0082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D7EFA"/>
    <w:multiLevelType w:val="hybridMultilevel"/>
    <w:tmpl w:val="51AE0B20"/>
    <w:lvl w:ilvl="0" w:tplc="35D45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FE"/>
    <w:rsid w:val="0010376B"/>
    <w:rsid w:val="001055E8"/>
    <w:rsid w:val="001800A8"/>
    <w:rsid w:val="0019406E"/>
    <w:rsid w:val="00331EFE"/>
    <w:rsid w:val="00387D6A"/>
    <w:rsid w:val="003C35EE"/>
    <w:rsid w:val="0040055B"/>
    <w:rsid w:val="0048519E"/>
    <w:rsid w:val="004F1B4E"/>
    <w:rsid w:val="005732D4"/>
    <w:rsid w:val="005A04CB"/>
    <w:rsid w:val="006758CB"/>
    <w:rsid w:val="00724AB9"/>
    <w:rsid w:val="0082319A"/>
    <w:rsid w:val="009F1536"/>
    <w:rsid w:val="00AC63C9"/>
    <w:rsid w:val="00D45419"/>
    <w:rsid w:val="00D81638"/>
    <w:rsid w:val="00E90D36"/>
    <w:rsid w:val="00F54920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D36"/>
    <w:rPr>
      <w:b/>
      <w:bCs/>
    </w:rPr>
  </w:style>
  <w:style w:type="character" w:styleId="a5">
    <w:name w:val="Hyperlink"/>
    <w:basedOn w:val="a0"/>
    <w:uiPriority w:val="99"/>
    <w:semiHidden/>
    <w:unhideWhenUsed/>
    <w:rsid w:val="005732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3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D36"/>
    <w:rPr>
      <w:b/>
      <w:bCs/>
    </w:rPr>
  </w:style>
  <w:style w:type="character" w:styleId="a5">
    <w:name w:val="Hyperlink"/>
    <w:basedOn w:val="a0"/>
    <w:uiPriority w:val="99"/>
    <w:semiHidden/>
    <w:unhideWhenUsed/>
    <w:rsid w:val="005732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ThtmlViewer.htm/go%20Bible_RusSinod77%2040%2018%2011%200" TargetMode="External"/><Relationship Id="rId3" Type="http://schemas.openxmlformats.org/officeDocument/2006/relationships/styles" Target="styles.xml"/><Relationship Id="rId7" Type="http://schemas.openxmlformats.org/officeDocument/2006/relationships/hyperlink" Target="unsaved://ThtmlViewer.htm/go%20Bible_RusSinod77%2049%206%2024%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BF99-CA06-48C4-A023-E8804954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2025-01-01T07:48:00Z</dcterms:created>
  <dcterms:modified xsi:type="dcterms:W3CDTF">2025-01-01T14:38:00Z</dcterms:modified>
</cp:coreProperties>
</file>