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E8" w:rsidRPr="0012099B" w:rsidRDefault="003F7CE8" w:rsidP="003F7CE8">
      <w:pPr>
        <w:ind w:firstLine="708"/>
        <w:jc w:val="both"/>
      </w:pPr>
    </w:p>
    <w:p w:rsidR="003F7CE8" w:rsidRPr="0012099B" w:rsidRDefault="003F7CE8" w:rsidP="003F7CE8">
      <w:pPr>
        <w:ind w:firstLine="708"/>
        <w:jc w:val="both"/>
      </w:pPr>
    </w:p>
    <w:p w:rsidR="0012099B" w:rsidRDefault="00810CD7" w:rsidP="003F7CE8">
      <w:pPr>
        <w:pStyle w:val="2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Bookman Old Style" w:eastAsia="Gungsuh" w:hAnsi="Bookman Old Style"/>
          <w:color w:val="auto"/>
          <w:sz w:val="28"/>
          <w:szCs w:val="28"/>
        </w:rPr>
      </w:pPr>
      <w:r w:rsidRPr="0012099B">
        <w:rPr>
          <w:rFonts w:ascii="Bookman Old Style" w:eastAsia="Gungsuh" w:hAnsi="Bookman Old Style"/>
          <w:color w:val="auto"/>
          <w:sz w:val="28"/>
          <w:szCs w:val="28"/>
        </w:rPr>
        <w:t xml:space="preserve">Тема: </w:t>
      </w:r>
      <w:bookmarkStart w:id="0" w:name="_GoBack"/>
      <w:r w:rsidR="0012099B">
        <w:rPr>
          <w:rFonts w:ascii="Bookman Old Style" w:eastAsia="Gungsuh" w:hAnsi="Bookman Old Style"/>
          <w:color w:val="auto"/>
          <w:sz w:val="28"/>
          <w:szCs w:val="28"/>
        </w:rPr>
        <w:t>Вымирающее о</w:t>
      </w:r>
      <w:r w:rsidR="0012099B" w:rsidRPr="0012099B">
        <w:rPr>
          <w:rFonts w:ascii="Bookman Old Style" w:eastAsia="Gungsuh" w:hAnsi="Bookman Old Style"/>
          <w:color w:val="auto"/>
          <w:sz w:val="28"/>
          <w:szCs w:val="28"/>
        </w:rPr>
        <w:t>тношени</w:t>
      </w:r>
      <w:r w:rsidR="0012099B">
        <w:rPr>
          <w:rFonts w:ascii="Bookman Old Style" w:eastAsia="Gungsuh" w:hAnsi="Bookman Old Style"/>
          <w:color w:val="auto"/>
          <w:sz w:val="28"/>
          <w:szCs w:val="28"/>
        </w:rPr>
        <w:t>е</w:t>
      </w:r>
      <w:r w:rsidR="0012099B" w:rsidRPr="0012099B">
        <w:rPr>
          <w:rFonts w:ascii="Bookman Old Style" w:eastAsia="Gungsuh" w:hAnsi="Bookman Old Style"/>
          <w:color w:val="auto"/>
          <w:sz w:val="28"/>
          <w:szCs w:val="28"/>
        </w:rPr>
        <w:t xml:space="preserve"> к Богу</w:t>
      </w:r>
      <w:r w:rsidR="0012099B">
        <w:rPr>
          <w:rFonts w:ascii="Bookman Old Style" w:eastAsia="Gungsuh" w:hAnsi="Bookman Old Style"/>
          <w:color w:val="auto"/>
          <w:sz w:val="28"/>
          <w:szCs w:val="28"/>
        </w:rPr>
        <w:t xml:space="preserve"> в народе Божьем</w:t>
      </w:r>
      <w:bookmarkEnd w:id="0"/>
    </w:p>
    <w:p w:rsidR="0012099B" w:rsidRPr="0012099B" w:rsidRDefault="0012099B" w:rsidP="003F7CE8">
      <w:pPr>
        <w:pStyle w:val="2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Bookman Old Style" w:eastAsia="Gungsuh" w:hAnsi="Bookman Old Style"/>
          <w:color w:val="auto"/>
          <w:sz w:val="28"/>
          <w:szCs w:val="28"/>
        </w:rPr>
      </w:pP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</w:rPr>
        <w:t xml:space="preserve">1. </w:t>
      </w:r>
      <w:r w:rsidR="003F7CE8" w:rsidRPr="0012099B">
        <w:rPr>
          <w:rFonts w:ascii="Times New Roman CYR" w:hAnsi="Times New Roman CYR" w:cs="Times New Roman CYR"/>
        </w:rPr>
        <w:t>У Матфея читаем: «</w:t>
      </w:r>
      <w:r w:rsidR="003F7CE8" w:rsidRPr="0012099B">
        <w:rPr>
          <w:rFonts w:ascii="Times New Roman CYR" w:hAnsi="Times New Roman CYR" w:cs="Times New Roman CYR"/>
          <w:i/>
        </w:rPr>
        <w:t>В то время ученики приступили к Иисусу и сказали: кто больше в Царстве Небесном?</w:t>
      </w:r>
      <w:r w:rsidR="003F7CE8" w:rsidRPr="0012099B">
        <w:rPr>
          <w:rFonts w:ascii="Times New Roman CYR" w:hAnsi="Times New Roman CYR" w:cs="Times New Roman CYR"/>
        </w:rPr>
        <w:t>» (</w:t>
      </w:r>
      <w:proofErr w:type="spellStart"/>
      <w:r w:rsidR="00F14AC3" w:rsidRPr="0012099B">
        <w:t>Матф</w:t>
      </w:r>
      <w:proofErr w:type="spellEnd"/>
      <w:r w:rsidR="00F14AC3" w:rsidRPr="0012099B">
        <w:t>. 18:1</w:t>
      </w:r>
      <w:r w:rsidR="003F7CE8" w:rsidRPr="0012099B">
        <w:rPr>
          <w:rFonts w:ascii="Times New Roman CYR" w:hAnsi="Times New Roman CYR" w:cs="Times New Roman CYR"/>
        </w:rPr>
        <w:t xml:space="preserve">). Из повествования Марка мы узнаем, что этому вопросу кое-что предшествовало. Иисус сначала спросил их, о чем они спорили по дороге, и, устыдившись признаться, что они спорили о том, кто будет иметь превосходство, они умолкли. Несомненно, некоторые из других учеников, которые не были так активны в споре, но были столь же озабочены, как и остальные, тем, чтобы вопрос был решен, задали вопрос, который и приводит Матфей. 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</w:rPr>
        <w:t xml:space="preserve">2. </w:t>
      </w:r>
      <w:r w:rsidR="003F7CE8" w:rsidRPr="0012099B">
        <w:rPr>
          <w:rFonts w:ascii="Times New Roman CYR" w:hAnsi="Times New Roman CYR" w:cs="Times New Roman CYR"/>
        </w:rPr>
        <w:t>«</w:t>
      </w:r>
      <w:r w:rsidR="003F7CE8" w:rsidRPr="0012099B">
        <w:rPr>
          <w:rFonts w:ascii="Times New Roman CYR" w:hAnsi="Times New Roman CYR" w:cs="Times New Roman CYR"/>
          <w:i/>
        </w:rPr>
        <w:t>Иисус, призвав дитя, поставил его посреди них и сказал: истинно говорю вам, если не обратитесь и не будете как дети, не войдете в Царство Небесное; итак, кто умалится, как это дитя, тот и больше в Царстве Небесном</w:t>
      </w:r>
      <w:r w:rsidR="003F7CE8" w:rsidRPr="0012099B">
        <w:rPr>
          <w:rFonts w:ascii="Times New Roman CYR" w:hAnsi="Times New Roman CYR" w:cs="Times New Roman CYR"/>
        </w:rPr>
        <w:t xml:space="preserve">» (Матфея 18:2–4). Марк добавляет, что перед этим Иисус сказал: «кто хочет быть первым, будь из всех последним и всем слугою» (Марк. 9:35). Как же отличается Царство Небесное от этого мира! Здесь человек, желающий быть первым и считаться великим, должен настойчиво продвигать свои притязания. Никто не может надеяться на политическое возвышение, если он не «работает» на положение. </w:t>
      </w:r>
      <w:r w:rsidR="003F7CE8" w:rsidRPr="0012099B">
        <w:rPr>
          <w:rFonts w:ascii="Times New Roman CYR" w:hAnsi="Times New Roman CYR" w:cs="Times New Roman CYR"/>
          <w:b/>
        </w:rPr>
        <w:t>Но совсем наоборот должен поступать тот, кто желает быть великим в Царстве Христовом</w:t>
      </w:r>
      <w:r w:rsidR="003F7CE8" w:rsidRPr="0012099B">
        <w:rPr>
          <w:rFonts w:ascii="Times New Roman CYR" w:hAnsi="Times New Roman CYR" w:cs="Times New Roman CYR"/>
        </w:rPr>
        <w:t xml:space="preserve">. </w:t>
      </w:r>
      <w:r w:rsidR="003F7CE8" w:rsidRPr="0012099B">
        <w:rPr>
          <w:rFonts w:ascii="Times New Roman CYR" w:hAnsi="Times New Roman CYR" w:cs="Times New Roman CYR"/>
          <w:b/>
          <w:u w:val="single"/>
        </w:rPr>
        <w:t>Он должен совершенно забыть о себе и желать, чтобы другие были почтены более</w:t>
      </w:r>
      <w:proofErr w:type="gramStart"/>
      <w:r w:rsidR="003F7CE8" w:rsidRPr="0012099B">
        <w:rPr>
          <w:rFonts w:ascii="Times New Roman CYR" w:hAnsi="Times New Roman CYR" w:cs="Times New Roman CYR"/>
          <w:b/>
          <w:u w:val="single"/>
        </w:rPr>
        <w:t>,</w:t>
      </w:r>
      <w:proofErr w:type="gramEnd"/>
      <w:r w:rsidR="003F7CE8" w:rsidRPr="0012099B">
        <w:rPr>
          <w:rFonts w:ascii="Times New Roman CYR" w:hAnsi="Times New Roman CYR" w:cs="Times New Roman CYR"/>
          <w:b/>
          <w:u w:val="single"/>
        </w:rPr>
        <w:t xml:space="preserve"> чем он сам</w:t>
      </w:r>
      <w:r w:rsidR="003F7CE8" w:rsidRPr="0012099B">
        <w:rPr>
          <w:rFonts w:ascii="Times New Roman CYR" w:hAnsi="Times New Roman CYR" w:cs="Times New Roman CYR"/>
        </w:rPr>
        <w:t>. В противном случае он не может быть последователем Сына Человеческого, Который «не [для того] пришел, чтобы Ему служили, но чтобы послужить и отдать душу</w:t>
      </w:r>
      <w:proofErr w:type="gramStart"/>
      <w:r w:rsidR="003F7CE8" w:rsidRPr="0012099B">
        <w:rPr>
          <w:rFonts w:ascii="Times New Roman CYR" w:hAnsi="Times New Roman CYR" w:cs="Times New Roman CYR"/>
        </w:rPr>
        <w:t xml:space="preserve"> С</w:t>
      </w:r>
      <w:proofErr w:type="gramEnd"/>
      <w:r w:rsidR="003F7CE8" w:rsidRPr="0012099B">
        <w:rPr>
          <w:rFonts w:ascii="Times New Roman CYR" w:hAnsi="Times New Roman CYR" w:cs="Times New Roman CYR"/>
        </w:rPr>
        <w:t>вою для искупления многих» (Матфея 20:28).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</w:rPr>
        <w:t xml:space="preserve">3. </w:t>
      </w:r>
      <w:r w:rsidR="003F7CE8" w:rsidRPr="0012099B">
        <w:rPr>
          <w:rFonts w:ascii="Times New Roman CYR" w:hAnsi="Times New Roman CYR" w:cs="Times New Roman CYR"/>
        </w:rPr>
        <w:t xml:space="preserve">Очевидно, что Христос должен быть величайшим в Своём собственном царстве. Вся Его жизнь была жизнью самоотречения и смиренного служения другим, и в ночь предательства Он омыл ноги Своим ученикам. </w:t>
      </w:r>
      <w:r w:rsidR="003F7CE8" w:rsidRPr="0012099B">
        <w:rPr>
          <w:rFonts w:ascii="Times New Roman CYR" w:hAnsi="Times New Roman CYR" w:cs="Times New Roman CYR"/>
          <w:u w:val="single"/>
        </w:rPr>
        <w:t>Тот, кто считает себя слишком возвышенным для такого низкого служения, считает себя выше Христа, и, следовательно, не может войти в Его царство</w:t>
      </w:r>
      <w:r w:rsidR="003F7CE8" w:rsidRPr="0012099B">
        <w:rPr>
          <w:rFonts w:ascii="Times New Roman CYR" w:hAnsi="Times New Roman CYR" w:cs="Times New Roman CYR"/>
        </w:rPr>
        <w:t>. Такой человек пожелал бы разделить славу с Христом, как это сделал сатана на небе. Но «раб не больше господина своего, и посланник не больше пославшего его» (Иоанна 13:16).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  <w:b/>
        </w:rPr>
        <w:t xml:space="preserve">4. </w:t>
      </w:r>
      <w:r w:rsidR="003F7CE8" w:rsidRPr="0012099B">
        <w:rPr>
          <w:rFonts w:ascii="Times New Roman CYR" w:hAnsi="Times New Roman CYR" w:cs="Times New Roman CYR"/>
          <w:b/>
        </w:rPr>
        <w:t>Христос, говоря, что они должны быть как дети, не имел в виду, что дети безгрешны</w:t>
      </w:r>
      <w:r w:rsidR="003F7CE8" w:rsidRPr="0012099B">
        <w:rPr>
          <w:rFonts w:ascii="Times New Roman CYR" w:hAnsi="Times New Roman CYR" w:cs="Times New Roman CYR"/>
        </w:rPr>
        <w:t xml:space="preserve">. </w:t>
      </w:r>
      <w:r w:rsidR="003F7CE8" w:rsidRPr="0012099B">
        <w:rPr>
          <w:rFonts w:ascii="Times New Roman CYR" w:hAnsi="Times New Roman CYR" w:cs="Times New Roman CYR"/>
          <w:b/>
          <w:u w:val="single"/>
        </w:rPr>
        <w:t>Семена греха находятся в сердце каждого рождающегося ребёнка</w:t>
      </w:r>
      <w:r w:rsidR="003F7CE8" w:rsidRPr="0012099B">
        <w:rPr>
          <w:rFonts w:ascii="Times New Roman CYR" w:hAnsi="Times New Roman CYR" w:cs="Times New Roman CYR"/>
        </w:rPr>
        <w:t xml:space="preserve">. Соломон говорит, что «глупость привязалась к сердцу юноши» (Пр. 22:15). Но есть детские черты, которые также должны проявляться и в человеке, надеющемся войти в Царство Небесное. </w:t>
      </w:r>
      <w:r w:rsidR="003F7CE8" w:rsidRPr="0012099B">
        <w:rPr>
          <w:rFonts w:ascii="Times New Roman CYR" w:hAnsi="Times New Roman CYR" w:cs="Times New Roman CYR"/>
          <w:b/>
        </w:rPr>
        <w:t>Ребёнок доверчив, он принимает всё сказанное ему за буквальную истину</w:t>
      </w:r>
      <w:r w:rsidR="003F7CE8" w:rsidRPr="0012099B">
        <w:rPr>
          <w:rFonts w:ascii="Times New Roman CYR" w:hAnsi="Times New Roman CYR" w:cs="Times New Roman CYR"/>
        </w:rPr>
        <w:t xml:space="preserve">. </w:t>
      </w:r>
      <w:r w:rsidR="003F7CE8" w:rsidRPr="0012099B">
        <w:rPr>
          <w:rFonts w:ascii="Times New Roman CYR" w:hAnsi="Times New Roman CYR" w:cs="Times New Roman CYR"/>
          <w:b/>
          <w:u w:val="single"/>
        </w:rPr>
        <w:t>Он ещё не научился «мудрости века сего», которая есть сомнение</w:t>
      </w:r>
      <w:r w:rsidR="003F7CE8" w:rsidRPr="0012099B">
        <w:rPr>
          <w:rFonts w:ascii="Times New Roman CYR" w:hAnsi="Times New Roman CYR" w:cs="Times New Roman CYR"/>
        </w:rPr>
        <w:t xml:space="preserve">. </w:t>
      </w:r>
      <w:r w:rsidR="003F7CE8" w:rsidRPr="0012099B">
        <w:rPr>
          <w:rFonts w:ascii="Times New Roman CYR" w:hAnsi="Times New Roman CYR" w:cs="Times New Roman CYR"/>
          <w:b/>
          <w:u w:val="single"/>
        </w:rPr>
        <w:t>Так и тот, кто хочет быть причастником Царства Христова, должен верить всему, что говорит Бог, без тени сомнения</w:t>
      </w:r>
      <w:r w:rsidR="003F7CE8" w:rsidRPr="0012099B">
        <w:rPr>
          <w:rFonts w:ascii="Times New Roman CYR" w:hAnsi="Times New Roman CYR" w:cs="Times New Roman CYR"/>
        </w:rPr>
        <w:t xml:space="preserve">. Когда Господь дал обетование Аврааму, которое было столь велико, что казалось непостижимым и противоречило всем законам природы, краткая запись гласит: «Авраам поверил Богу, и это вменилось ему в праведность» (Римлянам 4:3). 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  <w:u w:val="single"/>
        </w:rPr>
        <w:t xml:space="preserve">5. </w:t>
      </w:r>
      <w:r w:rsidR="003F7CE8" w:rsidRPr="0012099B">
        <w:rPr>
          <w:rFonts w:ascii="Times New Roman CYR" w:hAnsi="Times New Roman CYR" w:cs="Times New Roman CYR"/>
          <w:u w:val="single"/>
        </w:rPr>
        <w:t xml:space="preserve">У ребёнка в детстве отсутствует </w:t>
      </w:r>
      <w:proofErr w:type="spellStart"/>
      <w:r w:rsidR="003F7CE8" w:rsidRPr="0012099B">
        <w:rPr>
          <w:rFonts w:ascii="Times New Roman CYR" w:hAnsi="Times New Roman CYR" w:cs="Times New Roman CYR"/>
          <w:u w:val="single"/>
        </w:rPr>
        <w:t>само</w:t>
      </w:r>
      <w:r w:rsidR="005A356A" w:rsidRPr="0012099B">
        <w:rPr>
          <w:rFonts w:ascii="Times New Roman CYR" w:hAnsi="Times New Roman CYR" w:cs="Times New Roman CYR"/>
          <w:u w:val="single"/>
        </w:rPr>
        <w:t>о</w:t>
      </w:r>
      <w:r w:rsidR="003F7CE8" w:rsidRPr="0012099B">
        <w:rPr>
          <w:rFonts w:ascii="Times New Roman CYR" w:hAnsi="Times New Roman CYR" w:cs="Times New Roman CYR"/>
          <w:u w:val="single"/>
        </w:rPr>
        <w:t>сознание</w:t>
      </w:r>
      <w:proofErr w:type="spellEnd"/>
      <w:r w:rsidR="003F7CE8" w:rsidRPr="0012099B">
        <w:rPr>
          <w:rFonts w:ascii="Times New Roman CYR" w:hAnsi="Times New Roman CYR" w:cs="Times New Roman CYR"/>
          <w:u w:val="single"/>
        </w:rPr>
        <w:t xml:space="preserve"> (осознание своей значимости), то есть гордость</w:t>
      </w:r>
      <w:r w:rsidR="003F7CE8" w:rsidRPr="0012099B">
        <w:rPr>
          <w:rFonts w:ascii="Times New Roman CYR" w:hAnsi="Times New Roman CYR" w:cs="Times New Roman CYR"/>
        </w:rPr>
        <w:t xml:space="preserve">. </w:t>
      </w:r>
      <w:r w:rsidR="003F7CE8" w:rsidRPr="0012099B">
        <w:rPr>
          <w:rFonts w:ascii="Times New Roman CYR" w:hAnsi="Times New Roman CYR" w:cs="Times New Roman CYR"/>
          <w:b/>
        </w:rPr>
        <w:t>Именно гордость заставляет нас постоянно задумываться, что другие о нас думают, и часто воображать, что мы — центр всеобщего внимания, тогда как на самом деле о нас никто и не думает</w:t>
      </w:r>
      <w:r w:rsidR="003F7CE8" w:rsidRPr="0012099B">
        <w:rPr>
          <w:rFonts w:ascii="Times New Roman CYR" w:hAnsi="Times New Roman CYR" w:cs="Times New Roman CYR"/>
          <w:u w:val="single"/>
        </w:rPr>
        <w:t>. У ребенка нет этой болезненной заботы о мнении других, потому что он не думает о себе. Также ребёнок не таит обид</w:t>
      </w:r>
      <w:r w:rsidR="003F7CE8" w:rsidRPr="0012099B">
        <w:rPr>
          <w:rFonts w:ascii="Times New Roman CYR" w:hAnsi="Times New Roman CYR" w:cs="Times New Roman CYR"/>
        </w:rPr>
        <w:t xml:space="preserve">. </w:t>
      </w:r>
      <w:r w:rsidR="003F7CE8" w:rsidRPr="0012099B">
        <w:rPr>
          <w:rFonts w:ascii="Times New Roman CYR" w:hAnsi="Times New Roman CYR" w:cs="Times New Roman CYR"/>
          <w:b/>
        </w:rPr>
        <w:t>Держать злобу совершенно чуждо природе маленького ребенка</w:t>
      </w:r>
      <w:r w:rsidR="003F7CE8" w:rsidRPr="0012099B">
        <w:rPr>
          <w:rFonts w:ascii="Times New Roman CYR" w:hAnsi="Times New Roman CYR" w:cs="Times New Roman CYR"/>
        </w:rPr>
        <w:t xml:space="preserve">. </w:t>
      </w:r>
      <w:r w:rsidR="003F7CE8" w:rsidRPr="0012099B">
        <w:rPr>
          <w:rFonts w:ascii="Times New Roman CYR" w:hAnsi="Times New Roman CYR" w:cs="Times New Roman CYR"/>
          <w:u w:val="single"/>
        </w:rPr>
        <w:t xml:space="preserve">Лелеять враждебность (ненависть) — это нечто, чему ребенок учится, только после </w:t>
      </w:r>
      <w:proofErr w:type="gramStart"/>
      <w:r w:rsidR="003F7CE8" w:rsidRPr="0012099B">
        <w:rPr>
          <w:rFonts w:ascii="Times New Roman CYR" w:hAnsi="Times New Roman CYR" w:cs="Times New Roman CYR"/>
          <w:u w:val="single"/>
        </w:rPr>
        <w:t>многократного дурного</w:t>
      </w:r>
      <w:proofErr w:type="gramEnd"/>
      <w:r w:rsidR="003F7CE8" w:rsidRPr="0012099B">
        <w:rPr>
          <w:rFonts w:ascii="Times New Roman CYR" w:hAnsi="Times New Roman CYR" w:cs="Times New Roman CYR"/>
          <w:u w:val="single"/>
        </w:rPr>
        <w:t xml:space="preserve"> обращения с ним, и которое не сопровождается христианским воспитанием</w:t>
      </w:r>
      <w:r w:rsidR="003F7CE8" w:rsidRPr="0012099B">
        <w:rPr>
          <w:rFonts w:ascii="Times New Roman CYR" w:hAnsi="Times New Roman CYR" w:cs="Times New Roman CYR"/>
        </w:rPr>
        <w:t xml:space="preserve">. Так и мы, если хотим быть последователями Христа, должны любить даже тех, кто обижает нас, или злобно пользуется нами. </w:t>
      </w:r>
      <w:proofErr w:type="gramStart"/>
      <w:r w:rsidR="003F7CE8" w:rsidRPr="0012099B">
        <w:rPr>
          <w:rFonts w:ascii="Times New Roman CYR" w:hAnsi="Times New Roman CYR" w:cs="Times New Roman CYR"/>
        </w:rPr>
        <w:t>Одним словом</w:t>
      </w:r>
      <w:proofErr w:type="gramEnd"/>
      <w:r w:rsidR="003F7CE8" w:rsidRPr="0012099B">
        <w:rPr>
          <w:rFonts w:ascii="Times New Roman CYR" w:hAnsi="Times New Roman CYR" w:cs="Times New Roman CYR"/>
        </w:rPr>
        <w:t xml:space="preserve">, </w:t>
      </w:r>
      <w:r w:rsidR="003F7CE8" w:rsidRPr="0012099B">
        <w:rPr>
          <w:rFonts w:ascii="Times New Roman CYR" w:hAnsi="Times New Roman CYR" w:cs="Times New Roman CYR"/>
          <w:b/>
        </w:rPr>
        <w:t>бесхитростная простота, любящее доверие и полное отсутствие стремления к личной выгоде должны быть свойственны каждому, кто желает получить небесную славу</w:t>
      </w:r>
      <w:r w:rsidR="003F7CE8" w:rsidRPr="0012099B">
        <w:rPr>
          <w:rFonts w:ascii="Times New Roman CYR" w:hAnsi="Times New Roman CYR" w:cs="Times New Roman CYR"/>
        </w:rPr>
        <w:t xml:space="preserve">. 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</w:rPr>
        <w:t xml:space="preserve">6. </w:t>
      </w:r>
      <w:r w:rsidR="003F7CE8" w:rsidRPr="0012099B">
        <w:rPr>
          <w:rFonts w:ascii="Times New Roman CYR" w:hAnsi="Times New Roman CYR" w:cs="Times New Roman CYR"/>
        </w:rPr>
        <w:t xml:space="preserve">«Кто больше?». Это был жгучий вопрос для этих галилейских рыбаков; таким он остаётся для человечества во все века. Лихорадочная погоня за богатством, столь </w:t>
      </w:r>
      <w:r w:rsidR="003F7CE8" w:rsidRPr="0012099B">
        <w:rPr>
          <w:rFonts w:ascii="Times New Roman CYR" w:hAnsi="Times New Roman CYR" w:cs="Times New Roman CYR"/>
        </w:rPr>
        <w:lastRenderedPageBreak/>
        <w:t>характерная для нынешнего поколения, на самом деле является порождением желания власти и высокого общественного положения, которые даёт обладателю деньги.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</w:rPr>
        <w:t xml:space="preserve">7. </w:t>
      </w:r>
      <w:r w:rsidR="003F7CE8" w:rsidRPr="0012099B">
        <w:rPr>
          <w:rFonts w:ascii="Times New Roman CYR" w:hAnsi="Times New Roman CYR" w:cs="Times New Roman CYR"/>
        </w:rPr>
        <w:t xml:space="preserve">Стремление к величию отнюдь не ограничивается мирскими людьми. </w:t>
      </w:r>
      <w:r w:rsidR="003F7CE8" w:rsidRPr="0012099B">
        <w:rPr>
          <w:rFonts w:ascii="Times New Roman CYR" w:hAnsi="Times New Roman CYR" w:cs="Times New Roman CYR"/>
          <w:b/>
        </w:rPr>
        <w:t>Оно принесло страшные плоды и в пределах церкви</w:t>
      </w:r>
      <w:r w:rsidR="003F7CE8" w:rsidRPr="0012099B">
        <w:rPr>
          <w:rFonts w:ascii="Times New Roman CYR" w:hAnsi="Times New Roman CYR" w:cs="Times New Roman CYR"/>
        </w:rPr>
        <w:t xml:space="preserve">. Именно религиозные вожди иудейского народа — фарисеи и книжники, сидевшие на Моисеевом седалище, — </w:t>
      </w:r>
      <w:r w:rsidR="003F7CE8" w:rsidRPr="0012099B">
        <w:rPr>
          <w:rFonts w:ascii="Times New Roman CYR" w:hAnsi="Times New Roman CYR" w:cs="Times New Roman CYR"/>
          <w:b/>
        </w:rPr>
        <w:t>предали Спасителя на распятие, движимые завистью, потому что Его влияние на народ было сильнее их собственного</w:t>
      </w:r>
      <w:r w:rsidR="003F7CE8" w:rsidRPr="0012099B">
        <w:rPr>
          <w:rFonts w:ascii="Times New Roman CYR" w:hAnsi="Times New Roman CYR" w:cs="Times New Roman CYR"/>
        </w:rPr>
        <w:t>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  <w:u w:val="single"/>
        </w:rPr>
        <w:t xml:space="preserve">8. </w:t>
      </w:r>
      <w:r w:rsidR="003F7CE8" w:rsidRPr="0012099B">
        <w:rPr>
          <w:rFonts w:ascii="Times New Roman CYR" w:hAnsi="Times New Roman CYR" w:cs="Times New Roman CYR"/>
          <w:u w:val="single"/>
        </w:rPr>
        <w:t xml:space="preserve">Проникновение этого же честолюбивого духа в </w:t>
      </w:r>
      <w:proofErr w:type="spellStart"/>
      <w:r w:rsidR="003F7CE8" w:rsidRPr="0012099B">
        <w:rPr>
          <w:rFonts w:ascii="Times New Roman CYR" w:hAnsi="Times New Roman CYR" w:cs="Times New Roman CYR"/>
          <w:u w:val="single"/>
        </w:rPr>
        <w:t>первоапостольскую</w:t>
      </w:r>
      <w:proofErr w:type="spellEnd"/>
      <w:r w:rsidR="003F7CE8" w:rsidRPr="0012099B">
        <w:rPr>
          <w:rFonts w:ascii="Times New Roman CYR" w:hAnsi="Times New Roman CYR" w:cs="Times New Roman CYR"/>
          <w:u w:val="single"/>
        </w:rPr>
        <w:t xml:space="preserve"> церковь лишило её чистоты, пламенной любви и всецелой преданности</w:t>
      </w:r>
      <w:r w:rsidR="003F7CE8" w:rsidRPr="0012099B">
        <w:rPr>
          <w:rFonts w:ascii="Times New Roman CYR" w:hAnsi="Times New Roman CYR" w:cs="Times New Roman CYR"/>
        </w:rPr>
        <w:t xml:space="preserve">, и превратило её в порочного союзника ещё более порочного гражданского правительства — а их сочетание создало </w:t>
      </w:r>
      <w:proofErr w:type="spellStart"/>
      <w:r w:rsidR="003F7CE8" w:rsidRPr="0012099B">
        <w:rPr>
          <w:rFonts w:ascii="Times New Roman CYR" w:hAnsi="Times New Roman CYR" w:cs="Times New Roman CYR"/>
        </w:rPr>
        <w:t>гонительную</w:t>
      </w:r>
      <w:proofErr w:type="spellEnd"/>
      <w:r w:rsidR="003F7CE8" w:rsidRPr="0012099B">
        <w:rPr>
          <w:rFonts w:ascii="Times New Roman CYR" w:hAnsi="Times New Roman CYR" w:cs="Times New Roman CYR"/>
        </w:rPr>
        <w:t xml:space="preserve"> силу, не имеющей себе равных в истории.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  <w:b/>
        </w:rPr>
        <w:t xml:space="preserve">9. </w:t>
      </w:r>
      <w:r w:rsidR="003F7CE8" w:rsidRPr="0012099B">
        <w:rPr>
          <w:rFonts w:ascii="Times New Roman CYR" w:hAnsi="Times New Roman CYR" w:cs="Times New Roman CYR"/>
          <w:b/>
        </w:rPr>
        <w:t>Учитель прекрасно знал губительные последствия мирского честолюбия: как оно подавляет духовную жизнь и закрывает душу для божественной истины</w:t>
      </w:r>
      <w:r w:rsidR="003F7CE8" w:rsidRPr="0012099B">
        <w:rPr>
          <w:rFonts w:ascii="Times New Roman CYR" w:hAnsi="Times New Roman CYR" w:cs="Times New Roman CYR"/>
        </w:rPr>
        <w:t>. Он сказал фарисеям: «Как вы можете веровать, когда друг от друга принимаете славу, а славы, которая от Единого Бога, не ищете?» (Иоанна 5:44).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</w:rPr>
        <w:t xml:space="preserve">10. </w:t>
      </w:r>
      <w:r w:rsidR="003F7CE8" w:rsidRPr="0012099B">
        <w:rPr>
          <w:rFonts w:ascii="Times New Roman CYR" w:hAnsi="Times New Roman CYR" w:cs="Times New Roman CYR"/>
        </w:rPr>
        <w:t>Он воспользовался случаем, чтобы преподать важный урок, который, несомненно, надолго остался в памяти учеников. Он призвал ребёнка и поставил его посреди них, после чего прозвучали те бессмертные слова, звучащие через века: «истинно говорю вам, если не обратитесь и не будете как дети, не войдете в Царство Небесное» (Матфея 18:3).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2099B">
        <w:rPr>
          <w:rFonts w:ascii="Times New Roman CYR" w:hAnsi="Times New Roman CYR" w:cs="Times New Roman CYR"/>
        </w:rPr>
        <w:t xml:space="preserve">11. </w:t>
      </w:r>
      <w:r w:rsidR="003F7CE8" w:rsidRPr="0012099B">
        <w:rPr>
          <w:rFonts w:ascii="Times New Roman CYR" w:hAnsi="Times New Roman CYR" w:cs="Times New Roman CYR"/>
        </w:rPr>
        <w:t>Нетрудно представить себе эту сцену: вот круг обеспокоенных, встревоженных учеников; за ними толпа; в центре — малое дитя с поднятым, слегка удивлённым лицом, с доверчивым взглядом и той чистой невинностью, столь характерной для детства. Картина усиливала силу слов.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</w:pPr>
      <w:r w:rsidRPr="0012099B">
        <w:t xml:space="preserve">12. </w:t>
      </w:r>
      <w:r w:rsidR="003F7CE8" w:rsidRPr="0012099B">
        <w:t>Здесь мы находим ответ — удивительно краткий, ясный как солнечный луч, но исходящий из глубочайшей мудрости — на вопрос, который все великие мыслители древности обсуждали веками, но так и не разрешили.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</w:pPr>
      <w:r w:rsidRPr="0012099B">
        <w:t xml:space="preserve">13. </w:t>
      </w:r>
      <w:r w:rsidR="003F7CE8" w:rsidRPr="0012099B">
        <w:t xml:space="preserve">Что есть в характере ребёнка такого, что делает его примером для христианина? </w:t>
      </w:r>
      <w:proofErr w:type="gramStart"/>
      <w:r w:rsidR="003F7CE8" w:rsidRPr="0012099B">
        <w:t>Особенно заметны:</w:t>
      </w:r>
      <w:proofErr w:type="gramEnd"/>
    </w:p>
    <w:p w:rsidR="003F7CE8" w:rsidRPr="0012099B" w:rsidRDefault="003F7CE8" w:rsidP="005A356A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134" w:hanging="425"/>
        <w:contextualSpacing/>
        <w:jc w:val="both"/>
      </w:pPr>
      <w:r w:rsidRPr="0012099B">
        <w:t>полное отсутствие стремления властвовать;</w:t>
      </w:r>
    </w:p>
    <w:p w:rsidR="003F7CE8" w:rsidRPr="0012099B" w:rsidRDefault="003F7CE8" w:rsidP="005A356A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134" w:hanging="425"/>
        <w:contextualSpacing/>
        <w:jc w:val="both"/>
      </w:pPr>
      <w:r w:rsidRPr="0012099B">
        <w:t>изобилие простой, непоколебимой веры.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</w:pPr>
      <w:r w:rsidRPr="0012099B">
        <w:t xml:space="preserve">14. </w:t>
      </w:r>
      <w:r w:rsidR="003F7CE8" w:rsidRPr="0012099B">
        <w:t xml:space="preserve">Если только его не обманывали снова и снова, пока не заставили поступить иначе, </w:t>
      </w:r>
      <w:r w:rsidR="003F7CE8" w:rsidRPr="0012099B">
        <w:rPr>
          <w:u w:val="single"/>
        </w:rPr>
        <w:t>дитя имеет безоговорочное доверие к своим родителям и смотрит на них во всем</w:t>
      </w:r>
      <w:r w:rsidR="003F7CE8" w:rsidRPr="0012099B">
        <w:t>. Точно так же христианин может и должен взирать на своего Небесного Отца как на Источник, который восполняет все их нужды.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</w:pPr>
      <w:r w:rsidRPr="0012099B">
        <w:rPr>
          <w:b/>
        </w:rPr>
        <w:t xml:space="preserve">15. </w:t>
      </w:r>
      <w:r w:rsidR="003F7CE8" w:rsidRPr="0012099B">
        <w:rPr>
          <w:b/>
        </w:rPr>
        <w:t>Господь смотрит на обитателей падшего мира как на</w:t>
      </w:r>
      <w:proofErr w:type="gramStart"/>
      <w:r w:rsidR="003F7CE8" w:rsidRPr="0012099B">
        <w:rPr>
          <w:b/>
        </w:rPr>
        <w:t xml:space="preserve"> С</w:t>
      </w:r>
      <w:proofErr w:type="gramEnd"/>
      <w:r w:rsidR="003F7CE8" w:rsidRPr="0012099B">
        <w:rPr>
          <w:b/>
        </w:rPr>
        <w:t>воих детей, и великое сердце любви тоскует по заблудшим сынам и дочерям</w:t>
      </w:r>
      <w:r w:rsidR="003F7CE8" w:rsidRPr="0012099B">
        <w:t>. Он говорит: «Возвратитесь, дети-отступники… и приведу вас на Сион. Не будешь ли ты отныне взывать ко Мне: "Отец мой! Ты был путеводителем юности моей!» (Иеремия 3:14). «Забудет ли женщина грудное дитя свое, чтобы не пожалеть сына чрева своего? но если бы и она забыла, то Я не забуду тебя» (Исаия 49:15).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</w:pPr>
      <w:r w:rsidRPr="0012099B">
        <w:t xml:space="preserve">16. </w:t>
      </w:r>
      <w:r w:rsidR="003F7CE8" w:rsidRPr="0012099B">
        <w:t xml:space="preserve">Подобные выражения изобилуют в Писании. </w:t>
      </w:r>
      <w:r w:rsidR="003F7CE8" w:rsidRPr="0012099B">
        <w:rPr>
          <w:b/>
        </w:rPr>
        <w:t>Кажется, Господь употребил все возможные средства, чтобы побудить человека признать Его как Отца и испытать ту прочную радость и мир, которые исходят из такого признания</w:t>
      </w:r>
      <w:r w:rsidR="003F7CE8" w:rsidRPr="0012099B">
        <w:t>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</w:pPr>
      <w:r w:rsidRPr="0012099B">
        <w:t xml:space="preserve">17. </w:t>
      </w:r>
      <w:r w:rsidR="003F7CE8" w:rsidRPr="0012099B">
        <w:t xml:space="preserve">Марк приводит ещё один случай, достойный внимания в этом контексте. Видимо, ученики не только спорили, кто из них больше, </w:t>
      </w:r>
      <w:r w:rsidR="003F7CE8" w:rsidRPr="0012099B">
        <w:rPr>
          <w:u w:val="single"/>
        </w:rPr>
        <w:t>но уже начали обозначать свои привилегии</w:t>
      </w:r>
      <w:r w:rsidR="003F7CE8" w:rsidRPr="0012099B">
        <w:t>. Как это сказал Иоанн: «Учитель! мы видели человека, который именем</w:t>
      </w:r>
      <w:proofErr w:type="gramStart"/>
      <w:r w:rsidR="003F7CE8" w:rsidRPr="0012099B">
        <w:t xml:space="preserve"> Т</w:t>
      </w:r>
      <w:proofErr w:type="gramEnd"/>
      <w:r w:rsidR="003F7CE8" w:rsidRPr="0012099B">
        <w:t>воим изгоняет бесов, а не ходит за нами; и запретили ему, потому что не ходит за нами» (Марка 9:38).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</w:pPr>
      <w:r w:rsidRPr="0012099B">
        <w:rPr>
          <w:b/>
        </w:rPr>
        <w:t xml:space="preserve">18. </w:t>
      </w:r>
      <w:r w:rsidR="003F7CE8" w:rsidRPr="0012099B">
        <w:rPr>
          <w:b/>
        </w:rPr>
        <w:t>Разумеется, если бы ученикам предстояло осуществлять подобную духовную юрисдикцию над умами и совестью людей, было бы весьма важно, чтобы у них был ясно определённый глава; отсюда и их вопрос: кто же больше?</w:t>
      </w:r>
      <w:r w:rsidR="003F7CE8" w:rsidRPr="0012099B">
        <w:t xml:space="preserve"> </w:t>
      </w:r>
      <w:r w:rsidR="003F7CE8" w:rsidRPr="0012099B">
        <w:rPr>
          <w:b/>
          <w:u w:val="single"/>
        </w:rPr>
        <w:t>Но такая мысль была абсолютно чужда Учителю</w:t>
      </w:r>
      <w:r w:rsidR="003F7CE8" w:rsidRPr="0012099B">
        <w:t>. Его заповедь была: «не запрещайте ему» (Марка 9:39).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</w:pPr>
      <w:r w:rsidRPr="0012099B">
        <w:t xml:space="preserve">19. </w:t>
      </w:r>
      <w:r w:rsidR="003F7CE8" w:rsidRPr="0012099B">
        <w:t>И это наставление в равной мере относится и к нашим дням. Истинный христианин во все века должен быть подобен Христу: «святой, непричастный злу, непорочный» (Евреям 7:26).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</w:pPr>
      <w:r w:rsidRPr="0012099B">
        <w:lastRenderedPageBreak/>
        <w:t xml:space="preserve">20. </w:t>
      </w:r>
      <w:r w:rsidR="003F7CE8" w:rsidRPr="0012099B">
        <w:t xml:space="preserve">Сегодня всё более распространяется стремление церковных людей узаконить вхождение грешников в Царство. Например, нарушение воскресного покоя должно быть искоренено силой. Церковь хочет взять закон в свои руки и принудить людей — хотят они того или нет — к внешнему уважению так называемых христианских установлений. Но это ни что </w:t>
      </w:r>
      <w:proofErr w:type="gramStart"/>
      <w:r w:rsidR="003F7CE8" w:rsidRPr="0012099B">
        <w:t>иное</w:t>
      </w:r>
      <w:proofErr w:type="gramEnd"/>
      <w:r w:rsidR="003F7CE8" w:rsidRPr="0012099B">
        <w:t xml:space="preserve"> как папство. </w:t>
      </w:r>
      <w:r w:rsidR="003F7CE8" w:rsidRPr="0012099B">
        <w:rPr>
          <w:b/>
        </w:rPr>
        <w:t>Орудия истинной церкви — не плотские, а духовные</w:t>
      </w:r>
      <w:r w:rsidR="003F7CE8" w:rsidRPr="0012099B">
        <w:t xml:space="preserve">. </w:t>
      </w:r>
      <w:r w:rsidR="003F7CE8" w:rsidRPr="0012099B">
        <w:rPr>
          <w:b/>
        </w:rPr>
        <w:t xml:space="preserve">Христиане, которые стремятся таким образом управлять совестью </w:t>
      </w:r>
      <w:proofErr w:type="gramStart"/>
      <w:r w:rsidR="003F7CE8" w:rsidRPr="0012099B">
        <w:rPr>
          <w:b/>
        </w:rPr>
        <w:t>своих</w:t>
      </w:r>
      <w:proofErr w:type="gramEnd"/>
      <w:r w:rsidR="003F7CE8" w:rsidRPr="0012099B">
        <w:rPr>
          <w:b/>
        </w:rPr>
        <w:t xml:space="preserve"> ближних, фактически отрекаются от своего Господа и Учителя</w:t>
      </w:r>
      <w:r w:rsidR="003F7CE8" w:rsidRPr="0012099B">
        <w:t>.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 w:rsidRPr="0012099B">
        <w:t xml:space="preserve">21. </w:t>
      </w:r>
      <w:r w:rsidR="003F7CE8" w:rsidRPr="0012099B">
        <w:t xml:space="preserve">Смирение указывается как тайна истинного величия: «кто хочет быть первым, будь из всех последним и всем слугою» (Марка 9:35). </w:t>
      </w:r>
    </w:p>
    <w:p w:rsidR="003F7CE8" w:rsidRPr="0012099B" w:rsidRDefault="00D13071" w:rsidP="005A356A">
      <w:pPr>
        <w:autoSpaceDE w:val="0"/>
        <w:autoSpaceDN w:val="0"/>
        <w:adjustRightInd w:val="0"/>
        <w:ind w:firstLine="708"/>
        <w:jc w:val="both"/>
      </w:pPr>
      <w:r w:rsidRPr="0012099B">
        <w:t xml:space="preserve">22. </w:t>
      </w:r>
      <w:r w:rsidR="003F7CE8" w:rsidRPr="0012099B">
        <w:t>Отличие в деле Христовом приобретается через самоотверженное служение. Тайна чудесной силы, проявившейся в служении Павла, раскрыта в его собственных словах: «</w:t>
      </w:r>
      <w:r w:rsidR="003F7CE8" w:rsidRPr="0012099B">
        <w:rPr>
          <w:i/>
        </w:rPr>
        <w:t>Ибо, будучи свободен от всех, я всем поработил себя, дабы больше приобрести</w:t>
      </w:r>
      <w:r w:rsidR="003F7CE8" w:rsidRPr="0012099B">
        <w:t>» (1 Коринфянам 9:19). В этом отношении Павел просто следовал за своим Господом и Учителем, Который сказал: «</w:t>
      </w:r>
      <w:r w:rsidR="003F7CE8" w:rsidRPr="0012099B">
        <w:rPr>
          <w:i/>
        </w:rPr>
        <w:t>Ибо и Сын Человеческий не для того пришел, чтобы Ему служили, но чтобы послужить и отдать душу</w:t>
      </w:r>
      <w:proofErr w:type="gramStart"/>
      <w:r w:rsidR="003F7CE8" w:rsidRPr="0012099B">
        <w:rPr>
          <w:i/>
        </w:rPr>
        <w:t xml:space="preserve"> С</w:t>
      </w:r>
      <w:proofErr w:type="gramEnd"/>
      <w:r w:rsidR="003F7CE8" w:rsidRPr="0012099B">
        <w:rPr>
          <w:i/>
        </w:rPr>
        <w:t>вою для искупления многих</w:t>
      </w:r>
      <w:r w:rsidR="003F7CE8" w:rsidRPr="0012099B">
        <w:t xml:space="preserve">» (Марка 10:45). </w:t>
      </w:r>
    </w:p>
    <w:p w:rsidR="00982152" w:rsidRPr="0012099B" w:rsidRDefault="00982152" w:rsidP="005A356A">
      <w:pPr>
        <w:autoSpaceDE w:val="0"/>
        <w:autoSpaceDN w:val="0"/>
        <w:adjustRightInd w:val="0"/>
        <w:ind w:firstLine="708"/>
        <w:jc w:val="both"/>
      </w:pPr>
      <w:r w:rsidRPr="0012099B">
        <w:t xml:space="preserve">23. Ученики Христа должны были смирить себя, как это делает малое дитя. Но существует факт: </w:t>
      </w:r>
      <w:r w:rsidRPr="0012099B">
        <w:rPr>
          <w:b/>
        </w:rPr>
        <w:t>нет зрелища более нелепого, чем надменный (гордый) человек, старающийся вести себя смиренно</w:t>
      </w:r>
      <w:r w:rsidRPr="0012099B">
        <w:t>. Гордое сердце не может быть смиренным.</w:t>
      </w:r>
    </w:p>
    <w:p w:rsidR="00982152" w:rsidRPr="0012099B" w:rsidRDefault="00982152" w:rsidP="005A356A">
      <w:pPr>
        <w:autoSpaceDE w:val="0"/>
        <w:autoSpaceDN w:val="0"/>
        <w:adjustRightInd w:val="0"/>
        <w:ind w:firstLine="708"/>
        <w:jc w:val="both"/>
      </w:pPr>
      <w:r w:rsidRPr="0012099B">
        <w:rPr>
          <w:b/>
          <w:u w:val="single"/>
        </w:rPr>
        <w:t>24. Малое дитя было смиренным не потому, что пыталось таковым быть, а потому что было им — без всякого усилия</w:t>
      </w:r>
      <w:r w:rsidRPr="0012099B">
        <w:t xml:space="preserve">. Малое дитя не думало о себе, но только о Том, Кто его призвал. Невинное дитя просто и искренно, потому что ещё не научилось завидовать и </w:t>
      </w:r>
      <w:proofErr w:type="spellStart"/>
      <w:r w:rsidRPr="0012099B">
        <w:t>самоосознавать</w:t>
      </w:r>
      <w:proofErr w:type="spellEnd"/>
      <w:r w:rsidRPr="0012099B">
        <w:t xml:space="preserve"> себя в эгоистическом смысле.</w:t>
      </w:r>
    </w:p>
    <w:p w:rsidR="00982152" w:rsidRPr="0012099B" w:rsidRDefault="00982152" w:rsidP="005A356A">
      <w:pPr>
        <w:autoSpaceDE w:val="0"/>
        <w:autoSpaceDN w:val="0"/>
        <w:adjustRightInd w:val="0"/>
        <w:ind w:firstLine="708"/>
        <w:jc w:val="both"/>
      </w:pPr>
      <w:r w:rsidRPr="0012099B">
        <w:t>25. Следовательно, путь к смирению — это отпустить своё «я». Пусть уничижение Иисуса покажет, насколько бессмысленно и порочно человеческое самолюбие, — и тогда человеку станет возможно «не думать о себе более, нежели должно думать».</w:t>
      </w:r>
    </w:p>
    <w:p w:rsidR="00912D4A" w:rsidRPr="0012099B" w:rsidRDefault="00982152" w:rsidP="005A356A">
      <w:pPr>
        <w:autoSpaceDE w:val="0"/>
        <w:autoSpaceDN w:val="0"/>
        <w:adjustRightInd w:val="0"/>
        <w:ind w:firstLine="708"/>
        <w:jc w:val="both"/>
      </w:pPr>
      <w:r w:rsidRPr="0012099B">
        <w:t xml:space="preserve">26. Пусть надменное сердце, причиняющее столько бед, признает свою совершенную </w:t>
      </w:r>
      <w:proofErr w:type="gramStart"/>
      <w:r w:rsidRPr="0012099B">
        <w:t>никчемность</w:t>
      </w:r>
      <w:proofErr w:type="gramEnd"/>
      <w:r w:rsidRPr="0012099B">
        <w:t xml:space="preserve">, — и оно не потерпит жалкого краха, пытаясь инсценировать смирение, которого на самом деле нет. </w:t>
      </w:r>
    </w:p>
    <w:sectPr w:rsidR="00912D4A" w:rsidRPr="001209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B718C"/>
    <w:multiLevelType w:val="hybridMultilevel"/>
    <w:tmpl w:val="CACC886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EB"/>
    <w:rsid w:val="0012099B"/>
    <w:rsid w:val="002F7B6A"/>
    <w:rsid w:val="00394701"/>
    <w:rsid w:val="003F7CE8"/>
    <w:rsid w:val="00522F80"/>
    <w:rsid w:val="005A356A"/>
    <w:rsid w:val="005A6FA8"/>
    <w:rsid w:val="00683935"/>
    <w:rsid w:val="00810CD7"/>
    <w:rsid w:val="0081335D"/>
    <w:rsid w:val="008403FF"/>
    <w:rsid w:val="008C0FCA"/>
    <w:rsid w:val="00912D4A"/>
    <w:rsid w:val="00953B46"/>
    <w:rsid w:val="00982152"/>
    <w:rsid w:val="00A079E7"/>
    <w:rsid w:val="00AB68EB"/>
    <w:rsid w:val="00B15AB6"/>
    <w:rsid w:val="00BF3848"/>
    <w:rsid w:val="00C102A7"/>
    <w:rsid w:val="00D13071"/>
    <w:rsid w:val="00F1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3F7CE8"/>
    <w:pPr>
      <w:spacing w:before="100" w:beforeAutospacing="1" w:after="100" w:afterAutospacing="1"/>
      <w:outlineLvl w:val="1"/>
    </w:pPr>
    <w:rPr>
      <w:b/>
      <w:bCs/>
      <w:color w:val="6633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7CE8"/>
    <w:rPr>
      <w:rFonts w:ascii="Times New Roman" w:eastAsia="Times New Roman" w:hAnsi="Times New Roman" w:cs="Times New Roman"/>
      <w:b/>
      <w:bCs/>
      <w:color w:val="6633FF"/>
      <w:sz w:val="36"/>
      <w:szCs w:val="36"/>
      <w:lang w:val="ru-RU" w:eastAsia="ru-RU"/>
    </w:rPr>
  </w:style>
  <w:style w:type="paragraph" w:styleId="a3">
    <w:name w:val="Normal (Web)"/>
    <w:basedOn w:val="a"/>
    <w:uiPriority w:val="99"/>
    <w:rsid w:val="003F7CE8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3F7CE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3F7CE8"/>
    <w:pPr>
      <w:spacing w:before="100" w:beforeAutospacing="1" w:after="100" w:afterAutospacing="1"/>
      <w:outlineLvl w:val="1"/>
    </w:pPr>
    <w:rPr>
      <w:b/>
      <w:bCs/>
      <w:color w:val="6633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7CE8"/>
    <w:rPr>
      <w:rFonts w:ascii="Times New Roman" w:eastAsia="Times New Roman" w:hAnsi="Times New Roman" w:cs="Times New Roman"/>
      <w:b/>
      <w:bCs/>
      <w:color w:val="6633FF"/>
      <w:sz w:val="36"/>
      <w:szCs w:val="36"/>
      <w:lang w:val="ru-RU" w:eastAsia="ru-RU"/>
    </w:rPr>
  </w:style>
  <w:style w:type="paragraph" w:styleId="a3">
    <w:name w:val="Normal (Web)"/>
    <w:basedOn w:val="a"/>
    <w:uiPriority w:val="99"/>
    <w:rsid w:val="003F7CE8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3F7C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7</cp:revision>
  <dcterms:created xsi:type="dcterms:W3CDTF">2025-09-15T12:15:00Z</dcterms:created>
  <dcterms:modified xsi:type="dcterms:W3CDTF">2025-10-10T14:23:00Z</dcterms:modified>
</cp:coreProperties>
</file>