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3A" w:rsidRPr="00CB7F6F" w:rsidRDefault="00480413" w:rsidP="004D393A">
      <w:pPr>
        <w:spacing w:before="100" w:beforeAutospacing="1" w:after="100" w:afterAutospacing="1"/>
        <w:jc w:val="center"/>
      </w:pPr>
      <w:r>
        <w:rPr>
          <w:b/>
          <w:bCs/>
        </w:rPr>
        <w:t xml:space="preserve">Тема: </w:t>
      </w:r>
      <w:r w:rsidR="004D393A" w:rsidRPr="00CB7F6F">
        <w:rPr>
          <w:b/>
          <w:bCs/>
        </w:rPr>
        <w:t>Восстановление согрешающего</w:t>
      </w:r>
      <w:r w:rsidR="00A87C57">
        <w:rPr>
          <w:b/>
          <w:bCs/>
        </w:rPr>
        <w:t xml:space="preserve"> и п</w:t>
      </w:r>
      <w:r w:rsidR="00A87C57" w:rsidRPr="006E53A2">
        <w:rPr>
          <w:b/>
          <w:bCs/>
        </w:rPr>
        <w:t>рощение</w:t>
      </w:r>
      <w:r>
        <w:rPr>
          <w:b/>
          <w:bCs/>
        </w:rPr>
        <w:t xml:space="preserve"> через призму Вечного Евангелия</w:t>
      </w:r>
      <w:r w:rsidR="004D393A" w:rsidRPr="00CB7F6F">
        <w:br/>
      </w:r>
    </w:p>
    <w:p w:rsidR="00A87C57" w:rsidRDefault="00A87C57" w:rsidP="00A87C57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4D393A" w:rsidRPr="00CB7F6F">
        <w:t>«</w:t>
      </w:r>
      <w:r w:rsidR="004D393A" w:rsidRPr="00A87C57">
        <w:rPr>
          <w:i/>
        </w:rPr>
        <w:t xml:space="preserve">Если же согрешит </w:t>
      </w:r>
      <w:r w:rsidR="004D393A" w:rsidRPr="00A87C57">
        <w:rPr>
          <w:i/>
          <w:u w:val="single"/>
        </w:rPr>
        <w:t>против тебя</w:t>
      </w:r>
      <w:r w:rsidR="004D393A" w:rsidRPr="00A87C57">
        <w:rPr>
          <w:i/>
        </w:rPr>
        <w:t xml:space="preserve"> брат твой, пойди и обличи его между тобою и им одним; если послушает тебя, то приобрел ты брата твоего</w:t>
      </w:r>
      <w:r w:rsidR="004D393A" w:rsidRPr="00CB7F6F">
        <w:t>» (Матфея 18:15). Некоторые древние источники опускают слова «против тебя» в этом тексте</w:t>
      </w:r>
      <w:r>
        <w:t xml:space="preserve"> </w:t>
      </w:r>
    </w:p>
    <w:p w:rsidR="00A87C57" w:rsidRDefault="00A87C57" w:rsidP="00A87C57">
      <w:pPr>
        <w:pStyle w:val="a4"/>
        <w:spacing w:before="0" w:beforeAutospacing="0" w:after="0" w:afterAutospacing="0"/>
      </w:pPr>
      <w:proofErr w:type="gramStart"/>
      <w:r>
        <w:t>(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5"/>
        </w:rPr>
        <w:t>Codex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Sinaiticus</w:t>
      </w:r>
      <w:proofErr w:type="spellEnd"/>
      <w:r>
        <w:rPr>
          <w:rStyle w:val="a5"/>
        </w:rPr>
        <w:t xml:space="preserve"> (кодекс </w:t>
      </w:r>
      <w:proofErr w:type="spellStart"/>
      <w:r>
        <w:t>Синаи́тский</w:t>
      </w:r>
      <w:proofErr w:type="spellEnd"/>
      <w:r>
        <w:rPr>
          <w:rStyle w:val="a5"/>
        </w:rPr>
        <w:t>) (א)</w:t>
      </w:r>
      <w:proofErr w:type="gramEnd"/>
    </w:p>
    <w:p w:rsidR="00A87C57" w:rsidRPr="00480413" w:rsidRDefault="00A87C57" w:rsidP="00A87C57">
      <w:pPr>
        <w:pStyle w:val="a4"/>
        <w:spacing w:before="0" w:beforeAutospacing="0" w:after="0" w:afterAutospacing="0"/>
      </w:pPr>
      <w:r>
        <w:rPr>
          <w:rFonts w:hAnsi="Symbol"/>
        </w:rPr>
        <w:t></w:t>
      </w:r>
      <w:r w:rsidRPr="00480413">
        <w:t xml:space="preserve">  </w:t>
      </w:r>
      <w:r w:rsidRPr="00A87C57">
        <w:rPr>
          <w:rStyle w:val="a5"/>
          <w:lang w:val="en-US"/>
        </w:rPr>
        <w:t>Codex</w:t>
      </w:r>
      <w:r w:rsidRPr="00480413">
        <w:rPr>
          <w:rStyle w:val="a5"/>
        </w:rPr>
        <w:t xml:space="preserve"> </w:t>
      </w:r>
      <w:proofErr w:type="spellStart"/>
      <w:r w:rsidRPr="00A87C57">
        <w:rPr>
          <w:rStyle w:val="a5"/>
          <w:lang w:val="en-US"/>
        </w:rPr>
        <w:t>Vaticanus</w:t>
      </w:r>
      <w:proofErr w:type="spellEnd"/>
      <w:r w:rsidRPr="00480413">
        <w:rPr>
          <w:rStyle w:val="a5"/>
        </w:rPr>
        <w:t xml:space="preserve"> (</w:t>
      </w:r>
      <w:r w:rsidRPr="00A87C57">
        <w:rPr>
          <w:rStyle w:val="a5"/>
          <w:lang w:val="en-US"/>
        </w:rPr>
        <w:t>B</w:t>
      </w:r>
      <w:r w:rsidRPr="00480413">
        <w:rPr>
          <w:rStyle w:val="a5"/>
        </w:rPr>
        <w:t>)</w:t>
      </w:r>
    </w:p>
    <w:p w:rsidR="00A87C57" w:rsidRPr="00480413" w:rsidRDefault="00A87C57" w:rsidP="00A87C57">
      <w:pPr>
        <w:pStyle w:val="a4"/>
        <w:spacing w:before="0" w:beforeAutospacing="0" w:after="0" w:afterAutospacing="0"/>
      </w:pPr>
      <w:r>
        <w:rPr>
          <w:rFonts w:hAnsi="Symbol"/>
        </w:rPr>
        <w:t></w:t>
      </w:r>
      <w:r w:rsidRPr="00480413">
        <w:t xml:space="preserve">  </w:t>
      </w:r>
      <w:r w:rsidRPr="00A87C57">
        <w:rPr>
          <w:rStyle w:val="a5"/>
          <w:lang w:val="en-US"/>
        </w:rPr>
        <w:t>Codex</w:t>
      </w:r>
      <w:r w:rsidRPr="00480413">
        <w:rPr>
          <w:rStyle w:val="a5"/>
        </w:rPr>
        <w:t xml:space="preserve"> </w:t>
      </w:r>
      <w:proofErr w:type="spellStart"/>
      <w:r w:rsidRPr="00A87C57">
        <w:rPr>
          <w:rStyle w:val="a5"/>
          <w:lang w:val="en-US"/>
        </w:rPr>
        <w:t>Bezae</w:t>
      </w:r>
      <w:proofErr w:type="spellEnd"/>
      <w:r w:rsidRPr="00480413">
        <w:rPr>
          <w:rStyle w:val="a5"/>
        </w:rPr>
        <w:t xml:space="preserve"> (</w:t>
      </w:r>
      <w:r>
        <w:rPr>
          <w:rStyle w:val="a5"/>
        </w:rPr>
        <w:t>кодекс</w:t>
      </w:r>
      <w:r w:rsidRPr="00480413">
        <w:rPr>
          <w:rStyle w:val="a5"/>
        </w:rPr>
        <w:t xml:space="preserve"> </w:t>
      </w:r>
      <w:proofErr w:type="spellStart"/>
      <w:r>
        <w:rPr>
          <w:rStyle w:val="a5"/>
        </w:rPr>
        <w:t>безы</w:t>
      </w:r>
      <w:proofErr w:type="spellEnd"/>
      <w:r w:rsidRPr="00480413">
        <w:rPr>
          <w:rStyle w:val="a5"/>
        </w:rPr>
        <w:t>) (</w:t>
      </w:r>
      <w:r w:rsidRPr="00A87C57">
        <w:rPr>
          <w:rStyle w:val="a5"/>
          <w:lang w:val="en-US"/>
        </w:rPr>
        <w:t>D</w:t>
      </w:r>
      <w:r w:rsidRPr="00480413">
        <w:rPr>
          <w:rStyle w:val="a5"/>
        </w:rPr>
        <w:t>)</w:t>
      </w:r>
    </w:p>
    <w:p w:rsidR="00A87C57" w:rsidRDefault="00A87C57" w:rsidP="00A87C57">
      <w:pPr>
        <w:pStyle w:val="a4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a5"/>
        </w:rPr>
        <w:t>Ранние латинские и сирийские переводы</w:t>
      </w:r>
      <w:r>
        <w:t>)</w:t>
      </w:r>
      <w:r w:rsidR="004D393A" w:rsidRPr="00CB7F6F">
        <w:t>.</w:t>
      </w:r>
      <w:proofErr w:type="gramEnd"/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2. </w:t>
      </w:r>
      <w:r w:rsidR="004D393A" w:rsidRPr="00CB7F6F">
        <w:t xml:space="preserve"> То, что этот порядок должен соблюдаться во всех случаях, а не только там, где причинено личное оскорбление, видно из </w:t>
      </w:r>
      <w:proofErr w:type="spellStart"/>
      <w:r w:rsidR="004D393A" w:rsidRPr="00CB7F6F">
        <w:t>Галатам</w:t>
      </w:r>
      <w:proofErr w:type="spellEnd"/>
      <w:r w:rsidR="004D393A" w:rsidRPr="00CB7F6F">
        <w:t xml:space="preserve"> 6:1: «</w:t>
      </w:r>
      <w:r w:rsidR="004D393A" w:rsidRPr="00A87C57">
        <w:rPr>
          <w:i/>
        </w:rPr>
        <w:t xml:space="preserve">Братия! если и впадет </w:t>
      </w:r>
      <w:proofErr w:type="gramStart"/>
      <w:r w:rsidR="004D393A" w:rsidRPr="00A87C57">
        <w:rPr>
          <w:i/>
        </w:rPr>
        <w:t>человек</w:t>
      </w:r>
      <w:proofErr w:type="gramEnd"/>
      <w:r w:rsidR="004D393A" w:rsidRPr="00A87C57">
        <w:rPr>
          <w:i/>
        </w:rPr>
        <w:t xml:space="preserve"> в какое согрешение, вы, духовные, исправляйте такового в духе кротости, наблюдая каждый за собою, чтобы не быть искушенным</w:t>
      </w:r>
      <w:r w:rsidR="004D393A" w:rsidRPr="00CB7F6F">
        <w:t>».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3. </w:t>
      </w:r>
      <w:r w:rsidR="004D393A" w:rsidRPr="00CB7F6F">
        <w:t xml:space="preserve">«Я» не должно проявляться в этом деле. </w:t>
      </w:r>
      <w:r w:rsidR="004D393A" w:rsidRPr="00A87C57">
        <w:rPr>
          <w:b/>
        </w:rPr>
        <w:t>Человек идёт к брату не потому, что был оскорблён сам, но потому, что путь брата вредит самому брату</w:t>
      </w:r>
      <w:r w:rsidR="004D393A" w:rsidRPr="00CB7F6F">
        <w:t xml:space="preserve">. </w:t>
      </w:r>
      <w:r w:rsidR="004D393A" w:rsidRPr="00A87C57">
        <w:rPr>
          <w:b/>
        </w:rPr>
        <w:t>Он идёт, чтобы спасти брата, а не для того, чтобы взыскать возмещение за себ</w:t>
      </w:r>
      <w:r w:rsidR="004D393A" w:rsidRPr="00CB7F6F">
        <w:t xml:space="preserve">я.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4. </w:t>
      </w:r>
      <w:r w:rsidR="004D393A" w:rsidRPr="00CB7F6F">
        <w:t>Нужно помнить: как Христос «уничижил Себя</w:t>
      </w:r>
      <w:proofErr w:type="gramStart"/>
      <w:r w:rsidR="004D393A" w:rsidRPr="00CB7F6F">
        <w:t xml:space="preserve"> С</w:t>
      </w:r>
      <w:proofErr w:type="gramEnd"/>
      <w:r w:rsidR="004D393A" w:rsidRPr="00CB7F6F">
        <w:t xml:space="preserve">амого», так и Его последователи должны позволить Ему устранить их «я», чтобы был явлен только Он. </w:t>
      </w:r>
      <w:r w:rsidR="004D393A" w:rsidRPr="00CB7F6F">
        <w:rPr>
          <w:b/>
        </w:rPr>
        <w:t>Всё, что отличается от Христа, есть антихрист</w:t>
      </w:r>
      <w:r w:rsidR="004D393A" w:rsidRPr="00CB7F6F">
        <w:t xml:space="preserve">; Христос «не Себе угождал»; </w:t>
      </w:r>
      <w:r w:rsidR="004D393A" w:rsidRPr="00CB7F6F">
        <w:rPr>
          <w:b/>
        </w:rPr>
        <w:t>поэтому ревновать о собственных правах и чувствах — значит проявлять дух антихриста</w:t>
      </w:r>
      <w:r w:rsidR="004D393A" w:rsidRPr="00CB7F6F">
        <w:t xml:space="preserve">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5. </w:t>
      </w:r>
      <w:r w:rsidR="004D393A" w:rsidRPr="00CB7F6F">
        <w:t xml:space="preserve">Разве хуже, если человек лжёт о нас, </w:t>
      </w:r>
      <w:proofErr w:type="gramStart"/>
      <w:r w:rsidR="004D393A" w:rsidRPr="00CB7F6F">
        <w:t>чем</w:t>
      </w:r>
      <w:proofErr w:type="gramEnd"/>
      <w:r w:rsidR="004D393A" w:rsidRPr="00CB7F6F">
        <w:t xml:space="preserve"> если он лжёт о ближнем? Разве хуже, если он крадёт у нас, </w:t>
      </w:r>
      <w:proofErr w:type="gramStart"/>
      <w:r w:rsidR="004D393A" w:rsidRPr="00CB7F6F">
        <w:t>чем</w:t>
      </w:r>
      <w:proofErr w:type="gramEnd"/>
      <w:r w:rsidR="004D393A" w:rsidRPr="00CB7F6F">
        <w:t xml:space="preserve"> если крадёт у соседа? Разве хуже, если он применяет насилие к нам, чем если сделает, то же самому обыкновенному человеку? Очевидно, нет; но «я» побуждает ответить: «Да, хуже, потому что это причиняет нам боль». Но если бы «я» было устранено, и на его месте был бы Христос, нам не было бы больнее. «</w:t>
      </w:r>
      <w:r w:rsidR="004D393A" w:rsidRPr="00A87C57">
        <w:rPr>
          <w:i/>
        </w:rPr>
        <w:t>Но Бог</w:t>
      </w:r>
      <w:proofErr w:type="gramStart"/>
      <w:r w:rsidR="004D393A" w:rsidRPr="00A87C57">
        <w:rPr>
          <w:i/>
        </w:rPr>
        <w:t xml:space="preserve"> С</w:t>
      </w:r>
      <w:proofErr w:type="gramEnd"/>
      <w:r w:rsidR="004D393A" w:rsidRPr="00A87C57">
        <w:rPr>
          <w:i/>
        </w:rPr>
        <w:t>вою любовь к нам доказывает тем, что Христос умер за нас, когда мы были еще грешниками</w:t>
      </w:r>
      <w:r w:rsidR="004D393A" w:rsidRPr="00CB7F6F">
        <w:t xml:space="preserve">» (Римлянам 5:8). </w:t>
      </w:r>
      <w:r w:rsidR="004D393A" w:rsidRPr="00CB7F6F">
        <w:rPr>
          <w:b/>
        </w:rPr>
        <w:t>Когда Христа злословили, клеветали на Него и грубо обращались с Ним, Его единственная мысль была об ущербе, который причиняли себе Его мучители</w:t>
      </w:r>
      <w:r w:rsidR="004D393A" w:rsidRPr="00CB7F6F">
        <w:t xml:space="preserve">. Поэтому если человек поступает неправильно, мы должны быть движимы состраданием к его </w:t>
      </w:r>
      <w:proofErr w:type="gramStart"/>
      <w:r w:rsidR="004D393A" w:rsidRPr="00CB7F6F">
        <w:t>немощи</w:t>
      </w:r>
      <w:proofErr w:type="gramEnd"/>
      <w:r w:rsidR="004D393A" w:rsidRPr="00CB7F6F">
        <w:t xml:space="preserve">; и наши чувства не должны быть затронуты вовсе тем фактом, что его враждебность направлена лично на нас. </w:t>
      </w:r>
      <w:r w:rsidR="004D393A" w:rsidRPr="00CB7F6F">
        <w:rPr>
          <w:b/>
        </w:rPr>
        <w:t>Поэтому, когда брат впадает в грех, мы должны идти к нему с одной лишь мыслью — восстановить его</w:t>
      </w:r>
      <w:r w:rsidR="004D393A" w:rsidRPr="00CB7F6F">
        <w:t xml:space="preserve">. </w:t>
      </w:r>
    </w:p>
    <w:p w:rsidR="00A87C57" w:rsidRDefault="00A87C57" w:rsidP="00A87C57">
      <w:pPr>
        <w:autoSpaceDE w:val="0"/>
        <w:autoSpaceDN w:val="0"/>
        <w:adjustRightInd w:val="0"/>
        <w:ind w:firstLine="708"/>
        <w:jc w:val="both"/>
      </w:pPr>
      <w:r w:rsidRPr="00A87C57">
        <w:rPr>
          <w:highlight w:val="green"/>
        </w:rPr>
        <w:t>ВОПРОС</w:t>
      </w:r>
      <w:r>
        <w:t xml:space="preserve">: </w:t>
      </w:r>
      <w:r w:rsidR="004D393A" w:rsidRPr="00CB7F6F">
        <w:t xml:space="preserve">Но кто должен идти?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</w:pPr>
      <w:r>
        <w:t xml:space="preserve">6. </w:t>
      </w:r>
      <w:r w:rsidR="004D393A" w:rsidRPr="00CB7F6F">
        <w:t xml:space="preserve">Ответ: «вы, духовные». Все люди одинаковы по природе. </w:t>
      </w:r>
      <w:r w:rsidR="004D393A" w:rsidRPr="00CB7F6F">
        <w:rPr>
          <w:b/>
        </w:rPr>
        <w:t>Грехи, совершаемые любым человеком, — являются порождением греховной природы</w:t>
      </w:r>
      <w:r w:rsidR="004D393A" w:rsidRPr="00CB7F6F">
        <w:t xml:space="preserve">, </w:t>
      </w:r>
      <w:r w:rsidR="004D393A" w:rsidRPr="00CB7F6F">
        <w:rPr>
          <w:b/>
        </w:rPr>
        <w:t>общей для всех</w:t>
      </w:r>
      <w:r w:rsidR="004D393A" w:rsidRPr="00CB7F6F">
        <w:t>. Поэтому, когда нам становится известен какой-либо грех, вместо того чтобы вызывать наше отвращение или презрение к грешнику, это должно заставить нас подумать: «</w:t>
      </w:r>
      <w:r w:rsidR="004D393A" w:rsidRPr="00CB7F6F">
        <w:rPr>
          <w:b/>
        </w:rPr>
        <w:t>Вот пример того, кем я являюсь по природе</w:t>
      </w:r>
      <w:r w:rsidR="004D393A" w:rsidRPr="00CB7F6F">
        <w:t xml:space="preserve">». </w:t>
      </w:r>
      <w:r w:rsidR="004D393A" w:rsidRPr="00CB7F6F">
        <w:rPr>
          <w:u w:val="single"/>
        </w:rPr>
        <w:t xml:space="preserve">Следовательно, прежде чем идти исправлять брата, мы должны быть уверены, что мы духовные; </w:t>
      </w:r>
      <w:proofErr w:type="gramStart"/>
      <w:r w:rsidR="004D393A" w:rsidRPr="00CB7F6F">
        <w:rPr>
          <w:u w:val="single"/>
        </w:rPr>
        <w:t>ибо</w:t>
      </w:r>
      <w:proofErr w:type="gramEnd"/>
      <w:r w:rsidR="004D393A" w:rsidRPr="00CB7F6F">
        <w:rPr>
          <w:u w:val="single"/>
        </w:rPr>
        <w:t xml:space="preserve"> если нет, мы являемся соучастниками его греха и не можем принести ему пользы</w:t>
      </w:r>
      <w:r w:rsidR="004D393A" w:rsidRPr="00CB7F6F">
        <w:t xml:space="preserve">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7. </w:t>
      </w:r>
      <w:r w:rsidR="004D393A" w:rsidRPr="00CB7F6F">
        <w:t xml:space="preserve">Таким образом, мы видим, что восприятие недостатка </w:t>
      </w:r>
      <w:proofErr w:type="gramStart"/>
      <w:r w:rsidR="004D393A" w:rsidRPr="00CB7F6F">
        <w:t>в</w:t>
      </w:r>
      <w:proofErr w:type="gramEnd"/>
      <w:r w:rsidR="004D393A" w:rsidRPr="00CB7F6F">
        <w:t xml:space="preserve"> </w:t>
      </w:r>
      <w:proofErr w:type="gramStart"/>
      <w:r w:rsidR="004D393A" w:rsidRPr="00CB7F6F">
        <w:t>другом</w:t>
      </w:r>
      <w:proofErr w:type="gramEnd"/>
      <w:r w:rsidR="004D393A" w:rsidRPr="00CB7F6F">
        <w:t xml:space="preserve">, сразу же возвращает нас к нам самим. </w:t>
      </w:r>
      <w:r w:rsidR="004D393A" w:rsidRPr="00CB7F6F">
        <w:rPr>
          <w:b/>
        </w:rPr>
        <w:t>Если в нас есть хоть какое-то чувство, кроме пламенной любви к грешнику, подобной Христовой, мы можем знать, что мы не духовные, и что наша первая обязанность — искать Господа для самих себя.</w:t>
      </w:r>
      <w:r w:rsidR="004D393A" w:rsidRPr="00CB7F6F">
        <w:t xml:space="preserve"> </w:t>
      </w:r>
      <w:r w:rsidR="004D393A" w:rsidRPr="00CB7F6F">
        <w:rPr>
          <w:b/>
          <w:u w:val="single"/>
        </w:rPr>
        <w:t>Быть может, к тому времени, когда мы станем духовными, согрешивший брат также станет духовным; или мы обнаружим, что то, что мы приняли за грех у него, было лишь отражением нас самих</w:t>
      </w:r>
      <w:r w:rsidR="004D393A" w:rsidRPr="00CB7F6F">
        <w:t xml:space="preserve">. </w:t>
      </w:r>
    </w:p>
    <w:p w:rsidR="00A87C57" w:rsidRDefault="00A87C57" w:rsidP="00A87C57">
      <w:pPr>
        <w:autoSpaceDE w:val="0"/>
        <w:autoSpaceDN w:val="0"/>
        <w:adjustRightInd w:val="0"/>
        <w:ind w:firstLine="708"/>
        <w:jc w:val="both"/>
      </w:pPr>
      <w:r w:rsidRPr="00A87C57">
        <w:rPr>
          <w:highlight w:val="green"/>
        </w:rPr>
        <w:t>ВОПРОС</w:t>
      </w:r>
      <w:r>
        <w:t>: А</w:t>
      </w:r>
      <w:r w:rsidR="004D393A" w:rsidRPr="00CB7F6F">
        <w:t xml:space="preserve"> если я не считаю себя духовным, разве не должен я сказать об этом другому, кто духовен, например пресвитеру или комитету, чтобы брату помогли немедленно?</w:t>
      </w:r>
    </w:p>
    <w:p w:rsidR="004D393A" w:rsidRPr="00A87C57" w:rsidRDefault="00A87C57" w:rsidP="00A87C57">
      <w:pPr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8. </w:t>
      </w:r>
      <w:r w:rsidR="004D393A" w:rsidRPr="00CB7F6F">
        <w:t xml:space="preserve">Господь говорит: «Пойди и обличи его». Кому сказать? Тому, кто в заблуждении. </w:t>
      </w:r>
      <w:r w:rsidR="004D393A" w:rsidRPr="00A87C57">
        <w:rPr>
          <w:b/>
        </w:rPr>
        <w:t xml:space="preserve">Ты не смеешь сказать никому другому, ибо у тебя нет для этого библейского основания. </w:t>
      </w:r>
    </w:p>
    <w:p w:rsidR="00A87C57" w:rsidRDefault="00A87C57" w:rsidP="00A87C57">
      <w:pPr>
        <w:autoSpaceDE w:val="0"/>
        <w:autoSpaceDN w:val="0"/>
        <w:adjustRightInd w:val="0"/>
        <w:ind w:firstLine="708"/>
        <w:jc w:val="both"/>
      </w:pPr>
      <w:r w:rsidRPr="00A87C57">
        <w:rPr>
          <w:highlight w:val="green"/>
        </w:rPr>
        <w:lastRenderedPageBreak/>
        <w:t>ВОПРОС</w:t>
      </w:r>
      <w:r>
        <w:t xml:space="preserve">: </w:t>
      </w:r>
      <w:r w:rsidR="004D393A" w:rsidRPr="00CB7F6F">
        <w:t xml:space="preserve">Но, может быть, он зайдёт так далеко, что станет неисправимым прежде, чем я смогу помочь ему?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9. </w:t>
      </w:r>
      <w:r w:rsidR="004D393A" w:rsidRPr="00CB7F6F">
        <w:t xml:space="preserve">Это не твоя забота; Господь может позаботиться о нём и без твоей не святой помощи. Всё, что ты сделаешь, не будучи духовным, только ухудшит дело. Кроме того, если ты ясно осознаешь, что не духовен, тебе не потребуется и часа, чтобы им стать; Господь недалёк от каждого из нас и щедро даёт Духа всем, кто просит у Него. </w:t>
      </w:r>
    </w:p>
    <w:p w:rsidR="00A87C57" w:rsidRDefault="00A87C57" w:rsidP="00A87C57">
      <w:pPr>
        <w:autoSpaceDE w:val="0"/>
        <w:autoSpaceDN w:val="0"/>
        <w:adjustRightInd w:val="0"/>
        <w:ind w:firstLine="708"/>
        <w:jc w:val="both"/>
      </w:pPr>
      <w:r w:rsidRPr="00A87C57">
        <w:rPr>
          <w:highlight w:val="green"/>
        </w:rPr>
        <w:t>ВОПРОС</w:t>
      </w:r>
      <w:r>
        <w:t xml:space="preserve">: </w:t>
      </w:r>
      <w:r w:rsidR="004D393A" w:rsidRPr="00CB7F6F">
        <w:t xml:space="preserve">«Но, (удивительно, сколько мы можем придумать исключений к слову Божьему), — но если я знаю, что другой человек тоже знает о грехе, разве я не могу обсудить это с ним? А если все знают об этом, разве это не становится общим достоянием?».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10. </w:t>
      </w:r>
      <w:r w:rsidR="004D393A" w:rsidRPr="00CB7F6F">
        <w:t xml:space="preserve">Что говорит слово? «Как читаешь?» — «Обличи между тобою и им одним». Это определённо и достаточно. </w:t>
      </w:r>
      <w:proofErr w:type="gramStart"/>
      <w:r w:rsidR="004D393A" w:rsidRPr="00CB7F6F">
        <w:t xml:space="preserve">Если бы все члены церкви были верны слову (а они были бы верны, будь они духовными), и </w:t>
      </w:r>
      <w:r w:rsidR="004D393A" w:rsidRPr="00A87C57">
        <w:rPr>
          <w:b/>
        </w:rPr>
        <w:t>если бы кто-то из них согрешил так, что это стало известно всем, ни один не сказал бы другому ни слова об этом, но каждый пошёл бы к согрешившему наедине и пытался бы исправить его</w:t>
      </w:r>
      <w:r w:rsidR="004D393A" w:rsidRPr="00CB7F6F">
        <w:t>.</w:t>
      </w:r>
      <w:proofErr w:type="gramEnd"/>
      <w:r w:rsidR="004D393A" w:rsidRPr="00CB7F6F">
        <w:t xml:space="preserve"> И это не было бы человеческим усилием, но</w:t>
      </w:r>
      <w:proofErr w:type="gramStart"/>
      <w:r w:rsidR="004D393A" w:rsidRPr="00CB7F6F">
        <w:t xml:space="preserve"> С</w:t>
      </w:r>
      <w:proofErr w:type="gramEnd"/>
      <w:r w:rsidR="004D393A" w:rsidRPr="00CB7F6F">
        <w:t xml:space="preserve">ам Христос действовал и говорил бы через них для спасения души от </w:t>
      </w:r>
      <w:r w:rsidRPr="00CB7F6F">
        <w:t>опасности</w:t>
      </w:r>
      <w:r w:rsidR="004D393A" w:rsidRPr="00CB7F6F">
        <w:t xml:space="preserve">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11. </w:t>
      </w:r>
      <w:r w:rsidR="004D393A" w:rsidRPr="00CB7F6F">
        <w:t>Посмотрите, как чудесно Бог предусмотрел очищение</w:t>
      </w:r>
      <w:proofErr w:type="gramStart"/>
      <w:r w:rsidR="004D393A" w:rsidRPr="00CB7F6F">
        <w:t xml:space="preserve"> С</w:t>
      </w:r>
      <w:proofErr w:type="gramEnd"/>
      <w:r w:rsidR="004D393A" w:rsidRPr="00CB7F6F">
        <w:t xml:space="preserve">воей церкви. </w:t>
      </w:r>
      <w:proofErr w:type="gramStart"/>
      <w:r w:rsidR="004D393A" w:rsidRPr="00CB7F6F">
        <w:rPr>
          <w:b/>
        </w:rPr>
        <w:t>Если один согрешает, и все знают это, каждый немедленно побуждается искать Господа для себя, и никто не может успокоиться, пока не будет уверен, что Христос пребывает в нём</w:t>
      </w:r>
      <w:r w:rsidR="004D393A" w:rsidRPr="00CB7F6F">
        <w:t xml:space="preserve">. </w:t>
      </w:r>
      <w:r w:rsidR="004D393A" w:rsidRPr="00CB7F6F">
        <w:rPr>
          <w:b/>
          <w:u w:val="single"/>
        </w:rPr>
        <w:t>Так что, если бы люди следовали слову Божьему, первым последствием тяжкого греха кого-либо из членов было бы возрождение</w:t>
      </w:r>
      <w:r w:rsidR="004D393A" w:rsidRPr="00CB7F6F">
        <w:t>.</w:t>
      </w:r>
      <w:proofErr w:type="gramEnd"/>
      <w:r w:rsidR="004D393A" w:rsidRPr="00CB7F6F">
        <w:t xml:space="preserve"> Разве это не простое и в то же время самое действенное средство? Да простит Бог</w:t>
      </w:r>
      <w:proofErr w:type="gramStart"/>
      <w:r w:rsidR="004D393A" w:rsidRPr="00CB7F6F">
        <w:t xml:space="preserve"> С</w:t>
      </w:r>
      <w:proofErr w:type="gramEnd"/>
      <w:r w:rsidR="004D393A" w:rsidRPr="00CB7F6F">
        <w:t xml:space="preserve">вой народ за то, что это средство так мало использовалось.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12. </w:t>
      </w:r>
      <w:r w:rsidR="004D393A" w:rsidRPr="00CB7F6F">
        <w:t>«</w:t>
      </w:r>
      <w:r w:rsidR="004D393A" w:rsidRPr="00A87C57">
        <w:rPr>
          <w:i/>
        </w:rPr>
        <w:t>Если же не послушает, возьми с собою еще одного или двух, дабы устами двух или трех свидетелей подтвердилось всякое слово</w:t>
      </w:r>
      <w:r w:rsidR="004D393A" w:rsidRPr="00CB7F6F">
        <w:t xml:space="preserve">» (Матфея 18:16). </w:t>
      </w:r>
      <w:r w:rsidR="004D393A" w:rsidRPr="00CB7F6F">
        <w:rPr>
          <w:b/>
        </w:rPr>
        <w:t xml:space="preserve">Мы не должны говорить с ними о деле, но можем взять их с собой, чтобы помочь в восстановлении </w:t>
      </w:r>
      <w:proofErr w:type="gramStart"/>
      <w:r w:rsidR="004D393A" w:rsidRPr="00CB7F6F">
        <w:rPr>
          <w:b/>
        </w:rPr>
        <w:t>согрешившего</w:t>
      </w:r>
      <w:proofErr w:type="gramEnd"/>
      <w:r w:rsidR="004D393A" w:rsidRPr="00CB7F6F">
        <w:t xml:space="preserve">. И все должны идти «в духе кротости». </w:t>
      </w:r>
      <w:r w:rsidR="004D393A" w:rsidRPr="00CB7F6F">
        <w:rPr>
          <w:u w:val="single"/>
        </w:rPr>
        <w:t>Но если слово Божье соблюдается, редко дело доходит до этого шага</w:t>
      </w:r>
      <w:r w:rsidR="004D393A" w:rsidRPr="00CB7F6F">
        <w:t>. Заблуждающийся прислушается к голосу Христа, если это единственный голос, который он слышит. И запомним также: что одного похода к нему, не для упрёка, но чтобы помолиться с ним и укрепить его, недостаточно. Господь говорит: «</w:t>
      </w:r>
      <w:r w:rsidR="004D393A" w:rsidRPr="00A87C57">
        <w:rPr>
          <w:i/>
        </w:rPr>
        <w:t>Целый день Я простирал руки Мои к народу непослушному и упорному</w:t>
      </w:r>
      <w:r w:rsidR="004D393A" w:rsidRPr="00CB7F6F">
        <w:t xml:space="preserve">» (Римлянам 10:21). Долготерпение Божье терпело людей сто двадцать лет </w:t>
      </w:r>
      <w:proofErr w:type="gramStart"/>
      <w:r w:rsidR="004D393A" w:rsidRPr="00CB7F6F">
        <w:t>во</w:t>
      </w:r>
      <w:proofErr w:type="gramEnd"/>
      <w:r w:rsidR="004D393A" w:rsidRPr="00CB7F6F">
        <w:t xml:space="preserve"> дни Ноя (см. 1 Петра 3:20). Христос долго терпит нас и не укоряет; и мы должны учиться у Него терпению к </w:t>
      </w:r>
      <w:proofErr w:type="gramStart"/>
      <w:r w:rsidR="004D393A" w:rsidRPr="00CB7F6F">
        <w:t>заблудшим</w:t>
      </w:r>
      <w:proofErr w:type="gramEnd"/>
      <w:r w:rsidR="004D393A" w:rsidRPr="00CB7F6F">
        <w:t xml:space="preserve">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</w:pPr>
      <w:r>
        <w:t xml:space="preserve">13. </w:t>
      </w:r>
      <w:proofErr w:type="gramStart"/>
      <w:r w:rsidR="004D393A" w:rsidRPr="00CB7F6F">
        <w:t>Предположим</w:t>
      </w:r>
      <w:proofErr w:type="gramEnd"/>
      <w:r w:rsidR="004D393A" w:rsidRPr="00CB7F6F">
        <w:t xml:space="preserve"> случай, когда все знают о грехе, но все так верны слову, что никто не говорит об этом никому, кроме самого грешника. Если сорок человек знают об этом и, взыскивая Господа, каждый идёт один к согрешившему, как Христос пошёл бы, — </w:t>
      </w:r>
      <w:r w:rsidR="004D393A" w:rsidRPr="00CB7F6F">
        <w:rPr>
          <w:b/>
        </w:rPr>
        <w:t>кто может представить себе впечатление, которое это произведёт на его сердце?</w:t>
      </w:r>
      <w:r w:rsidR="004D393A" w:rsidRPr="00CB7F6F">
        <w:t xml:space="preserve"> Оно просто растает, если только не стало чрезмерно ожесточённым. Такие случаи возможны. «</w:t>
      </w:r>
      <w:r w:rsidR="004D393A" w:rsidRPr="00A87C57">
        <w:rPr>
          <w:i/>
        </w:rPr>
        <w:t>Если же не послушает их, скажи церкви; а если и церкви не послушает, то да будет он тебе, как язычник и мыта</w:t>
      </w:r>
      <w:r w:rsidR="004D393A" w:rsidRPr="00CB7F6F">
        <w:t xml:space="preserve">рь» (Матфея 18:17). Сначала к нему ходил кто-то один. Потом вместе пошли двое или трое. И как они пошли? «В духе кротости». Кого они представляли? Никого, кроме Христа. Чьи слова говорили? Лишь слова Господни. Какая была единственная цель? Восстановить </w:t>
      </w:r>
      <w:proofErr w:type="gramStart"/>
      <w:r w:rsidR="004D393A" w:rsidRPr="00CB7F6F">
        <w:t>согрешившего</w:t>
      </w:r>
      <w:proofErr w:type="gramEnd"/>
      <w:r w:rsidR="004D393A" w:rsidRPr="00CB7F6F">
        <w:t xml:space="preserve"> во Христе. Как Бог был во Христе, примиряя с Собою мир, так Христос был в</w:t>
      </w:r>
      <w:proofErr w:type="gramStart"/>
      <w:r w:rsidR="004D393A" w:rsidRPr="00CB7F6F">
        <w:t xml:space="preserve"> С</w:t>
      </w:r>
      <w:proofErr w:type="gramEnd"/>
      <w:r w:rsidR="004D393A" w:rsidRPr="00CB7F6F">
        <w:t>воих слугах, примиряя грешника с Собою. «</w:t>
      </w:r>
      <w:r w:rsidR="004D393A" w:rsidRPr="00A87C57">
        <w:rPr>
          <w:i/>
        </w:rPr>
        <w:t>И как бы</w:t>
      </w:r>
      <w:proofErr w:type="gramStart"/>
      <w:r w:rsidR="004D393A" w:rsidRPr="00A87C57">
        <w:rPr>
          <w:i/>
        </w:rPr>
        <w:t xml:space="preserve"> С</w:t>
      </w:r>
      <w:proofErr w:type="gramEnd"/>
      <w:r w:rsidR="004D393A" w:rsidRPr="00A87C57">
        <w:rPr>
          <w:i/>
        </w:rPr>
        <w:t>ам Бог увещевает через нас; от имени Христова просим: примиритесь с Богом</w:t>
      </w:r>
      <w:r w:rsidR="004D393A" w:rsidRPr="00CB7F6F">
        <w:t xml:space="preserve">» (2 Коринфянам 5:20).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t xml:space="preserve">14. </w:t>
      </w:r>
      <w:r w:rsidR="004D393A" w:rsidRPr="00CB7F6F">
        <w:t xml:space="preserve">Так же и когда дело доходит до церкви. Сначала один пытался исправить брата. Потом несколько вместе трудились ради него. Теперь всё тело должно искать его спасения так, как это сделал бы Христос. </w:t>
      </w:r>
      <w:r w:rsidR="004D393A" w:rsidRPr="00CB7F6F">
        <w:rPr>
          <w:b/>
        </w:rPr>
        <w:t>Невозможно, чтобы его привели в церковь «на суд», как в трибунал, ибо суд всегда предполагает судью и возможное осуждение</w:t>
      </w:r>
      <w:r w:rsidR="004D393A" w:rsidRPr="00CB7F6F">
        <w:t xml:space="preserve">. Но церковь существует, чтобы представлять Христа миру; а Бог послал Сына не для того, чтобы судить мир, но, чтобы мир был спасён через Него. Христос отказался судить, когда был на земле, и </w:t>
      </w:r>
      <w:r w:rsidR="004D393A">
        <w:rPr>
          <w:lang w:val="uk-UA"/>
        </w:rPr>
        <w:t xml:space="preserve">Он </w:t>
      </w:r>
      <w:r w:rsidR="004D393A" w:rsidRPr="00CB7F6F">
        <w:t>ещё не сидит на суде</w:t>
      </w:r>
      <w:r>
        <w:t xml:space="preserve"> как судья</w:t>
      </w:r>
      <w:r w:rsidR="004D393A" w:rsidRPr="00CB7F6F">
        <w:t xml:space="preserve">; поэтому церковь не может сидеть как суд без того, чтобы не обвинить Господа в небрежении Его долгом.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  <w:rPr>
          <w:highlight w:val="cyan"/>
        </w:rPr>
      </w:pPr>
      <w:r>
        <w:lastRenderedPageBreak/>
        <w:t xml:space="preserve">15. </w:t>
      </w:r>
      <w:r w:rsidR="004D393A" w:rsidRPr="00CB7F6F">
        <w:t>Итак, вся церковь — тело Христово, «полнота Наполняющего всё во всём»</w:t>
      </w:r>
      <w:r w:rsidR="004D393A">
        <w:rPr>
          <w:lang w:val="uk-UA"/>
        </w:rPr>
        <w:t xml:space="preserve"> (</w:t>
      </w:r>
      <w:proofErr w:type="spellStart"/>
      <w:r w:rsidR="004D393A">
        <w:rPr>
          <w:lang w:val="uk-UA"/>
        </w:rPr>
        <w:t>Ефс</w:t>
      </w:r>
      <w:proofErr w:type="spellEnd"/>
      <w:r w:rsidR="004D393A">
        <w:rPr>
          <w:lang w:val="uk-UA"/>
        </w:rPr>
        <w:t>. 1:23)</w:t>
      </w:r>
      <w:r w:rsidR="004D393A" w:rsidRPr="00CB7F6F">
        <w:t xml:space="preserve"> — поднимается ради восстановления одного заболевшего члена. </w:t>
      </w:r>
      <w:r w:rsidR="004D393A" w:rsidRPr="00A87C57">
        <w:rPr>
          <w:b/>
        </w:rPr>
        <w:t>Это словно</w:t>
      </w:r>
      <w:proofErr w:type="gramStart"/>
      <w:r w:rsidR="004D393A" w:rsidRPr="00A87C57">
        <w:rPr>
          <w:b/>
        </w:rPr>
        <w:t xml:space="preserve"> С</w:t>
      </w:r>
      <w:proofErr w:type="gramEnd"/>
      <w:r w:rsidR="004D393A" w:rsidRPr="00A87C57">
        <w:rPr>
          <w:b/>
        </w:rPr>
        <w:t>ам Бог умоляет заблудшего, ибо Он делает это через Свою церковь</w:t>
      </w:r>
      <w:r w:rsidR="004D393A" w:rsidRPr="00CB7F6F">
        <w:t>. Тот, кто отвергает этот призыв, противится не людям, но Богу, потому что «я» не проявилось; всё время говорил</w:t>
      </w:r>
      <w:r w:rsidR="004D393A">
        <w:rPr>
          <w:lang w:val="uk-UA"/>
        </w:rPr>
        <w:t>о</w:t>
      </w:r>
      <w:r w:rsidR="004D393A" w:rsidRPr="00CB7F6F">
        <w:t xml:space="preserve"> только </w:t>
      </w:r>
      <w:proofErr w:type="spellStart"/>
      <w:r w:rsidR="004D393A" w:rsidRPr="00CB7F6F">
        <w:t>Бож</w:t>
      </w:r>
      <w:r w:rsidR="004D393A">
        <w:rPr>
          <w:lang w:val="uk-UA"/>
        </w:rPr>
        <w:t>ье</w:t>
      </w:r>
      <w:proofErr w:type="spellEnd"/>
      <w:r w:rsidR="004D393A" w:rsidRPr="00CB7F6F">
        <w:t xml:space="preserve"> Слово. Что же тогда? «</w:t>
      </w:r>
      <w:r w:rsidR="004D393A">
        <w:rPr>
          <w:lang w:val="uk-UA"/>
        </w:rPr>
        <w:t>А</w:t>
      </w:r>
      <w:r w:rsidR="004D393A" w:rsidRPr="00A87C57">
        <w:rPr>
          <w:i/>
        </w:rPr>
        <w:t xml:space="preserve"> если и церкви не послушает, то да будет он тебе, как язычник и мытарь</w:t>
      </w:r>
      <w:r w:rsidR="004D393A" w:rsidRPr="00CB7F6F">
        <w:t>». Сделано всё возможное, и теперь — «да будет». Церковь освободила себя от всяк</w:t>
      </w:r>
      <w:r w:rsidR="004D393A">
        <w:t xml:space="preserve">ого соучастия в грехе и чиста, </w:t>
      </w:r>
      <w:r w:rsidR="004D393A" w:rsidRPr="00CB7F6F">
        <w:t>потому что упорствующий в отвержении слова Господнего отверг</w:t>
      </w:r>
      <w:proofErr w:type="gramStart"/>
      <w:r w:rsidR="004D393A" w:rsidRPr="00CB7F6F">
        <w:t xml:space="preserve"> С</w:t>
      </w:r>
      <w:proofErr w:type="gramEnd"/>
      <w:r w:rsidR="004D393A" w:rsidRPr="00CB7F6F">
        <w:t xml:space="preserve">амого Господа и, следовательно, более не является членом Его тела. Однако к нему не следует относиться как к врагу, ибо язычников и мытарей нужно любить и трудиться ради них. </w:t>
      </w:r>
    </w:p>
    <w:p w:rsidR="004D393A" w:rsidRPr="00CB7F6F" w:rsidRDefault="00A87C57" w:rsidP="00A87C57">
      <w:pPr>
        <w:autoSpaceDE w:val="0"/>
        <w:autoSpaceDN w:val="0"/>
        <w:adjustRightInd w:val="0"/>
        <w:ind w:firstLine="708"/>
        <w:jc w:val="both"/>
      </w:pPr>
      <w:r>
        <w:t xml:space="preserve">16. </w:t>
      </w:r>
      <w:r w:rsidR="004D393A" w:rsidRPr="00CB7F6F">
        <w:t xml:space="preserve">Теперь мы можем видеть, как то, что связано или разрешено на земле, будет связано или разрешено и на небесах. </w:t>
      </w:r>
      <w:r w:rsidR="004D393A" w:rsidRPr="00CB7F6F">
        <w:rPr>
          <w:b/>
        </w:rPr>
        <w:t>Это не потому, что небо обязалось поддерживать каждое решение человека, но потому что слово, утверждённое на небесах и одно лишь имеющее силу связывать и освобождать, получило свободный ход на земле</w:t>
      </w:r>
      <w:r w:rsidR="004D393A" w:rsidRPr="00CB7F6F">
        <w:t xml:space="preserve">. </w:t>
      </w:r>
      <w:r w:rsidR="004D393A">
        <w:rPr>
          <w:lang w:val="uk-UA"/>
        </w:rPr>
        <w:t>И</w:t>
      </w:r>
      <w:proofErr w:type="spellStart"/>
      <w:r w:rsidR="004D393A" w:rsidRPr="00CB7F6F">
        <w:t>зучая</w:t>
      </w:r>
      <w:proofErr w:type="spellEnd"/>
      <w:r w:rsidR="004D393A" w:rsidRPr="00CB7F6F">
        <w:t xml:space="preserve"> Божественный </w:t>
      </w:r>
      <w:r w:rsidR="004D393A">
        <w:rPr>
          <w:lang w:val="uk-UA"/>
        </w:rPr>
        <w:t>пример</w:t>
      </w:r>
      <w:r w:rsidR="004D393A" w:rsidRPr="00CB7F6F">
        <w:t xml:space="preserve">, мы узнаём, как распознать и избежать ошибки. Зная, что составляет истинную церковь Христову и как она действует, мы узнаем и признаки отступления. </w:t>
      </w:r>
    </w:p>
    <w:p w:rsidR="00A079E7" w:rsidRDefault="00A079E7" w:rsidP="00A87C57">
      <w:bookmarkStart w:id="0" w:name="_GoBack"/>
      <w:bookmarkEnd w:id="0"/>
    </w:p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71"/>
    <w:rsid w:val="00272249"/>
    <w:rsid w:val="002B650C"/>
    <w:rsid w:val="002F7B6A"/>
    <w:rsid w:val="00394701"/>
    <w:rsid w:val="00480413"/>
    <w:rsid w:val="004D393A"/>
    <w:rsid w:val="00522F80"/>
    <w:rsid w:val="005A6FA8"/>
    <w:rsid w:val="00683935"/>
    <w:rsid w:val="00726426"/>
    <w:rsid w:val="0081335D"/>
    <w:rsid w:val="008403FF"/>
    <w:rsid w:val="008C0FCA"/>
    <w:rsid w:val="00953B46"/>
    <w:rsid w:val="00A079E7"/>
    <w:rsid w:val="00A87C57"/>
    <w:rsid w:val="00B15AB6"/>
    <w:rsid w:val="00BF3848"/>
    <w:rsid w:val="00C102A7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C5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87C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C5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87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7</cp:revision>
  <dcterms:created xsi:type="dcterms:W3CDTF">2025-09-16T07:27:00Z</dcterms:created>
  <dcterms:modified xsi:type="dcterms:W3CDTF">2025-12-13T17:25:00Z</dcterms:modified>
</cp:coreProperties>
</file>