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E" w:rsidRPr="00EB17C3" w:rsidRDefault="00EB17C3" w:rsidP="00B7356E">
      <w:pPr>
        <w:pStyle w:val="2"/>
        <w:spacing w:line="259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 xml:space="preserve">Тема: </w:t>
      </w:r>
      <w:bookmarkStart w:id="0" w:name="_GoBack"/>
      <w:r w:rsidR="00D51E01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 xml:space="preserve">Темница, камера и дверь. Механизм </w:t>
      </w:r>
      <w:r w:rsidR="00A5478C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 xml:space="preserve">спасения и </w:t>
      </w:r>
      <w:r w:rsidR="00D51E01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 xml:space="preserve">обмана </w:t>
      </w:r>
      <w:bookmarkEnd w:id="0"/>
    </w:p>
    <w:p w:rsidR="007C240C" w:rsidRDefault="007C240C" w:rsidP="00B7356E">
      <w:pPr>
        <w:spacing w:line="259" w:lineRule="auto"/>
        <w:ind w:firstLine="709"/>
        <w:jc w:val="both"/>
        <w:rPr>
          <w:lang w:val="ru-RU" w:eastAsia="ru-RU"/>
        </w:rPr>
      </w:pPr>
    </w:p>
    <w:p w:rsidR="00B7356E" w:rsidRPr="00583B64" w:rsidRDefault="00B7356E" w:rsidP="00B7356E">
      <w:pPr>
        <w:spacing w:line="259" w:lineRule="auto"/>
        <w:ind w:firstLine="709"/>
        <w:jc w:val="both"/>
        <w:rPr>
          <w:lang w:eastAsia="ru-RU"/>
        </w:rPr>
      </w:pPr>
      <w:r w:rsidRPr="00583B64">
        <w:rPr>
          <w:lang w:eastAsia="ru-RU"/>
        </w:rPr>
        <w:t>«</w:t>
      </w:r>
      <w:r w:rsidRPr="009F1427">
        <w:rPr>
          <w:lang w:eastAsia="ru-RU"/>
        </w:rPr>
        <w:t xml:space="preserve">Я </w:t>
      </w:r>
      <w:proofErr w:type="spellStart"/>
      <w:r w:rsidRPr="009F1427">
        <w:rPr>
          <w:lang w:eastAsia="ru-RU"/>
        </w:rPr>
        <w:t>есмь</w:t>
      </w:r>
      <w:proofErr w:type="spellEnd"/>
      <w:r w:rsidRPr="009F1427">
        <w:rPr>
          <w:lang w:eastAsia="ru-RU"/>
        </w:rPr>
        <w:t xml:space="preserve"> дверь: кто войдет Мною, тот спасется, и войдет, и выйдет, и пажить найдет</w:t>
      </w:r>
      <w:r>
        <w:rPr>
          <w:lang w:eastAsia="ru-RU"/>
        </w:rPr>
        <w:t>»</w:t>
      </w:r>
      <w:r w:rsidRPr="00583B64">
        <w:rPr>
          <w:lang w:eastAsia="ru-RU"/>
        </w:rPr>
        <w:t xml:space="preserve"> </w:t>
      </w:r>
      <w:r w:rsidRPr="00D9668C">
        <w:rPr>
          <w:lang w:eastAsia="ru-RU"/>
        </w:rPr>
        <w:t>(</w:t>
      </w:r>
      <w:r w:rsidRPr="00583B64">
        <w:rPr>
          <w:lang w:eastAsia="ru-RU"/>
        </w:rPr>
        <w:t>Иоанна 10:9</w:t>
      </w:r>
      <w:r w:rsidRPr="00D9668C">
        <w:rPr>
          <w:lang w:eastAsia="ru-RU"/>
        </w:rPr>
        <w:t>)</w:t>
      </w:r>
      <w:r w:rsidRPr="00583B64">
        <w:rPr>
          <w:lang w:eastAsia="ru-RU"/>
        </w:rPr>
        <w:t xml:space="preserve">. Это — слова Христа, Доброго Пастыря. И снова Он говорит: «Я </w:t>
      </w:r>
      <w:proofErr w:type="spellStart"/>
      <w:r w:rsidRPr="00583B64">
        <w:rPr>
          <w:lang w:eastAsia="ru-RU"/>
        </w:rPr>
        <w:t>есмь</w:t>
      </w:r>
      <w:proofErr w:type="spellEnd"/>
      <w:r w:rsidRPr="00583B64">
        <w:rPr>
          <w:lang w:eastAsia="ru-RU"/>
        </w:rPr>
        <w:t xml:space="preserve"> путь и истина и жизнь» </w:t>
      </w:r>
      <w:r w:rsidRPr="00D9668C">
        <w:rPr>
          <w:lang w:eastAsia="ru-RU"/>
        </w:rPr>
        <w:t>(</w:t>
      </w:r>
      <w:r w:rsidRPr="00583B64">
        <w:rPr>
          <w:lang w:eastAsia="ru-RU"/>
        </w:rPr>
        <w:t>Иоанна 14:6</w:t>
      </w:r>
      <w:r w:rsidRPr="00D9668C">
        <w:rPr>
          <w:lang w:eastAsia="ru-RU"/>
        </w:rPr>
        <w:t>)</w:t>
      </w:r>
      <w:r w:rsidRPr="00583B64">
        <w:rPr>
          <w:lang w:eastAsia="ru-RU"/>
        </w:rPr>
        <w:t xml:space="preserve">. Он — путь и дверь, через которую человек может получить доступ к месту более желанному, чем то, в каком он находится ныне. </w:t>
      </w:r>
    </w:p>
    <w:p w:rsidR="00B7356E" w:rsidRPr="00583B64" w:rsidRDefault="00B7356E" w:rsidP="00B7356E">
      <w:pPr>
        <w:spacing w:line="259" w:lineRule="auto"/>
        <w:ind w:firstLine="709"/>
        <w:jc w:val="both"/>
        <w:rPr>
          <w:highlight w:val="yellow"/>
        </w:rPr>
      </w:pPr>
      <w:r w:rsidRPr="00D9668C">
        <w:rPr>
          <w:b/>
          <w:lang w:eastAsia="ru-RU"/>
        </w:rPr>
        <w:t>По природе все люди пребывают в состоянии рабства</w:t>
      </w:r>
      <w:r w:rsidRPr="00583B64">
        <w:rPr>
          <w:lang w:eastAsia="ru-RU"/>
        </w:rPr>
        <w:t xml:space="preserve">. </w:t>
      </w:r>
      <w:r w:rsidRPr="00D9668C">
        <w:rPr>
          <w:b/>
          <w:lang w:eastAsia="ru-RU"/>
        </w:rPr>
        <w:t>Они рождаются в тюрьме, и эта тюрьма представлена плотской природой</w:t>
      </w:r>
      <w:r w:rsidRPr="00583B64">
        <w:rPr>
          <w:lang w:eastAsia="ru-RU"/>
        </w:rPr>
        <w:t xml:space="preserve">. Люди могут и не осознавать этого факта, подобно иудеям, которые сказали Христу: «Мы семя </w:t>
      </w:r>
      <w:proofErr w:type="spellStart"/>
      <w:r w:rsidRPr="00583B64">
        <w:rPr>
          <w:lang w:eastAsia="ru-RU"/>
        </w:rPr>
        <w:t>Авраамово</w:t>
      </w:r>
      <w:proofErr w:type="spellEnd"/>
      <w:r w:rsidRPr="00583B64">
        <w:rPr>
          <w:lang w:eastAsia="ru-RU"/>
        </w:rPr>
        <w:t xml:space="preserve"> и не были рабами никому»; но истина не зависит от человеческого неведения. «</w:t>
      </w:r>
      <w:r>
        <w:rPr>
          <w:lang w:eastAsia="ru-RU"/>
        </w:rPr>
        <w:t>В</w:t>
      </w:r>
      <w:r w:rsidRPr="00D9668C">
        <w:rPr>
          <w:lang w:eastAsia="ru-RU"/>
        </w:rPr>
        <w:t>сякий, делающий грех, есть раб греха</w:t>
      </w:r>
      <w:r w:rsidRPr="00583B64">
        <w:rPr>
          <w:lang w:eastAsia="ru-RU"/>
        </w:rPr>
        <w:t xml:space="preserve">» </w:t>
      </w:r>
      <w:r>
        <w:rPr>
          <w:lang w:eastAsia="ru-RU"/>
        </w:rPr>
        <w:t>(</w:t>
      </w:r>
      <w:r w:rsidRPr="00583B64">
        <w:rPr>
          <w:lang w:eastAsia="ru-RU"/>
        </w:rPr>
        <w:t>Иоанна 8:34</w:t>
      </w:r>
      <w:r>
        <w:rPr>
          <w:lang w:eastAsia="ru-RU"/>
        </w:rPr>
        <w:t>)</w:t>
      </w:r>
      <w:r w:rsidRPr="00583B64">
        <w:rPr>
          <w:lang w:eastAsia="ru-RU"/>
        </w:rPr>
        <w:t xml:space="preserve">. </w:t>
      </w:r>
      <w:r w:rsidRPr="00D9668C">
        <w:rPr>
          <w:b/>
          <w:lang w:eastAsia="ru-RU"/>
        </w:rPr>
        <w:t>Все люди по природе — грешники</w:t>
      </w:r>
      <w:r w:rsidRPr="00583B64">
        <w:rPr>
          <w:lang w:eastAsia="ru-RU"/>
        </w:rPr>
        <w:t>. «</w:t>
      </w:r>
      <w:r>
        <w:rPr>
          <w:lang w:eastAsia="ru-RU"/>
        </w:rPr>
        <w:t>И</w:t>
      </w:r>
      <w:r w:rsidRPr="00D9668C">
        <w:rPr>
          <w:lang w:eastAsia="ru-RU"/>
        </w:rPr>
        <w:t>бо, кто кем побежден, тот тому и раб</w:t>
      </w:r>
      <w:r w:rsidRPr="00583B64">
        <w:rPr>
          <w:lang w:eastAsia="ru-RU"/>
        </w:rPr>
        <w:t xml:space="preserve">» </w:t>
      </w:r>
      <w:r>
        <w:rPr>
          <w:lang w:eastAsia="ru-RU"/>
        </w:rPr>
        <w:t>(</w:t>
      </w:r>
      <w:r w:rsidRPr="00583B64">
        <w:rPr>
          <w:lang w:eastAsia="ru-RU"/>
        </w:rPr>
        <w:t>2 Петра 2:19</w:t>
      </w:r>
      <w:r>
        <w:rPr>
          <w:lang w:eastAsia="ru-RU"/>
        </w:rPr>
        <w:t>)</w:t>
      </w:r>
      <w:r w:rsidRPr="00583B64">
        <w:rPr>
          <w:lang w:eastAsia="ru-RU"/>
        </w:rPr>
        <w:t xml:space="preserve">. </w:t>
      </w:r>
      <w:r w:rsidRPr="00D9668C">
        <w:rPr>
          <w:b/>
          <w:lang w:eastAsia="ru-RU"/>
        </w:rPr>
        <w:t>Сатана — автор греха</w:t>
      </w:r>
      <w:r w:rsidRPr="00583B64">
        <w:rPr>
          <w:lang w:eastAsia="ru-RU"/>
        </w:rPr>
        <w:t xml:space="preserve">. </w:t>
      </w:r>
      <w:r w:rsidRPr="00D9668C">
        <w:rPr>
          <w:u w:val="single"/>
          <w:lang w:eastAsia="ru-RU"/>
        </w:rPr>
        <w:t>Сатана победил Адама, и таким образом весь человеческий род был приведен в рабство греха</w:t>
      </w:r>
      <w:r w:rsidRPr="00583B64">
        <w:rPr>
          <w:lang w:eastAsia="ru-RU"/>
        </w:rPr>
        <w:t xml:space="preserve">. </w:t>
      </w:r>
    </w:p>
    <w:p w:rsidR="00B7356E" w:rsidRPr="00583B64" w:rsidRDefault="00B7356E" w:rsidP="00B7356E">
      <w:pPr>
        <w:spacing w:line="259" w:lineRule="auto"/>
        <w:ind w:firstLine="709"/>
        <w:jc w:val="both"/>
        <w:rPr>
          <w:highlight w:val="yellow"/>
        </w:rPr>
      </w:pPr>
      <w:r w:rsidRPr="00583B64">
        <w:rPr>
          <w:lang w:eastAsia="ru-RU"/>
        </w:rPr>
        <w:t>Но «</w:t>
      </w:r>
      <w:r>
        <w:rPr>
          <w:lang w:eastAsia="ru-RU"/>
        </w:rPr>
        <w:t>д</w:t>
      </w:r>
      <w:r w:rsidRPr="00D9668C">
        <w:rPr>
          <w:lang w:eastAsia="ru-RU"/>
        </w:rPr>
        <w:t xml:space="preserve">ля сего-то и явился Сын Божий, чтобы разрушить дела </w:t>
      </w:r>
      <w:proofErr w:type="spellStart"/>
      <w:r w:rsidRPr="00D9668C">
        <w:rPr>
          <w:lang w:eastAsia="ru-RU"/>
        </w:rPr>
        <w:t>диавола</w:t>
      </w:r>
      <w:proofErr w:type="spellEnd"/>
      <w:r w:rsidRPr="00583B64">
        <w:rPr>
          <w:lang w:eastAsia="ru-RU"/>
        </w:rPr>
        <w:t xml:space="preserve">» </w:t>
      </w:r>
      <w:r>
        <w:rPr>
          <w:lang w:eastAsia="ru-RU"/>
        </w:rPr>
        <w:t>(</w:t>
      </w:r>
      <w:r w:rsidRPr="00583B64">
        <w:rPr>
          <w:lang w:eastAsia="ru-RU"/>
        </w:rPr>
        <w:t>1 Иоанна 3:8</w:t>
      </w:r>
      <w:r>
        <w:rPr>
          <w:lang w:eastAsia="ru-RU"/>
        </w:rPr>
        <w:t>)</w:t>
      </w:r>
      <w:r w:rsidRPr="00583B64">
        <w:rPr>
          <w:lang w:eastAsia="ru-RU"/>
        </w:rPr>
        <w:t xml:space="preserve">. Следовательно, Сын Божий уничтожит грех, </w:t>
      </w:r>
      <w:r w:rsidRPr="00D9668C">
        <w:rPr>
          <w:lang w:eastAsia="ru-RU"/>
        </w:rPr>
        <w:t>и когда грех будет уничтожен, его рабство также исчезнет</w:t>
      </w:r>
      <w:r w:rsidRPr="00583B64">
        <w:rPr>
          <w:lang w:eastAsia="ru-RU"/>
        </w:rPr>
        <w:t xml:space="preserve">. </w:t>
      </w:r>
      <w:r w:rsidRPr="00D9668C">
        <w:rPr>
          <w:b/>
          <w:lang w:eastAsia="ru-RU"/>
        </w:rPr>
        <w:t>Христос — путь из мрачного царства греха и рабства. Он — дверь, открывающая вход в область света и свободы</w:t>
      </w:r>
      <w:r w:rsidRPr="00583B64">
        <w:rPr>
          <w:lang w:eastAsia="ru-RU"/>
        </w:rPr>
        <w:t>. Провозглашая миру</w:t>
      </w:r>
      <w:proofErr w:type="gramStart"/>
      <w:r w:rsidRPr="00583B64">
        <w:rPr>
          <w:lang w:eastAsia="ru-RU"/>
        </w:rPr>
        <w:t xml:space="preserve"> С</w:t>
      </w:r>
      <w:proofErr w:type="gramEnd"/>
      <w:r w:rsidRPr="00583B64">
        <w:rPr>
          <w:lang w:eastAsia="ru-RU"/>
        </w:rPr>
        <w:t>вою миссию, Он процитировал пророческие слова Иса</w:t>
      </w:r>
      <w:r>
        <w:rPr>
          <w:lang w:eastAsia="ru-RU"/>
        </w:rPr>
        <w:t>и</w:t>
      </w:r>
      <w:r w:rsidRPr="00583B64">
        <w:rPr>
          <w:lang w:eastAsia="ru-RU"/>
        </w:rPr>
        <w:t>и 61:1: «</w:t>
      </w:r>
      <w:r w:rsidRPr="00D9668C">
        <w:rPr>
          <w:lang w:eastAsia="ru-RU"/>
        </w:rPr>
        <w:t xml:space="preserve">Дух Господа Бога на Мне, ибо Господь помазал Меня благовествовать нищим, послал Меня исцелять </w:t>
      </w:r>
      <w:proofErr w:type="gramStart"/>
      <w:r w:rsidRPr="00D9668C">
        <w:rPr>
          <w:lang w:eastAsia="ru-RU"/>
        </w:rPr>
        <w:t>сокрушенных</w:t>
      </w:r>
      <w:proofErr w:type="gramEnd"/>
      <w:r w:rsidRPr="00D9668C">
        <w:rPr>
          <w:lang w:eastAsia="ru-RU"/>
        </w:rPr>
        <w:t xml:space="preserve"> сердцем, </w:t>
      </w:r>
      <w:proofErr w:type="spellStart"/>
      <w:r w:rsidRPr="00D9668C">
        <w:rPr>
          <w:lang w:eastAsia="ru-RU"/>
        </w:rPr>
        <w:t>проповедывать</w:t>
      </w:r>
      <w:proofErr w:type="spellEnd"/>
      <w:r w:rsidRPr="00D9668C">
        <w:rPr>
          <w:lang w:eastAsia="ru-RU"/>
        </w:rPr>
        <w:t xml:space="preserve"> пленным освобождение и узникам открытие темницы</w:t>
      </w:r>
      <w:r w:rsidRPr="00583B64">
        <w:rPr>
          <w:lang w:eastAsia="ru-RU"/>
        </w:rPr>
        <w:t xml:space="preserve">». Это и есть освобождение из рабства греха. </w:t>
      </w:r>
      <w:r w:rsidRPr="00D9668C">
        <w:rPr>
          <w:u w:val="single"/>
          <w:lang w:eastAsia="ru-RU"/>
        </w:rPr>
        <w:t>Это — открытие дверей тюрьмы для тех, кто скован цепями своей собственной злой природы</w:t>
      </w:r>
      <w:r w:rsidRPr="00583B64">
        <w:rPr>
          <w:lang w:eastAsia="ru-RU"/>
        </w:rPr>
        <w:t xml:space="preserve">, так что </w:t>
      </w:r>
      <w:r>
        <w:rPr>
          <w:lang w:eastAsia="ru-RU"/>
        </w:rPr>
        <w:t>с</w:t>
      </w:r>
      <w:r w:rsidRPr="00583B64">
        <w:rPr>
          <w:lang w:eastAsia="ru-RU"/>
        </w:rPr>
        <w:t xml:space="preserve">атана посредством них ведет их в плен по своей воле. </w:t>
      </w:r>
    </w:p>
    <w:p w:rsidR="00B7356E" w:rsidRDefault="00B7356E" w:rsidP="00B7356E">
      <w:pPr>
        <w:spacing w:line="259" w:lineRule="auto"/>
        <w:ind w:firstLine="709"/>
        <w:jc w:val="both"/>
        <w:rPr>
          <w:lang w:val="ru-RU" w:eastAsia="ru-RU"/>
        </w:rPr>
      </w:pPr>
      <w:r w:rsidRPr="00583B64">
        <w:rPr>
          <w:lang w:eastAsia="ru-RU"/>
        </w:rPr>
        <w:t xml:space="preserve">Дверь темницы открыта; оковы сняты. </w:t>
      </w:r>
      <w:r w:rsidRPr="00D9668C">
        <w:rPr>
          <w:b/>
          <w:lang w:eastAsia="ru-RU"/>
        </w:rPr>
        <w:t>Вот благая весть Евангелия падшим сынам человеческим</w:t>
      </w:r>
      <w:r w:rsidRPr="00583B64">
        <w:rPr>
          <w:lang w:eastAsia="ru-RU"/>
        </w:rPr>
        <w:t xml:space="preserve">. Иисус Христос отменил закон царства рабства, который есть «закон греха и смерти» </w:t>
      </w:r>
      <w:r>
        <w:rPr>
          <w:lang w:eastAsia="ru-RU"/>
        </w:rPr>
        <w:t>(</w:t>
      </w:r>
      <w:r w:rsidRPr="00583B64">
        <w:rPr>
          <w:lang w:eastAsia="ru-RU"/>
        </w:rPr>
        <w:t>Римлянам 8:2</w:t>
      </w:r>
      <w:r>
        <w:rPr>
          <w:lang w:eastAsia="ru-RU"/>
        </w:rPr>
        <w:t>)</w:t>
      </w:r>
      <w:r w:rsidRPr="00583B64">
        <w:rPr>
          <w:lang w:eastAsia="ru-RU"/>
        </w:rPr>
        <w:t xml:space="preserve">. </w:t>
      </w:r>
      <w:r w:rsidRPr="00D9668C">
        <w:rPr>
          <w:b/>
          <w:lang w:eastAsia="ru-RU"/>
        </w:rPr>
        <w:t>Он поставил на его место «закон духа жизни»</w:t>
      </w:r>
      <w:r w:rsidRPr="00583B64">
        <w:rPr>
          <w:lang w:eastAsia="ru-RU"/>
        </w:rPr>
        <w:t xml:space="preserve">. Он победил сатану и победил мир, так что </w:t>
      </w:r>
      <w:r w:rsidRPr="001508C1">
        <w:rPr>
          <w:b/>
          <w:lang w:eastAsia="ru-RU"/>
        </w:rPr>
        <w:t>вся сила зла в сатане и в мире подчинена Его воле, выраженной в этом законе духа жизни</w:t>
      </w:r>
      <w:r w:rsidRPr="00583B64">
        <w:rPr>
          <w:lang w:eastAsia="ru-RU"/>
        </w:rPr>
        <w:t xml:space="preserve">. </w:t>
      </w:r>
    </w:p>
    <w:p w:rsidR="00B7356E" w:rsidRDefault="00B7356E" w:rsidP="00B7356E">
      <w:pPr>
        <w:spacing w:line="259" w:lineRule="auto"/>
        <w:ind w:firstLine="709"/>
        <w:jc w:val="both"/>
        <w:rPr>
          <w:lang w:val="ru-RU" w:eastAsia="ru-RU"/>
        </w:rPr>
      </w:pPr>
      <w:r w:rsidRPr="00583B64">
        <w:rPr>
          <w:lang w:eastAsia="ru-RU"/>
        </w:rPr>
        <w:t xml:space="preserve">Почему же тогда не все люди свободны? Ах, свобода пришла к ним, но они не знают об этом. Подобно бедному рабу, которого, как нам рассказывают, его злой хозяин на юге США держал в рабстве долгие годы после прокламации об освобождении, изданной президентом Линкольном, </w:t>
      </w:r>
      <w:r w:rsidRPr="001508C1">
        <w:rPr>
          <w:u w:val="single"/>
          <w:lang w:eastAsia="ru-RU"/>
        </w:rPr>
        <w:t>так и смертные ныне удерживаются в неведении о великой прокламации освобождения, содержащейся в Евангел</w:t>
      </w:r>
      <w:proofErr w:type="gramStart"/>
      <w:r w:rsidRPr="001508C1">
        <w:rPr>
          <w:u w:val="single"/>
          <w:lang w:eastAsia="ru-RU"/>
        </w:rPr>
        <w:t>ии Ии</w:t>
      </w:r>
      <w:proofErr w:type="gramEnd"/>
      <w:r w:rsidRPr="001508C1">
        <w:rPr>
          <w:u w:val="single"/>
          <w:lang w:eastAsia="ru-RU"/>
        </w:rPr>
        <w:t>суса Христа</w:t>
      </w:r>
      <w:r w:rsidRPr="00583B64">
        <w:rPr>
          <w:lang w:eastAsia="ru-RU"/>
        </w:rPr>
        <w:t xml:space="preserve">. </w:t>
      </w:r>
      <w:r w:rsidRPr="001508C1">
        <w:rPr>
          <w:b/>
          <w:lang w:eastAsia="ru-RU"/>
        </w:rPr>
        <w:t>Их удерживает во тьме их злой господин — дьявол</w:t>
      </w:r>
      <w:r w:rsidRPr="00583B64">
        <w:rPr>
          <w:lang w:eastAsia="ru-RU"/>
        </w:rPr>
        <w:t xml:space="preserve">. Он не желает, чтобы кто-либо знал о том, что во Христе есть свобода, свет и жизнь. </w:t>
      </w:r>
      <w:proofErr w:type="gramStart"/>
      <w:r w:rsidRPr="00583B64">
        <w:rPr>
          <w:lang w:eastAsia="ru-RU"/>
        </w:rPr>
        <w:t xml:space="preserve">Он не мог воспрепятствовать тому, чтобы эта свобода была дарована человеку; поэтому </w:t>
      </w:r>
      <w:r w:rsidRPr="001508C1">
        <w:rPr>
          <w:b/>
          <w:lang w:eastAsia="ru-RU"/>
        </w:rPr>
        <w:t>он старается не дать им принять ее, удерживая их в неведении о ней</w:t>
      </w:r>
      <w:r w:rsidRPr="00583B64">
        <w:rPr>
          <w:lang w:eastAsia="ru-RU"/>
        </w:rPr>
        <w:t xml:space="preserve">. </w:t>
      </w:r>
      <w:proofErr w:type="gramEnd"/>
    </w:p>
    <w:p w:rsidR="00EB17C3" w:rsidRDefault="00EB17C3" w:rsidP="00B7356E">
      <w:pPr>
        <w:spacing w:line="259" w:lineRule="auto"/>
        <w:ind w:firstLine="709"/>
        <w:jc w:val="both"/>
        <w:rPr>
          <w:lang w:val="ru-RU" w:eastAsia="ru-RU"/>
        </w:rPr>
      </w:pPr>
    </w:p>
    <w:p w:rsidR="00EB17C3" w:rsidRDefault="00D51E01" w:rsidP="00B7356E">
      <w:pPr>
        <w:spacing w:line="259" w:lineRule="auto"/>
        <w:ind w:firstLine="709"/>
        <w:jc w:val="both"/>
        <w:rPr>
          <w:lang w:val="ru-RU" w:eastAsia="ru-RU"/>
        </w:rPr>
      </w:pPr>
      <w:r w:rsidRPr="00445837">
        <w:rPr>
          <w:highlight w:val="yellow"/>
          <w:lang w:val="ru-RU" w:eastAsia="ru-RU"/>
        </w:rPr>
        <w:t>ЗАМЕТКА:</w:t>
      </w:r>
    </w:p>
    <w:p w:rsidR="00D51E01" w:rsidRPr="00D51E01" w:rsidRDefault="00D51E01" w:rsidP="00D51E01">
      <w:pPr>
        <w:spacing w:line="259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«Е</w:t>
      </w:r>
      <w:r w:rsidRPr="00D51E01">
        <w:rPr>
          <w:lang w:val="ru-RU" w:eastAsia="ru-RU"/>
        </w:rPr>
        <w:t xml:space="preserve">сли купишь раба Еврея, пусть он работает [тебе] шесть лет, а в седьмой [год] пусть выйдет на волю даром; если он пришел один, пусть один и выйдет; а если он женатый, пусть выйдет с ним и жена его; если же господин его дал ему </w:t>
      </w:r>
      <w:proofErr w:type="gramStart"/>
      <w:r w:rsidRPr="00D51E01">
        <w:rPr>
          <w:lang w:val="ru-RU" w:eastAsia="ru-RU"/>
        </w:rPr>
        <w:t>жену</w:t>
      </w:r>
      <w:proofErr w:type="gramEnd"/>
      <w:r w:rsidRPr="00D51E01">
        <w:rPr>
          <w:lang w:val="ru-RU" w:eastAsia="ru-RU"/>
        </w:rPr>
        <w:t xml:space="preserve"> и она родила ему сынов, или дочерей, то жена и дети ее пусть останутся у господина ее, а он выйдет один; но если раб скажет: </w:t>
      </w:r>
      <w:r w:rsidRPr="00D51E01">
        <w:rPr>
          <w:u w:val="single"/>
          <w:lang w:val="ru-RU" w:eastAsia="ru-RU"/>
        </w:rPr>
        <w:t>люблю господина моего</w:t>
      </w:r>
      <w:r w:rsidRPr="00D51E01">
        <w:rPr>
          <w:lang w:val="ru-RU" w:eastAsia="ru-RU"/>
        </w:rPr>
        <w:t xml:space="preserve">, </w:t>
      </w:r>
      <w:r w:rsidRPr="00D51E01">
        <w:rPr>
          <w:u w:val="single"/>
          <w:lang w:val="ru-RU" w:eastAsia="ru-RU"/>
        </w:rPr>
        <w:t>жену мою и детей моих</w:t>
      </w:r>
      <w:r w:rsidRPr="00D51E01">
        <w:rPr>
          <w:lang w:val="ru-RU" w:eastAsia="ru-RU"/>
        </w:rPr>
        <w:t xml:space="preserve">, </w:t>
      </w:r>
      <w:r w:rsidRPr="00D51E01">
        <w:rPr>
          <w:b/>
          <w:u w:val="single"/>
          <w:lang w:val="ru-RU" w:eastAsia="ru-RU"/>
        </w:rPr>
        <w:t>не пойду на волю</w:t>
      </w:r>
      <w:r w:rsidRPr="00D51E01">
        <w:rPr>
          <w:lang w:val="ru-RU" w:eastAsia="ru-RU"/>
        </w:rPr>
        <w:t xml:space="preserve">, — то пусть господин его приведет его </w:t>
      </w:r>
      <w:proofErr w:type="gramStart"/>
      <w:r w:rsidRPr="00D51E01">
        <w:rPr>
          <w:lang w:val="ru-RU" w:eastAsia="ru-RU"/>
        </w:rPr>
        <w:t>пред</w:t>
      </w:r>
      <w:proofErr w:type="gramEnd"/>
      <w:r w:rsidRPr="00D51E01">
        <w:rPr>
          <w:lang w:val="ru-RU" w:eastAsia="ru-RU"/>
        </w:rPr>
        <w:t xml:space="preserve"> </w:t>
      </w:r>
      <w:proofErr w:type="gramStart"/>
      <w:r w:rsidRPr="00D51E01">
        <w:rPr>
          <w:lang w:val="ru-RU" w:eastAsia="ru-RU"/>
        </w:rPr>
        <w:t>богов</w:t>
      </w:r>
      <w:proofErr w:type="gramEnd"/>
      <w:r w:rsidRPr="00D51E01">
        <w:rPr>
          <w:lang w:val="ru-RU" w:eastAsia="ru-RU"/>
        </w:rPr>
        <w:t xml:space="preserve"> и </w:t>
      </w:r>
      <w:r w:rsidRPr="00D51E01">
        <w:rPr>
          <w:b/>
          <w:u w:val="single"/>
          <w:lang w:val="ru-RU" w:eastAsia="ru-RU"/>
        </w:rPr>
        <w:t>поставит его к двери</w:t>
      </w:r>
      <w:r w:rsidRPr="00D51E01">
        <w:rPr>
          <w:lang w:val="ru-RU" w:eastAsia="ru-RU"/>
        </w:rPr>
        <w:t xml:space="preserve">, </w:t>
      </w:r>
      <w:r w:rsidRPr="00D51E01">
        <w:rPr>
          <w:b/>
          <w:u w:val="single"/>
          <w:lang w:val="ru-RU" w:eastAsia="ru-RU"/>
        </w:rPr>
        <w:t>или к косяку</w:t>
      </w:r>
      <w:r w:rsidRPr="00D51E01">
        <w:rPr>
          <w:lang w:val="ru-RU" w:eastAsia="ru-RU"/>
        </w:rPr>
        <w:t xml:space="preserve">, и проколет ему господин его ухо шилом, и он </w:t>
      </w:r>
      <w:r w:rsidRPr="00D51E01">
        <w:rPr>
          <w:b/>
          <w:u w:val="single"/>
          <w:lang w:val="ru-RU" w:eastAsia="ru-RU"/>
        </w:rPr>
        <w:t>останется рабом его вечно</w:t>
      </w:r>
      <w:r w:rsidRPr="00D51E01">
        <w:rPr>
          <w:lang w:val="ru-RU" w:eastAsia="ru-RU"/>
        </w:rPr>
        <w:t>.</w:t>
      </w:r>
    </w:p>
    <w:p w:rsidR="00D51E01" w:rsidRDefault="00D51E01" w:rsidP="00B7356E">
      <w:pPr>
        <w:spacing w:line="259" w:lineRule="auto"/>
        <w:ind w:firstLine="709"/>
        <w:jc w:val="both"/>
        <w:rPr>
          <w:lang w:val="ru-RU" w:eastAsia="ru-RU"/>
        </w:rPr>
      </w:pPr>
    </w:p>
    <w:p w:rsidR="00B7356E" w:rsidRPr="00583B64" w:rsidRDefault="00B7356E" w:rsidP="00B7356E">
      <w:pPr>
        <w:spacing w:line="259" w:lineRule="auto"/>
        <w:ind w:firstLine="709"/>
        <w:jc w:val="both"/>
        <w:rPr>
          <w:highlight w:val="yellow"/>
        </w:rPr>
      </w:pPr>
      <w:r w:rsidRPr="00583B64">
        <w:rPr>
          <w:lang w:eastAsia="ru-RU"/>
        </w:rPr>
        <w:t xml:space="preserve">Но весть к тебе, </w:t>
      </w:r>
      <w:r w:rsidR="00EB17C3">
        <w:rPr>
          <w:lang w:val="ru-RU" w:eastAsia="ru-RU"/>
        </w:rPr>
        <w:t>человек</w:t>
      </w:r>
      <w:r w:rsidRPr="00583B64">
        <w:rPr>
          <w:lang w:eastAsia="ru-RU"/>
        </w:rPr>
        <w:t>, и ко всем, кто слышит благую весть Евангелия, такова: свобода уже здесь. Жизнь и бессмертие уже зд</w:t>
      </w:r>
      <w:r>
        <w:rPr>
          <w:lang w:eastAsia="ru-RU"/>
        </w:rPr>
        <w:t>есь; они явлены через Евангелие: «</w:t>
      </w:r>
      <w:proofErr w:type="gramStart"/>
      <w:r w:rsidRPr="001508C1">
        <w:rPr>
          <w:lang w:eastAsia="ru-RU"/>
        </w:rPr>
        <w:t>открывшейся</w:t>
      </w:r>
      <w:proofErr w:type="gramEnd"/>
      <w:r w:rsidRPr="001508C1">
        <w:rPr>
          <w:lang w:eastAsia="ru-RU"/>
        </w:rPr>
        <w:t xml:space="preserve"> же ныне явлением Спасителя нашего Иисуса Христа, разрушившего смерть и </w:t>
      </w:r>
      <w:r w:rsidRPr="001508C1">
        <w:rPr>
          <w:lang w:eastAsia="ru-RU"/>
        </w:rPr>
        <w:lastRenderedPageBreak/>
        <w:t xml:space="preserve">явившего жизнь и нетление через </w:t>
      </w:r>
      <w:proofErr w:type="spellStart"/>
      <w:r w:rsidRPr="001508C1">
        <w:rPr>
          <w:lang w:eastAsia="ru-RU"/>
        </w:rPr>
        <w:t>благовестие</w:t>
      </w:r>
      <w:proofErr w:type="spellEnd"/>
      <w:r>
        <w:rPr>
          <w:lang w:eastAsia="ru-RU"/>
        </w:rPr>
        <w:t>»</w:t>
      </w:r>
      <w:r w:rsidRPr="00583B64">
        <w:rPr>
          <w:lang w:eastAsia="ru-RU"/>
        </w:rPr>
        <w:t xml:space="preserve"> </w:t>
      </w:r>
      <w:r>
        <w:rPr>
          <w:lang w:eastAsia="ru-RU"/>
        </w:rPr>
        <w:t>(</w:t>
      </w:r>
      <w:r w:rsidRPr="00583B64">
        <w:rPr>
          <w:lang w:eastAsia="ru-RU"/>
        </w:rPr>
        <w:t>2 Тимофею 1:10</w:t>
      </w:r>
      <w:r>
        <w:rPr>
          <w:lang w:eastAsia="ru-RU"/>
        </w:rPr>
        <w:t>)</w:t>
      </w:r>
      <w:r w:rsidRPr="00583B64">
        <w:rPr>
          <w:lang w:eastAsia="ru-RU"/>
        </w:rPr>
        <w:t xml:space="preserve">. </w:t>
      </w:r>
      <w:r w:rsidRPr="0042750F">
        <w:rPr>
          <w:b/>
          <w:lang w:eastAsia="ru-RU"/>
        </w:rPr>
        <w:t>Дело освобождения — не будущее дело, но уже совершенное</w:t>
      </w:r>
      <w:r w:rsidRPr="00583B64">
        <w:rPr>
          <w:lang w:eastAsia="ru-RU"/>
        </w:rPr>
        <w:t xml:space="preserve">. Оно лишь ожидает твоего принятия. </w:t>
      </w:r>
      <w:r w:rsidRPr="0042750F">
        <w:rPr>
          <w:lang w:eastAsia="ru-RU"/>
        </w:rPr>
        <w:t>Если вы, как Павел, говорите</w:t>
      </w:r>
      <w:r w:rsidRPr="00583B64">
        <w:rPr>
          <w:lang w:eastAsia="ru-RU"/>
        </w:rPr>
        <w:t xml:space="preserve">: «Бедный я человек! кто избавит меня от сего тела смерти?» — </w:t>
      </w:r>
      <w:r w:rsidRPr="0042750F">
        <w:rPr>
          <w:lang w:eastAsia="ru-RU"/>
        </w:rPr>
        <w:t>то вы также можете сказать</w:t>
      </w:r>
      <w:r w:rsidRPr="00583B64">
        <w:rPr>
          <w:lang w:eastAsia="ru-RU"/>
        </w:rPr>
        <w:t xml:space="preserve">: «Благодарю Бога моего Иисусом Христом, Господом нашим». </w:t>
      </w:r>
      <w:r w:rsidRPr="0042750F">
        <w:rPr>
          <w:b/>
          <w:lang w:eastAsia="ru-RU"/>
        </w:rPr>
        <w:t>Освобождение — ваше, если вы его примете</w:t>
      </w:r>
      <w:r w:rsidRPr="00583B64">
        <w:rPr>
          <w:lang w:eastAsia="ru-RU"/>
        </w:rPr>
        <w:t xml:space="preserve">. Дверь темницы открыта; </w:t>
      </w:r>
      <w:r w:rsidRPr="0042750F">
        <w:rPr>
          <w:lang w:eastAsia="ru-RU"/>
        </w:rPr>
        <w:t>выйдете ли вы из нее или останетесь в рабстве</w:t>
      </w:r>
      <w:r w:rsidRPr="00583B64">
        <w:rPr>
          <w:lang w:eastAsia="ru-RU"/>
        </w:rPr>
        <w:t xml:space="preserve">? </w:t>
      </w:r>
    </w:p>
    <w:p w:rsidR="00B7356E" w:rsidRDefault="00B7356E" w:rsidP="00B7356E">
      <w:pPr>
        <w:spacing w:line="259" w:lineRule="auto"/>
        <w:ind w:firstLine="709"/>
        <w:jc w:val="both"/>
        <w:rPr>
          <w:lang w:val="ru-RU" w:eastAsia="ru-RU"/>
        </w:rPr>
      </w:pPr>
      <w:r w:rsidRPr="00583B64">
        <w:rPr>
          <w:lang w:eastAsia="ru-RU"/>
        </w:rPr>
        <w:t>«</w:t>
      </w:r>
      <w:r>
        <w:rPr>
          <w:lang w:eastAsia="ru-RU"/>
        </w:rPr>
        <w:t>И</w:t>
      </w:r>
      <w:r w:rsidRPr="0042750F">
        <w:rPr>
          <w:lang w:eastAsia="ru-RU"/>
        </w:rPr>
        <w:t>зберите себе ныне, кому служить</w:t>
      </w:r>
      <w:r w:rsidRPr="00583B64">
        <w:rPr>
          <w:lang w:eastAsia="ru-RU"/>
        </w:rPr>
        <w:t xml:space="preserve">». Так говорил Иисус Навин сынам Израиля, как записано в Иисуса Навина 24:15. Они могли сами выбирать, </w:t>
      </w:r>
      <w:r w:rsidRPr="0042750F">
        <w:rPr>
          <w:lang w:eastAsia="ru-RU"/>
        </w:rPr>
        <w:t>будут ли они слугами Бога или нет</w:t>
      </w:r>
      <w:r w:rsidRPr="00583B64">
        <w:rPr>
          <w:lang w:eastAsia="ru-RU"/>
        </w:rPr>
        <w:t xml:space="preserve">. </w:t>
      </w:r>
      <w:r w:rsidRPr="0042750F">
        <w:rPr>
          <w:lang w:eastAsia="ru-RU"/>
        </w:rPr>
        <w:t>И та же самая сила выбора принадлежит каждому из нас</w:t>
      </w:r>
      <w:r w:rsidRPr="00583B64">
        <w:rPr>
          <w:lang w:eastAsia="ru-RU"/>
        </w:rPr>
        <w:t xml:space="preserve">. </w:t>
      </w:r>
      <w:r w:rsidRPr="0042750F">
        <w:rPr>
          <w:b/>
          <w:lang w:eastAsia="ru-RU"/>
        </w:rPr>
        <w:t>Тайна успеха в этом вопросе — заключается в использовании воли</w:t>
      </w:r>
      <w:r w:rsidRPr="00583B64">
        <w:rPr>
          <w:lang w:eastAsia="ru-RU"/>
        </w:rPr>
        <w:t xml:space="preserve">. Мы можем </w:t>
      </w:r>
      <w:r w:rsidRPr="00EA146D">
        <w:rPr>
          <w:lang w:eastAsia="ru-RU"/>
        </w:rPr>
        <w:t xml:space="preserve">захотеть </w:t>
      </w:r>
      <w:r w:rsidRPr="00583B64">
        <w:rPr>
          <w:lang w:eastAsia="ru-RU"/>
        </w:rPr>
        <w:t xml:space="preserve">служить Богу, или можем </w:t>
      </w:r>
      <w:r w:rsidRPr="00EA146D">
        <w:rPr>
          <w:lang w:eastAsia="ru-RU"/>
        </w:rPr>
        <w:t xml:space="preserve">захотеть </w:t>
      </w:r>
      <w:r w:rsidRPr="00583B64">
        <w:rPr>
          <w:lang w:eastAsia="ru-RU"/>
        </w:rPr>
        <w:t>служить богу века сего. «</w:t>
      </w:r>
      <w:r>
        <w:rPr>
          <w:lang w:eastAsia="ru-RU"/>
        </w:rPr>
        <w:t>К</w:t>
      </w:r>
      <w:r w:rsidRPr="00EA146D">
        <w:rPr>
          <w:lang w:eastAsia="ru-RU"/>
        </w:rPr>
        <w:t>ому вы отдаете себя в рабы для послушания, того вы и рабы, кому повинуетесь, или рабы греха к смерти, или послушания к праведности</w:t>
      </w:r>
      <w:r w:rsidRPr="00583B64">
        <w:rPr>
          <w:lang w:eastAsia="ru-RU"/>
        </w:rPr>
        <w:t xml:space="preserve">» </w:t>
      </w:r>
      <w:r>
        <w:rPr>
          <w:lang w:eastAsia="ru-RU"/>
        </w:rPr>
        <w:t>(</w:t>
      </w:r>
      <w:r w:rsidRPr="00583B64">
        <w:rPr>
          <w:lang w:eastAsia="ru-RU"/>
        </w:rPr>
        <w:t>Римлянам 6:16</w:t>
      </w:r>
      <w:r>
        <w:rPr>
          <w:lang w:eastAsia="ru-RU"/>
        </w:rPr>
        <w:t>)</w:t>
      </w:r>
      <w:r w:rsidRPr="00583B64">
        <w:rPr>
          <w:lang w:eastAsia="ru-RU"/>
        </w:rPr>
        <w:t xml:space="preserve">. </w:t>
      </w:r>
      <w:r w:rsidRPr="00EA146D">
        <w:rPr>
          <w:b/>
          <w:lang w:eastAsia="ru-RU"/>
        </w:rPr>
        <w:t>Каждому греху предшествует уступка со стороны грешника</w:t>
      </w:r>
      <w:r w:rsidRPr="00583B64">
        <w:rPr>
          <w:lang w:eastAsia="ru-RU"/>
        </w:rPr>
        <w:t xml:space="preserve">; </w:t>
      </w:r>
      <w:r w:rsidRPr="00EA146D">
        <w:rPr>
          <w:b/>
          <w:lang w:eastAsia="ru-RU"/>
        </w:rPr>
        <w:t>и каждому праведному поступку также предшествует уступка</w:t>
      </w:r>
      <w:r w:rsidRPr="00583B64">
        <w:rPr>
          <w:lang w:eastAsia="ru-RU"/>
        </w:rPr>
        <w:t xml:space="preserve">; но в одном случае </w:t>
      </w:r>
      <w:r>
        <w:rPr>
          <w:lang w:eastAsia="ru-RU"/>
        </w:rPr>
        <w:t>уступка</w:t>
      </w:r>
      <w:r w:rsidRPr="00583B64">
        <w:rPr>
          <w:lang w:eastAsia="ru-RU"/>
        </w:rPr>
        <w:t xml:space="preserve"> — сатане, а в другом — Богу. </w:t>
      </w:r>
      <w:r w:rsidRPr="00EA146D">
        <w:rPr>
          <w:b/>
          <w:lang w:eastAsia="ru-RU"/>
        </w:rPr>
        <w:t>И в момент искушения, когда кажется, что мы должны пасть, мы можем уступить Богу, и в таком состоянии мы не уступим сатане, ибо нами управляет</w:t>
      </w:r>
      <w:proofErr w:type="gramStart"/>
      <w:r w:rsidRPr="00EA146D">
        <w:rPr>
          <w:b/>
          <w:lang w:eastAsia="ru-RU"/>
        </w:rPr>
        <w:t xml:space="preserve"> Т</w:t>
      </w:r>
      <w:proofErr w:type="gramEnd"/>
      <w:r w:rsidRPr="00EA146D">
        <w:rPr>
          <w:b/>
          <w:lang w:eastAsia="ru-RU"/>
        </w:rPr>
        <w:t xml:space="preserve">от, Кому мы себя отдаем и </w:t>
      </w:r>
      <w:r>
        <w:rPr>
          <w:b/>
          <w:lang w:eastAsia="ru-RU"/>
        </w:rPr>
        <w:t xml:space="preserve">Кому </w:t>
      </w:r>
      <w:r w:rsidRPr="00EA146D">
        <w:rPr>
          <w:b/>
          <w:lang w:eastAsia="ru-RU"/>
        </w:rPr>
        <w:t>уступаем</w:t>
      </w:r>
      <w:r w:rsidRPr="00583B64">
        <w:rPr>
          <w:lang w:eastAsia="ru-RU"/>
        </w:rPr>
        <w:t xml:space="preserve">. </w:t>
      </w:r>
      <w:r w:rsidRPr="00EA146D">
        <w:rPr>
          <w:b/>
          <w:lang w:eastAsia="ru-RU"/>
        </w:rPr>
        <w:t>И когда вы подчиняете свою волю Богу, вы не теряете свою волю, потому что Бог соединяет ее со</w:t>
      </w:r>
      <w:proofErr w:type="gramStart"/>
      <w:r w:rsidRPr="00EA146D">
        <w:rPr>
          <w:b/>
          <w:lang w:eastAsia="ru-RU"/>
        </w:rPr>
        <w:t xml:space="preserve"> С</w:t>
      </w:r>
      <w:proofErr w:type="gramEnd"/>
      <w:r w:rsidRPr="00EA146D">
        <w:rPr>
          <w:b/>
          <w:lang w:eastAsia="ru-RU"/>
        </w:rPr>
        <w:t>воей, которая является источником неисчислимой силы</w:t>
      </w:r>
      <w:r w:rsidRPr="00583B64">
        <w:rPr>
          <w:lang w:eastAsia="ru-RU"/>
        </w:rPr>
        <w:t xml:space="preserve">. </w:t>
      </w:r>
      <w:r w:rsidRPr="00EA146D">
        <w:rPr>
          <w:lang w:eastAsia="ru-RU"/>
        </w:rPr>
        <w:t>И тогда вы поймете, что</w:t>
      </w:r>
      <w:r w:rsidRPr="00583B64">
        <w:rPr>
          <w:lang w:eastAsia="ru-RU"/>
        </w:rPr>
        <w:t xml:space="preserve"> «Бог производит в вас и </w:t>
      </w:r>
      <w:proofErr w:type="gramStart"/>
      <w:r w:rsidRPr="00583B64">
        <w:rPr>
          <w:lang w:eastAsia="ru-RU"/>
        </w:rPr>
        <w:t>хотение</w:t>
      </w:r>
      <w:proofErr w:type="gramEnd"/>
      <w:r w:rsidRPr="00583B64">
        <w:rPr>
          <w:lang w:eastAsia="ru-RU"/>
        </w:rPr>
        <w:t xml:space="preserve"> и действие по Своему благоволению». </w:t>
      </w:r>
    </w:p>
    <w:p w:rsidR="00D51E01" w:rsidRDefault="00D51E01" w:rsidP="00B7356E">
      <w:pPr>
        <w:spacing w:line="259" w:lineRule="auto"/>
        <w:ind w:firstLine="709"/>
        <w:jc w:val="both"/>
        <w:rPr>
          <w:lang w:val="ru-RU" w:eastAsia="ru-RU"/>
        </w:rPr>
      </w:pPr>
    </w:p>
    <w:p w:rsidR="00D51E01" w:rsidRPr="00973622" w:rsidRDefault="00D51E01" w:rsidP="00D51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>«</w:t>
      </w:r>
      <w:r w:rsidRPr="00B62C63">
        <w:rPr>
          <w:lang w:eastAsia="ru-RU"/>
        </w:rPr>
        <w:t xml:space="preserve">Он [Христос] пришёл, чтобы разрушить дела дьявола, и предусмотрел, чтобы Святой Дух был дарован каждой раскаявшейся душе, </w:t>
      </w:r>
      <w:r w:rsidRPr="00B62C63">
        <w:rPr>
          <w:b/>
          <w:lang w:eastAsia="ru-RU"/>
        </w:rPr>
        <w:t>чтобы хранить</w:t>
      </w:r>
      <w:r>
        <w:rPr>
          <w:b/>
          <w:lang w:eastAsia="ru-RU"/>
        </w:rPr>
        <w:t xml:space="preserve"> (удерживать)</w:t>
      </w:r>
      <w:r w:rsidRPr="00B62C63">
        <w:rPr>
          <w:b/>
          <w:lang w:eastAsia="ru-RU"/>
        </w:rPr>
        <w:t xml:space="preserve"> её от греха</w:t>
      </w:r>
      <w:r w:rsidRPr="00B62C63">
        <w:rPr>
          <w:lang w:eastAsia="ru-RU"/>
        </w:rPr>
        <w:t>»</w:t>
      </w:r>
      <w:r w:rsidRPr="00EB17C3">
        <w:t xml:space="preserve"> </w:t>
      </w:r>
      <w:r>
        <w:t xml:space="preserve">Э. Уайт, </w:t>
      </w:r>
      <w:r w:rsidRPr="00DE53F1">
        <w:t>Желание веков, стр. 311</w:t>
      </w:r>
      <w:r w:rsidRPr="00B62C63">
        <w:rPr>
          <w:lang w:eastAsia="ru-RU"/>
        </w:rPr>
        <w:t>.</w:t>
      </w:r>
      <w:proofErr w:type="gramEnd"/>
    </w:p>
    <w:p w:rsidR="00D51E01" w:rsidRPr="00B62C63" w:rsidRDefault="00D51E01" w:rsidP="00D51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>«</w:t>
      </w:r>
      <w:r w:rsidRPr="00B62C63">
        <w:rPr>
          <w:b/>
          <w:lang w:eastAsia="ru-RU"/>
        </w:rPr>
        <w:t>Душа, находящаяся под контролем небесных сил, становится неуязвимой для нападок сатаны</w:t>
      </w:r>
      <w:r>
        <w:rPr>
          <w:lang w:eastAsia="ru-RU"/>
        </w:rPr>
        <w:t>»</w:t>
      </w:r>
      <w:r w:rsidRPr="00EB17C3">
        <w:t xml:space="preserve"> </w:t>
      </w:r>
      <w:r>
        <w:t xml:space="preserve">Э. Уайт, </w:t>
      </w:r>
      <w:r w:rsidRPr="00DE53F1">
        <w:t>Желание веков, стр. 324</w:t>
      </w:r>
      <w:r w:rsidRPr="00B62C63">
        <w:rPr>
          <w:lang w:eastAsia="ru-RU"/>
        </w:rPr>
        <w:t>.</w:t>
      </w:r>
    </w:p>
    <w:p w:rsidR="00D51E01" w:rsidRPr="00DE53F1" w:rsidRDefault="00D51E01" w:rsidP="00D51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DE53F1">
        <w:rPr>
          <w:lang w:eastAsia="ru-RU"/>
        </w:rPr>
        <w:t>«</w:t>
      </w:r>
      <w:r w:rsidRPr="00DE53F1">
        <w:rPr>
          <w:b/>
          <w:lang w:eastAsia="ru-RU"/>
        </w:rPr>
        <w:t>Ни одна мысль не могла склонить нашего Спасителя поддаться силе искушения</w:t>
      </w:r>
      <w:r w:rsidRPr="00DE53F1">
        <w:rPr>
          <w:lang w:eastAsia="ru-RU"/>
        </w:rPr>
        <w:t xml:space="preserve">. </w:t>
      </w:r>
      <w:r w:rsidRPr="00DE53F1">
        <w:rPr>
          <w:b/>
          <w:u w:val="single"/>
          <w:lang w:eastAsia="ru-RU"/>
        </w:rPr>
        <w:t xml:space="preserve">Сатана находит в человеческом сердце какую-то точку </w:t>
      </w:r>
      <w:proofErr w:type="gramStart"/>
      <w:r w:rsidRPr="00DE53F1">
        <w:rPr>
          <w:b/>
          <w:u w:val="single"/>
          <w:lang w:eastAsia="ru-RU"/>
        </w:rPr>
        <w:t>опоры</w:t>
      </w:r>
      <w:proofErr w:type="gramEnd"/>
      <w:r w:rsidRPr="00DE53F1">
        <w:rPr>
          <w:b/>
          <w:u w:val="single"/>
          <w:lang w:eastAsia="ru-RU"/>
        </w:rPr>
        <w:t xml:space="preserve"> где он может закрепиться — какое-то питаемое греховное желание, посредством которого его искушения получают власть</w:t>
      </w:r>
      <w:r w:rsidRPr="00DE53F1">
        <w:rPr>
          <w:lang w:eastAsia="ru-RU"/>
        </w:rPr>
        <w:t xml:space="preserve">. Но Христос сказал о </w:t>
      </w:r>
      <w:r w:rsidRPr="00DE53F1">
        <w:rPr>
          <w:rFonts w:eastAsia="Times"/>
          <w:color w:val="000000"/>
        </w:rPr>
        <w:t>Себе: «Идет князь мира сего, и во Мне не имеет ничего» (Иоанна 14:30)»</w:t>
      </w:r>
      <w:r w:rsidRPr="00EB17C3">
        <w:t xml:space="preserve"> </w:t>
      </w:r>
      <w:r>
        <w:t xml:space="preserve">Э. Уайт, </w:t>
      </w:r>
      <w:r w:rsidRPr="00DE53F1">
        <w:t>Великая борьба, стр. 623</w:t>
      </w:r>
      <w:r w:rsidRPr="00DE53F1">
        <w:rPr>
          <w:lang w:eastAsia="ru-RU"/>
        </w:rPr>
        <w:t>.</w:t>
      </w:r>
    </w:p>
    <w:p w:rsidR="00D51E01" w:rsidRPr="00D51E01" w:rsidRDefault="00D51E01" w:rsidP="00B7356E">
      <w:pPr>
        <w:spacing w:line="259" w:lineRule="auto"/>
        <w:ind w:firstLine="709"/>
        <w:jc w:val="both"/>
      </w:pPr>
    </w:p>
    <w:p w:rsidR="00D51E01" w:rsidRDefault="00D51E01" w:rsidP="00D51E01">
      <w:pPr>
        <w:spacing w:line="259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ЗАМЕТКА 2:</w:t>
      </w:r>
    </w:p>
    <w:p w:rsidR="00D51E01" w:rsidRDefault="00D51E01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Нечестивые окружив </w:t>
      </w:r>
      <w:proofErr w:type="gramStart"/>
      <w:r>
        <w:rPr>
          <w:lang w:val="ru-RU" w:eastAsia="ru-RU"/>
        </w:rPr>
        <w:t>город</w:t>
      </w:r>
      <w:proofErr w:type="gramEnd"/>
      <w:r>
        <w:rPr>
          <w:lang w:val="ru-RU" w:eastAsia="ru-RU"/>
        </w:rPr>
        <w:t xml:space="preserve"> слышат голос Святого Духа</w:t>
      </w:r>
    </w:p>
    <w:p w:rsidR="00D51E01" w:rsidRDefault="00D51E01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Они осознают свою проблему, свою потерю и кто </w:t>
      </w:r>
      <w:r>
        <w:rPr>
          <w:lang w:val="ru-RU" w:eastAsia="ru-RU"/>
        </w:rPr>
        <w:t>виновен</w:t>
      </w:r>
    </w:p>
    <w:p w:rsidR="00D51E01" w:rsidRDefault="00D51E01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>Они стремятся уничтожить сатану как главного виновника – но сердце пропит</w:t>
      </w:r>
      <w:r>
        <w:rPr>
          <w:lang w:val="ru-RU" w:eastAsia="ru-RU"/>
        </w:rPr>
        <w:t xml:space="preserve">ано сатаной, он в каждой точке опоре и сердца. </w:t>
      </w:r>
    </w:p>
    <w:p w:rsidR="00D51E01" w:rsidRDefault="00D51E01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Желание свергнуть в плотской природе дьявола вырывается в желание внешнего его уничтожения. Это эгоистическое стремление – от осознания своей потери и </w:t>
      </w:r>
      <w:proofErr w:type="spellStart"/>
      <w:r>
        <w:rPr>
          <w:lang w:val="ru-RU" w:eastAsia="ru-RU"/>
        </w:rPr>
        <w:t>обманутости</w:t>
      </w:r>
      <w:proofErr w:type="spellEnd"/>
      <w:r>
        <w:rPr>
          <w:lang w:val="ru-RU" w:eastAsia="ru-RU"/>
        </w:rPr>
        <w:t>. Они любят обманывать</w:t>
      </w:r>
      <w:r w:rsidR="00445837">
        <w:rPr>
          <w:lang w:val="ru-RU" w:eastAsia="ru-RU"/>
        </w:rPr>
        <w:t>,</w:t>
      </w:r>
      <w:r>
        <w:rPr>
          <w:lang w:val="ru-RU" w:eastAsia="ru-RU"/>
        </w:rPr>
        <w:t xml:space="preserve"> но не терпят когда обманывают их. Революция – единственный метод их борьбы. </w:t>
      </w:r>
    </w:p>
    <w:p w:rsidR="00D51E01" w:rsidRDefault="00D51E01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>Они покидают все камеры</w:t>
      </w:r>
      <w:r w:rsidR="00445837">
        <w:rPr>
          <w:lang w:val="ru-RU" w:eastAsia="ru-RU"/>
        </w:rPr>
        <w:t>,</w:t>
      </w:r>
      <w:r>
        <w:rPr>
          <w:lang w:val="ru-RU" w:eastAsia="ru-RU"/>
        </w:rPr>
        <w:t xml:space="preserve"> но не могут покинуть тюрьму, запечатлены грехом. С тюрьмы </w:t>
      </w:r>
      <w:r w:rsidR="00445837">
        <w:rPr>
          <w:lang w:val="ru-RU" w:eastAsia="ru-RU"/>
        </w:rPr>
        <w:t xml:space="preserve">уже </w:t>
      </w:r>
      <w:r>
        <w:rPr>
          <w:lang w:val="ru-RU" w:eastAsia="ru-RU"/>
        </w:rPr>
        <w:t xml:space="preserve">не выбраться. </w:t>
      </w:r>
    </w:p>
    <w:p w:rsidR="00445837" w:rsidRDefault="00445837" w:rsidP="00D51E01">
      <w:pPr>
        <w:pStyle w:val="a6"/>
        <w:numPr>
          <w:ilvl w:val="0"/>
          <w:numId w:val="2"/>
        </w:numPr>
        <w:spacing w:line="259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Двери их камер всегда были открыты – но дьявол обманывал их, говоря о </w:t>
      </w:r>
      <w:proofErr w:type="gramStart"/>
      <w:r>
        <w:rPr>
          <w:lang w:val="ru-RU" w:eastAsia="ru-RU"/>
        </w:rPr>
        <w:t>том</w:t>
      </w:r>
      <w:proofErr w:type="gramEnd"/>
      <w:r>
        <w:rPr>
          <w:lang w:val="ru-RU" w:eastAsia="ru-RU"/>
        </w:rPr>
        <w:t xml:space="preserve"> что они закрыты. Я воскресил вас своей силой – и они поверили.</w:t>
      </w:r>
    </w:p>
    <w:p w:rsidR="00D51E01" w:rsidRDefault="00D51E01" w:rsidP="00D51E01">
      <w:pPr>
        <w:spacing w:line="259" w:lineRule="auto"/>
        <w:ind w:left="709"/>
        <w:jc w:val="both"/>
        <w:rPr>
          <w:lang w:val="ru-RU" w:eastAsia="ru-RU"/>
        </w:rPr>
      </w:pPr>
    </w:p>
    <w:p w:rsidR="00D51E01" w:rsidRPr="00D51E01" w:rsidRDefault="00D51E01" w:rsidP="00D51E01">
      <w:pPr>
        <w:spacing w:line="259" w:lineRule="auto"/>
        <w:ind w:left="709"/>
        <w:jc w:val="both"/>
        <w:rPr>
          <w:lang w:val="ru-RU" w:eastAsia="ru-RU"/>
        </w:rPr>
      </w:pPr>
    </w:p>
    <w:p w:rsidR="005A04CB" w:rsidRPr="00D51E01" w:rsidRDefault="005A04CB">
      <w:pPr>
        <w:rPr>
          <w:lang w:val="ru-RU"/>
        </w:rPr>
      </w:pPr>
    </w:p>
    <w:sectPr w:rsidR="005A04CB" w:rsidRPr="00D51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E8" w:rsidRDefault="008A6EE8" w:rsidP="00EB17C3">
      <w:r>
        <w:separator/>
      </w:r>
    </w:p>
  </w:endnote>
  <w:endnote w:type="continuationSeparator" w:id="0">
    <w:p w:rsidR="008A6EE8" w:rsidRDefault="008A6EE8" w:rsidP="00EB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E8" w:rsidRDefault="008A6EE8" w:rsidP="00EB17C3">
      <w:r>
        <w:separator/>
      </w:r>
    </w:p>
  </w:footnote>
  <w:footnote w:type="continuationSeparator" w:id="0">
    <w:p w:rsidR="008A6EE8" w:rsidRDefault="008A6EE8" w:rsidP="00EB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7634"/>
    <w:multiLevelType w:val="hybridMultilevel"/>
    <w:tmpl w:val="DA1299AC"/>
    <w:lvl w:ilvl="0" w:tplc="B0204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F44754"/>
    <w:multiLevelType w:val="hybridMultilevel"/>
    <w:tmpl w:val="774C3354"/>
    <w:lvl w:ilvl="0" w:tplc="918AC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CC"/>
    <w:rsid w:val="00445837"/>
    <w:rsid w:val="005A04CB"/>
    <w:rsid w:val="007C240C"/>
    <w:rsid w:val="008A6EE8"/>
    <w:rsid w:val="00A5478C"/>
    <w:rsid w:val="00B7356E"/>
    <w:rsid w:val="00CD75CC"/>
    <w:rsid w:val="00D51E01"/>
    <w:rsid w:val="00EB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2">
    <w:name w:val="heading 2"/>
    <w:basedOn w:val="a"/>
    <w:next w:val="a"/>
    <w:link w:val="20"/>
    <w:qFormat/>
    <w:rsid w:val="00B7356E"/>
    <w:pPr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356E"/>
    <w:rPr>
      <w:rFonts w:ascii="Times New Roman" w:eastAsia="Times New Roman" w:hAnsi="Times New Roman" w:cs="Times New Roman"/>
      <w:b/>
      <w:bCs/>
      <w:color w:val="6633FF"/>
      <w:sz w:val="36"/>
      <w:szCs w:val="36"/>
      <w:lang w:val="ru" w:eastAsia="uk-UA"/>
    </w:rPr>
  </w:style>
  <w:style w:type="paragraph" w:styleId="a3">
    <w:name w:val="footnote text"/>
    <w:basedOn w:val="a"/>
    <w:link w:val="1"/>
    <w:uiPriority w:val="99"/>
    <w:semiHidden/>
    <w:unhideWhenUsed/>
    <w:rsid w:val="00EB17C3"/>
    <w:rPr>
      <w:sz w:val="20"/>
      <w:szCs w:val="20"/>
      <w:lang w:val="ru-RU"/>
    </w:rPr>
  </w:style>
  <w:style w:type="character" w:customStyle="1" w:styleId="a4">
    <w:name w:val="Текст сноски Знак"/>
    <w:basedOn w:val="a0"/>
    <w:uiPriority w:val="99"/>
    <w:semiHidden/>
    <w:rsid w:val="00EB17C3"/>
    <w:rPr>
      <w:rFonts w:ascii="Times New Roman" w:eastAsia="Times New Roman" w:hAnsi="Times New Roman" w:cs="Times New Roman"/>
      <w:sz w:val="20"/>
      <w:szCs w:val="20"/>
      <w:lang w:val="ru" w:eastAsia="uk-UA"/>
    </w:rPr>
  </w:style>
  <w:style w:type="character" w:customStyle="1" w:styleId="1">
    <w:name w:val="Текст сноски Знак1"/>
    <w:link w:val="a3"/>
    <w:uiPriority w:val="99"/>
    <w:semiHidden/>
    <w:rsid w:val="00EB17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EB17C3"/>
    <w:rPr>
      <w:vertAlign w:val="superscript"/>
    </w:rPr>
  </w:style>
  <w:style w:type="paragraph" w:styleId="a6">
    <w:name w:val="List Paragraph"/>
    <w:basedOn w:val="a"/>
    <w:uiPriority w:val="34"/>
    <w:qFormat/>
    <w:rsid w:val="00D51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2">
    <w:name w:val="heading 2"/>
    <w:basedOn w:val="a"/>
    <w:next w:val="a"/>
    <w:link w:val="20"/>
    <w:qFormat/>
    <w:rsid w:val="00B7356E"/>
    <w:pPr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356E"/>
    <w:rPr>
      <w:rFonts w:ascii="Times New Roman" w:eastAsia="Times New Roman" w:hAnsi="Times New Roman" w:cs="Times New Roman"/>
      <w:b/>
      <w:bCs/>
      <w:color w:val="6633FF"/>
      <w:sz w:val="36"/>
      <w:szCs w:val="36"/>
      <w:lang w:val="ru" w:eastAsia="uk-UA"/>
    </w:rPr>
  </w:style>
  <w:style w:type="paragraph" w:styleId="a3">
    <w:name w:val="footnote text"/>
    <w:basedOn w:val="a"/>
    <w:link w:val="1"/>
    <w:uiPriority w:val="99"/>
    <w:semiHidden/>
    <w:unhideWhenUsed/>
    <w:rsid w:val="00EB17C3"/>
    <w:rPr>
      <w:sz w:val="20"/>
      <w:szCs w:val="20"/>
      <w:lang w:val="ru-RU"/>
    </w:rPr>
  </w:style>
  <w:style w:type="character" w:customStyle="1" w:styleId="a4">
    <w:name w:val="Текст сноски Знак"/>
    <w:basedOn w:val="a0"/>
    <w:uiPriority w:val="99"/>
    <w:semiHidden/>
    <w:rsid w:val="00EB17C3"/>
    <w:rPr>
      <w:rFonts w:ascii="Times New Roman" w:eastAsia="Times New Roman" w:hAnsi="Times New Roman" w:cs="Times New Roman"/>
      <w:sz w:val="20"/>
      <w:szCs w:val="20"/>
      <w:lang w:val="ru" w:eastAsia="uk-UA"/>
    </w:rPr>
  </w:style>
  <w:style w:type="character" w:customStyle="1" w:styleId="1">
    <w:name w:val="Текст сноски Знак1"/>
    <w:link w:val="a3"/>
    <w:uiPriority w:val="99"/>
    <w:semiHidden/>
    <w:rsid w:val="00EB17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EB17C3"/>
    <w:rPr>
      <w:vertAlign w:val="superscript"/>
    </w:rPr>
  </w:style>
  <w:style w:type="paragraph" w:styleId="a6">
    <w:name w:val="List Paragraph"/>
    <w:basedOn w:val="a"/>
    <w:uiPriority w:val="34"/>
    <w:qFormat/>
    <w:rsid w:val="00D51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2025-12-04T19:41:00Z</dcterms:created>
  <dcterms:modified xsi:type="dcterms:W3CDTF">2025-12-05T15:40:00Z</dcterms:modified>
</cp:coreProperties>
</file>