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3F" w:rsidRPr="00510B7D" w:rsidRDefault="00815CF7" w:rsidP="0015563F">
      <w:pPr>
        <w:pStyle w:val="3"/>
        <w:spacing w:before="240" w:after="240" w:line="240" w:lineRule="auto"/>
        <w:ind w:left="1" w:hanging="3"/>
        <w:textDirection w:val="lrTb"/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eastAsia="uk-UA"/>
        </w:rPr>
      </w:pPr>
      <w:r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val="uk-UA" w:eastAsia="uk-UA"/>
        </w:rPr>
        <w:t>Тема</w:t>
      </w:r>
      <w:r w:rsidR="0015563F" w:rsidRPr="00510B7D"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eastAsia="uk-UA"/>
        </w:rPr>
        <w:t xml:space="preserve"> 1</w:t>
      </w:r>
      <w:r w:rsidR="00DD55ED"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eastAsia="uk-UA"/>
        </w:rPr>
        <w:t>0</w:t>
      </w:r>
      <w:r w:rsidR="0015563F" w:rsidRPr="00510B7D">
        <w:rPr>
          <w:rFonts w:ascii="Bookman Old Style" w:eastAsia="Arial" w:hAnsi="Bookman Old Style" w:cs="Times New Roman"/>
          <w:bCs w:val="0"/>
          <w:color w:val="000000"/>
          <w:position w:val="0"/>
          <w:sz w:val="32"/>
          <w:szCs w:val="32"/>
          <w:lang w:eastAsia="uk-UA"/>
        </w:rPr>
        <w:t>. Жертва всесожжения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За жертвенным искуплением, даровавшим испытательное время непослушным, последовал ряд других искуплений, посредством которых должно было быть совершено восстановление образа Божьего в грешнике и возвращение ему рая.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Обеспечив грешнику испытательное время, </w:t>
      </w:r>
      <w:r w:rsidRPr="00510B7D">
        <w:rPr>
          <w:b/>
          <w:sz w:val="24"/>
          <w:szCs w:val="24"/>
          <w:lang w:eastAsia="ru-RU"/>
        </w:rPr>
        <w:t>следующим шагом стало освобождение его от рабства ветхой природы</w:t>
      </w:r>
      <w:r w:rsidRPr="00510B7D">
        <w:rPr>
          <w:sz w:val="24"/>
          <w:szCs w:val="24"/>
          <w:lang w:eastAsia="ru-RU"/>
        </w:rPr>
        <w:t>, зародившейся в его сердце вследствие внедрения семени сатаны, и насаждение на её место Божественного семени Христа, из которого должна была произрасти и развиться до совершенной зрелости праведность Божья.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Давайте перейдём к искуплению, совершаемому посредством же</w:t>
      </w:r>
      <w:proofErr w:type="gramStart"/>
      <w:r w:rsidRPr="00510B7D">
        <w:rPr>
          <w:sz w:val="24"/>
          <w:szCs w:val="24"/>
          <w:lang w:eastAsia="ru-RU"/>
        </w:rPr>
        <w:t>ртв вс</w:t>
      </w:r>
      <w:proofErr w:type="gramEnd"/>
      <w:r w:rsidRPr="00510B7D">
        <w:rPr>
          <w:sz w:val="24"/>
          <w:szCs w:val="24"/>
          <w:lang w:eastAsia="ru-RU"/>
        </w:rPr>
        <w:t>есожжения, хлебного приношения и мирной жертвы, которые ежедневно приносились во дворе храма.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Когда верующий получал благословения, для которых эти приношения и были предназначены, он становился подготовленным к принятию благ искупления за отдельные, личные грехи. Это прощение беззакония становилось доступным ему через служение в первом отделении святилища, куда священник входил от его имени.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Исповедав свой грех над головой жертвы и собственною рукою, лишив её жизни, кающийся оставался во дворе, склонившись в усердной молитве, тогда как верой следовал за движениями священника внутри святилища. </w:t>
      </w:r>
      <w:r w:rsidRPr="00510B7D">
        <w:rPr>
          <w:b/>
          <w:sz w:val="24"/>
          <w:szCs w:val="24"/>
          <w:lang w:eastAsia="ru-RU"/>
        </w:rPr>
        <w:t>Божьим замыслом было, чтобы грех, однажды исповеданный и оставленный, больше не находил места в опыте верующего</w:t>
      </w:r>
      <w:r w:rsidRPr="00510B7D">
        <w:rPr>
          <w:sz w:val="24"/>
          <w:szCs w:val="24"/>
          <w:lang w:eastAsia="ru-RU"/>
        </w:rPr>
        <w:t>. Поэтому Бог не намеревался, чтобы человек снова и снова приходил исповедовать и оставлять один и тот же грех.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Для достижения этого идеала верующий должен был жить в состоянии постоянного посвященного служения Богу. Соответственно, Господь, чтобы научить этому, </w:t>
      </w:r>
      <w:r w:rsidRPr="00510B7D">
        <w:rPr>
          <w:b/>
          <w:sz w:val="24"/>
          <w:szCs w:val="24"/>
          <w:lang w:eastAsia="ru-RU"/>
        </w:rPr>
        <w:t>установил обряды посвящения — жертвы всесожжения, хлебное приношение и мирную жертву</w:t>
      </w:r>
      <w:r w:rsidRPr="00510B7D">
        <w:rPr>
          <w:sz w:val="24"/>
          <w:szCs w:val="24"/>
          <w:lang w:eastAsia="ru-RU"/>
        </w:rPr>
        <w:t xml:space="preserve">. </w:t>
      </w:r>
      <w:r w:rsidRPr="00510B7D">
        <w:rPr>
          <w:b/>
          <w:sz w:val="24"/>
          <w:szCs w:val="24"/>
          <w:lang w:eastAsia="ru-RU"/>
        </w:rPr>
        <w:t>Те, кто добросовестно, искренне и осмысленно ежедневно участвовал в этих служениях, становились способными приходить с истинным покаянием и исповеданием, чтобы получить прощение грехов</w:t>
      </w:r>
      <w:r w:rsidRPr="00510B7D">
        <w:rPr>
          <w:sz w:val="24"/>
          <w:szCs w:val="24"/>
          <w:lang w:eastAsia="ru-RU"/>
        </w:rPr>
        <w:t>.</w:t>
      </w:r>
    </w:p>
    <w:p w:rsidR="0015563F" w:rsidRPr="00510B7D" w:rsidRDefault="0015563F" w:rsidP="00815CF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Прежде чем изучать порядок искупления </w:t>
      </w:r>
      <w:proofErr w:type="gramStart"/>
      <w:r w:rsidRPr="00510B7D">
        <w:rPr>
          <w:sz w:val="24"/>
          <w:szCs w:val="24"/>
          <w:lang w:eastAsia="ru-RU"/>
        </w:rPr>
        <w:t>во</w:t>
      </w:r>
      <w:proofErr w:type="gramEnd"/>
      <w:r w:rsidRPr="00510B7D">
        <w:rPr>
          <w:sz w:val="24"/>
          <w:szCs w:val="24"/>
          <w:lang w:eastAsia="ru-RU"/>
        </w:rPr>
        <w:t xml:space="preserve"> «Святом», необходимо обратить внимание на важные уроки, заключённые в этих предварительных служениях. </w:t>
      </w:r>
    </w:p>
    <w:p w:rsidR="0015563F" w:rsidRPr="00510B7D" w:rsidRDefault="0015563F" w:rsidP="0015563F">
      <w:pPr>
        <w:pStyle w:val="3"/>
        <w:spacing w:before="240" w:after="240" w:line="240" w:lineRule="auto"/>
        <w:ind w:left="1" w:hanging="3"/>
        <w:textDirection w:val="lrTb"/>
        <w:rPr>
          <w:rFonts w:ascii="Bookman Old Style" w:hAnsi="Bookman Old Style"/>
          <w:position w:val="0"/>
        </w:rPr>
      </w:pPr>
      <w:r w:rsidRPr="00510B7D">
        <w:rPr>
          <w:rFonts w:ascii="Bookman Old Style" w:hAnsi="Bookman Old Style"/>
          <w:position w:val="0"/>
        </w:rPr>
        <w:t>Установление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b/>
          <w:sz w:val="24"/>
          <w:szCs w:val="24"/>
          <w:lang w:eastAsia="ru-RU"/>
        </w:rPr>
        <w:t>Дважды в день</w:t>
      </w:r>
      <w:r w:rsidRPr="00510B7D">
        <w:rPr>
          <w:sz w:val="24"/>
          <w:szCs w:val="24"/>
          <w:lang w:eastAsia="ru-RU"/>
        </w:rPr>
        <w:t xml:space="preserve"> — один раз утром и снова вечером — </w:t>
      </w:r>
      <w:r w:rsidRPr="00510B7D">
        <w:rPr>
          <w:b/>
          <w:sz w:val="24"/>
          <w:szCs w:val="24"/>
          <w:lang w:eastAsia="ru-RU"/>
        </w:rPr>
        <w:t>жертва всесожжения</w:t>
      </w:r>
      <w:r w:rsidRPr="00510B7D">
        <w:rPr>
          <w:sz w:val="24"/>
          <w:szCs w:val="24"/>
          <w:lang w:eastAsia="ru-RU"/>
        </w:rPr>
        <w:t xml:space="preserve"> приносилась на большом жертвеннике во дворе храма </w:t>
      </w:r>
      <w:r w:rsidRPr="00510B7D">
        <w:rPr>
          <w:b/>
          <w:sz w:val="24"/>
          <w:szCs w:val="24"/>
          <w:lang w:eastAsia="ru-RU"/>
        </w:rPr>
        <w:t>вместе с хлебным приношением</w:t>
      </w:r>
      <w:r w:rsidRPr="00510B7D">
        <w:rPr>
          <w:sz w:val="24"/>
          <w:szCs w:val="24"/>
          <w:lang w:eastAsia="ru-RU"/>
        </w:rPr>
        <w:t xml:space="preserve">. </w:t>
      </w:r>
      <w:proofErr w:type="gramStart"/>
      <w:r w:rsidRPr="00815CF7">
        <w:rPr>
          <w:sz w:val="24"/>
          <w:szCs w:val="24"/>
          <w:highlight w:val="cyan"/>
          <w:lang w:eastAsia="ru-RU"/>
        </w:rPr>
        <w:t>«Вот что будешь ты приносить на жертвеннике: двух агнцев однолетних [без порока] каждый день постоянно [в жертву всегдашнюю];</w:t>
      </w:r>
      <w:bookmarkStart w:id="0" w:name="bqverse39"/>
      <w:bookmarkEnd w:id="0"/>
      <w:r w:rsidRPr="00815CF7">
        <w:rPr>
          <w:sz w:val="24"/>
          <w:szCs w:val="24"/>
          <w:highlight w:val="cyan"/>
          <w:lang w:eastAsia="ru-RU"/>
        </w:rPr>
        <w:t xml:space="preserve"> одного агнца приноси поутру, а другого агнца приноси вечером,</w:t>
      </w:r>
      <w:bookmarkStart w:id="1" w:name="bqverse40"/>
      <w:bookmarkEnd w:id="1"/>
      <w:r w:rsidRPr="00815CF7">
        <w:rPr>
          <w:sz w:val="24"/>
          <w:szCs w:val="24"/>
          <w:highlight w:val="cyan"/>
          <w:lang w:eastAsia="ru-RU"/>
        </w:rPr>
        <w:t xml:space="preserve"> и десятую часть </w:t>
      </w:r>
      <w:proofErr w:type="spellStart"/>
      <w:r w:rsidRPr="00815CF7">
        <w:rPr>
          <w:sz w:val="24"/>
          <w:szCs w:val="24"/>
          <w:highlight w:val="cyan"/>
          <w:lang w:eastAsia="ru-RU"/>
        </w:rPr>
        <w:t>ефы</w:t>
      </w:r>
      <w:proofErr w:type="spellEnd"/>
      <w:r w:rsidRPr="00815CF7">
        <w:rPr>
          <w:sz w:val="24"/>
          <w:szCs w:val="24"/>
          <w:highlight w:val="cyan"/>
          <w:lang w:eastAsia="ru-RU"/>
        </w:rPr>
        <w:t xml:space="preserve"> пшеничной муки, смешанной с четвертью </w:t>
      </w:r>
      <w:proofErr w:type="spellStart"/>
      <w:r w:rsidRPr="00815CF7">
        <w:rPr>
          <w:sz w:val="24"/>
          <w:szCs w:val="24"/>
          <w:highlight w:val="cyan"/>
          <w:lang w:eastAsia="ru-RU"/>
        </w:rPr>
        <w:t>гина</w:t>
      </w:r>
      <w:proofErr w:type="spellEnd"/>
      <w:r w:rsidRPr="00815CF7">
        <w:rPr>
          <w:sz w:val="24"/>
          <w:szCs w:val="24"/>
          <w:highlight w:val="cyan"/>
          <w:lang w:eastAsia="ru-RU"/>
        </w:rPr>
        <w:t xml:space="preserve"> битого елея, а для возлияния четверть </w:t>
      </w:r>
      <w:proofErr w:type="spellStart"/>
      <w:r w:rsidRPr="00815CF7">
        <w:rPr>
          <w:sz w:val="24"/>
          <w:szCs w:val="24"/>
          <w:highlight w:val="cyan"/>
          <w:lang w:eastAsia="ru-RU"/>
        </w:rPr>
        <w:t>гина</w:t>
      </w:r>
      <w:proofErr w:type="spellEnd"/>
      <w:r w:rsidRPr="00815CF7">
        <w:rPr>
          <w:sz w:val="24"/>
          <w:szCs w:val="24"/>
          <w:highlight w:val="cyan"/>
          <w:lang w:eastAsia="ru-RU"/>
        </w:rPr>
        <w:t xml:space="preserve"> вина, для одного агнца;</w:t>
      </w:r>
      <w:bookmarkStart w:id="2" w:name="bqverse41"/>
      <w:bookmarkEnd w:id="2"/>
      <w:proofErr w:type="gramEnd"/>
      <w:r w:rsidRPr="00815CF7">
        <w:rPr>
          <w:sz w:val="24"/>
          <w:szCs w:val="24"/>
          <w:highlight w:val="cyan"/>
          <w:lang w:eastAsia="ru-RU"/>
        </w:rPr>
        <w:t xml:space="preserve"> другого агнца приноси вечером: с мучным даром, подобным утреннему, и с таким же </w:t>
      </w:r>
      <w:proofErr w:type="gramStart"/>
      <w:r w:rsidRPr="00815CF7">
        <w:rPr>
          <w:sz w:val="24"/>
          <w:szCs w:val="24"/>
          <w:highlight w:val="cyan"/>
          <w:lang w:eastAsia="ru-RU"/>
        </w:rPr>
        <w:t>возлиянием</w:t>
      </w:r>
      <w:proofErr w:type="gramEnd"/>
      <w:r w:rsidRPr="00815CF7">
        <w:rPr>
          <w:sz w:val="24"/>
          <w:szCs w:val="24"/>
          <w:highlight w:val="cyan"/>
          <w:lang w:eastAsia="ru-RU"/>
        </w:rPr>
        <w:t xml:space="preserve"> приноси его в благоухание приятное, в жертву Господу.</w:t>
      </w:r>
      <w:bookmarkStart w:id="3" w:name="bqverse42"/>
      <w:bookmarkEnd w:id="3"/>
      <w:r w:rsidRPr="00815CF7">
        <w:rPr>
          <w:sz w:val="24"/>
          <w:szCs w:val="24"/>
          <w:highlight w:val="cyan"/>
          <w:lang w:eastAsia="ru-RU"/>
        </w:rPr>
        <w:t xml:space="preserve"> Это — всесожжение постоянное в роды ваши пред дверями скинии собрания пред Господом, где буду открываться вам, чтобы говорить с тобою» (Исх. 29:38-42).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Отдельные лица также могли приносить личную жертву всесожжения с соответствующим хлебным приношением, а также они могли приносить и мирные жертвы. Указания относительно этого записаны в первых трёх главах книги Левит. Когда человек приносил эту жертву, через это для него совершалось искупление. «</w:t>
      </w:r>
      <w:r w:rsidRPr="00815CF7">
        <w:rPr>
          <w:i/>
          <w:sz w:val="24"/>
          <w:szCs w:val="24"/>
          <w:lang w:eastAsia="ru-RU"/>
        </w:rPr>
        <w:t xml:space="preserve">И возложит руку свою на голову жертвы всесожжения — и приобретет он благоволение, </w:t>
      </w:r>
      <w:proofErr w:type="gramStart"/>
      <w:r w:rsidRPr="00815CF7">
        <w:rPr>
          <w:i/>
          <w:sz w:val="24"/>
          <w:szCs w:val="24"/>
          <w:lang w:eastAsia="ru-RU"/>
        </w:rPr>
        <w:t>во</w:t>
      </w:r>
      <w:proofErr w:type="gramEnd"/>
      <w:r w:rsidRPr="00815CF7">
        <w:rPr>
          <w:i/>
          <w:sz w:val="24"/>
          <w:szCs w:val="24"/>
          <w:lang w:eastAsia="ru-RU"/>
        </w:rPr>
        <w:t xml:space="preserve"> очищение грехов его</w:t>
      </w:r>
      <w:r w:rsidRPr="00510B7D">
        <w:rPr>
          <w:sz w:val="24"/>
          <w:szCs w:val="24"/>
          <w:lang w:eastAsia="ru-RU"/>
        </w:rPr>
        <w:t>» (Лев. 1:4).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Жертва всесожжения не была жертвой за грех, хотя через неё получалось искупление. </w:t>
      </w:r>
      <w:r w:rsidRPr="00510B7D">
        <w:rPr>
          <w:b/>
          <w:sz w:val="24"/>
          <w:szCs w:val="24"/>
          <w:lang w:eastAsia="ru-RU"/>
        </w:rPr>
        <w:t>Это была жертва посвящения или предания себя</w:t>
      </w:r>
      <w:r w:rsidRPr="00510B7D">
        <w:rPr>
          <w:sz w:val="24"/>
          <w:szCs w:val="24"/>
          <w:lang w:eastAsia="ru-RU"/>
        </w:rPr>
        <w:t>.</w:t>
      </w:r>
    </w:p>
    <w:p w:rsidR="0015563F" w:rsidRPr="00815CF7" w:rsidRDefault="0015563F" w:rsidP="00155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815CF7">
        <w:rPr>
          <w:sz w:val="24"/>
          <w:szCs w:val="24"/>
          <w:highlight w:val="cyan"/>
          <w:lang w:eastAsia="ru-RU"/>
        </w:rPr>
        <w:t xml:space="preserve">«Ежедневное служение состояло из (1) </w:t>
      </w:r>
      <w:r w:rsidRPr="00815CF7">
        <w:rPr>
          <w:sz w:val="24"/>
          <w:szCs w:val="24"/>
          <w:highlight w:val="cyan"/>
          <w:u w:val="single"/>
          <w:lang w:eastAsia="ru-RU"/>
        </w:rPr>
        <w:t>утреннего и вечернего всесожжения</w:t>
      </w:r>
      <w:r w:rsidRPr="00815CF7">
        <w:rPr>
          <w:sz w:val="24"/>
          <w:szCs w:val="24"/>
          <w:highlight w:val="cyan"/>
          <w:lang w:eastAsia="ru-RU"/>
        </w:rPr>
        <w:t xml:space="preserve">, (2) </w:t>
      </w:r>
      <w:r w:rsidRPr="00815CF7">
        <w:rPr>
          <w:sz w:val="24"/>
          <w:szCs w:val="24"/>
          <w:highlight w:val="cyan"/>
          <w:u w:val="single"/>
          <w:lang w:eastAsia="ru-RU"/>
        </w:rPr>
        <w:t>воскурения благовонного курения на золотом жертвеннике</w:t>
      </w:r>
      <w:r w:rsidRPr="00815CF7">
        <w:rPr>
          <w:sz w:val="24"/>
          <w:szCs w:val="24"/>
          <w:highlight w:val="cyan"/>
          <w:lang w:eastAsia="ru-RU"/>
        </w:rPr>
        <w:t xml:space="preserve"> и (3) </w:t>
      </w:r>
      <w:r w:rsidRPr="00815CF7">
        <w:rPr>
          <w:sz w:val="24"/>
          <w:szCs w:val="24"/>
          <w:highlight w:val="cyan"/>
          <w:u w:val="single"/>
          <w:lang w:eastAsia="ru-RU"/>
        </w:rPr>
        <w:t xml:space="preserve">особых жертв за личные </w:t>
      </w:r>
      <w:r w:rsidRPr="00815CF7">
        <w:rPr>
          <w:sz w:val="24"/>
          <w:szCs w:val="24"/>
          <w:highlight w:val="cyan"/>
          <w:u w:val="single"/>
          <w:lang w:eastAsia="ru-RU"/>
        </w:rPr>
        <w:lastRenderedPageBreak/>
        <w:t>грехи</w:t>
      </w:r>
      <w:r w:rsidRPr="00815CF7">
        <w:rPr>
          <w:sz w:val="24"/>
          <w:szCs w:val="24"/>
          <w:highlight w:val="cyan"/>
          <w:lang w:eastAsia="ru-RU"/>
        </w:rPr>
        <w:t xml:space="preserve">. Были также жертвы (4) </w:t>
      </w:r>
      <w:r w:rsidRPr="00815CF7">
        <w:rPr>
          <w:sz w:val="24"/>
          <w:szCs w:val="24"/>
          <w:highlight w:val="cyan"/>
          <w:u w:val="single"/>
          <w:lang w:eastAsia="ru-RU"/>
        </w:rPr>
        <w:t>в субботние дни, в новолуния и на особые праздники</w:t>
      </w:r>
      <w:r w:rsidRPr="00815CF7">
        <w:rPr>
          <w:sz w:val="24"/>
          <w:szCs w:val="24"/>
          <w:highlight w:val="cyan"/>
          <w:lang w:eastAsia="ru-RU"/>
        </w:rPr>
        <w:t>»</w:t>
      </w:r>
      <w:r w:rsidR="00815CF7" w:rsidRPr="00815CF7">
        <w:rPr>
          <w:highlight w:val="cyan"/>
        </w:rPr>
        <w:t xml:space="preserve"> Э. Уайт, Патриархи и пророки, с. 352</w:t>
      </w:r>
      <w:r w:rsidRPr="00815CF7">
        <w:rPr>
          <w:sz w:val="24"/>
          <w:szCs w:val="24"/>
          <w:highlight w:val="cyan"/>
          <w:lang w:eastAsia="ru-RU"/>
        </w:rPr>
        <w:t>.</w:t>
      </w:r>
    </w:p>
    <w:p w:rsidR="0015563F" w:rsidRPr="00815CF7" w:rsidRDefault="0015563F" w:rsidP="00155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815CF7">
        <w:rPr>
          <w:sz w:val="24"/>
          <w:szCs w:val="24"/>
          <w:highlight w:val="cyan"/>
          <w:lang w:eastAsia="ru-RU"/>
        </w:rPr>
        <w:t xml:space="preserve">«Каждое утро и каждый вечер на жертвеннике сжигался однолетний агнец с соответствующим хлебным приношением, </w:t>
      </w:r>
      <w:r w:rsidRPr="00815CF7">
        <w:rPr>
          <w:b/>
          <w:sz w:val="24"/>
          <w:szCs w:val="24"/>
          <w:highlight w:val="cyan"/>
          <w:lang w:eastAsia="ru-RU"/>
        </w:rPr>
        <w:t>тем самым символизируя ежедневное посвящение народа Иегове и их постоянную зависимость от искупительной крови Христа</w:t>
      </w:r>
      <w:r w:rsidRPr="00815CF7">
        <w:rPr>
          <w:sz w:val="24"/>
          <w:szCs w:val="24"/>
          <w:highlight w:val="cyan"/>
          <w:lang w:eastAsia="ru-RU"/>
        </w:rPr>
        <w:t>»</w:t>
      </w:r>
      <w:r w:rsidR="00815CF7" w:rsidRPr="00815CF7">
        <w:rPr>
          <w:highlight w:val="cyan"/>
        </w:rPr>
        <w:t xml:space="preserve"> Там же</w:t>
      </w:r>
      <w:r w:rsidRPr="00815CF7">
        <w:rPr>
          <w:sz w:val="24"/>
          <w:szCs w:val="24"/>
          <w:highlight w:val="cyan"/>
          <w:lang w:eastAsia="ru-RU"/>
        </w:rPr>
        <w:t>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Хлебные приношения в действительности были мучными приношениями. В современном языке слово «мясо» означает плоть, но в Писании оно имеет более широкое значение, включающее всякую пищу. Можно заметить, что всякий раз, когда описывается «хлебное приношение», речь не идет о мясе. Оно состояло из муки, смешанной с елеем.</w:t>
      </w:r>
    </w:p>
    <w:p w:rsidR="0015563F" w:rsidRPr="00815CF7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highlight w:val="cyan"/>
          <w:lang w:eastAsia="ru-RU"/>
        </w:rPr>
      </w:pPr>
      <w:r w:rsidRPr="00815CF7">
        <w:rPr>
          <w:sz w:val="24"/>
          <w:szCs w:val="24"/>
          <w:highlight w:val="cyan"/>
          <w:lang w:eastAsia="ru-RU"/>
        </w:rPr>
        <w:t xml:space="preserve">- «Если какая душа хочет принести Господу жертву приношения хлебного, пусть принесет пшеничной муки, и вольет на нее елея, и положит на нее </w:t>
      </w:r>
      <w:proofErr w:type="spellStart"/>
      <w:r w:rsidRPr="00815CF7">
        <w:rPr>
          <w:sz w:val="24"/>
          <w:szCs w:val="24"/>
          <w:highlight w:val="cyan"/>
          <w:lang w:eastAsia="ru-RU"/>
        </w:rPr>
        <w:t>ливана</w:t>
      </w:r>
      <w:proofErr w:type="spellEnd"/>
      <w:r w:rsidRPr="00815CF7">
        <w:rPr>
          <w:sz w:val="24"/>
          <w:szCs w:val="24"/>
          <w:highlight w:val="cyan"/>
          <w:lang w:eastAsia="ru-RU"/>
        </w:rPr>
        <w:t>» (</w:t>
      </w:r>
      <w:r w:rsidRPr="00815CF7">
        <w:rPr>
          <w:bCs/>
          <w:sz w:val="24"/>
          <w:szCs w:val="24"/>
          <w:highlight w:val="cyan"/>
          <w:lang w:eastAsia="ru-RU"/>
        </w:rPr>
        <w:t>Левит 2:</w:t>
      </w:r>
      <w:r w:rsidRPr="00815CF7">
        <w:rPr>
          <w:sz w:val="24"/>
          <w:szCs w:val="24"/>
          <w:highlight w:val="cyan"/>
          <w:lang w:eastAsia="ru-RU"/>
        </w:rPr>
        <w:t>1).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815CF7">
        <w:rPr>
          <w:sz w:val="24"/>
          <w:szCs w:val="24"/>
          <w:highlight w:val="cyan"/>
          <w:lang w:eastAsia="ru-RU"/>
        </w:rPr>
        <w:t xml:space="preserve">- «И лег и заснул под можжевеловым кустом. И вот, Ангел коснулся его и сказал ему: встань, ешь [и пей]. И взглянул Илия, и вот, у изголовья его печеная лепешка и кувшин воды. Он поел и напился и опять заснул. И возвратился Ангел Господень во второй раз, коснулся его и сказал: встань, ешь [и пей], ибо дальняя дорога пред тобою. И встал он, поел и напился, и, подкрепившись тою </w:t>
      </w:r>
      <w:proofErr w:type="spellStart"/>
      <w:r w:rsidRPr="00815CF7">
        <w:rPr>
          <w:sz w:val="24"/>
          <w:szCs w:val="24"/>
          <w:highlight w:val="cyan"/>
          <w:lang w:eastAsia="ru-RU"/>
        </w:rPr>
        <w:t>пищею</w:t>
      </w:r>
      <w:proofErr w:type="spellEnd"/>
      <w:r w:rsidRPr="00815CF7">
        <w:rPr>
          <w:sz w:val="24"/>
          <w:szCs w:val="24"/>
          <w:highlight w:val="cyan"/>
          <w:lang w:eastAsia="ru-RU"/>
        </w:rPr>
        <w:t>, шел сорок дней и сорок ночей до горы Божией Хорива» (</w:t>
      </w:r>
      <w:r w:rsidRPr="00815CF7">
        <w:rPr>
          <w:bCs/>
          <w:sz w:val="24"/>
          <w:szCs w:val="24"/>
          <w:highlight w:val="cyan"/>
          <w:lang w:eastAsia="ru-RU"/>
        </w:rPr>
        <w:t>3 Царств 19:</w:t>
      </w:r>
      <w:r w:rsidRPr="00815CF7">
        <w:rPr>
          <w:sz w:val="24"/>
          <w:szCs w:val="24"/>
          <w:highlight w:val="cyan"/>
          <w:lang w:eastAsia="ru-RU"/>
        </w:rPr>
        <w:t>5-8).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Итак, </w:t>
      </w:r>
      <w:r w:rsidRPr="00510B7D">
        <w:rPr>
          <w:b/>
          <w:sz w:val="24"/>
          <w:szCs w:val="24"/>
          <w:lang w:eastAsia="ru-RU"/>
        </w:rPr>
        <w:t>самым первым делом для народа с наступлением каждого дня было собираться вокруг скинии для служения всесожжения</w:t>
      </w:r>
      <w:r w:rsidRPr="00510B7D">
        <w:rPr>
          <w:sz w:val="24"/>
          <w:szCs w:val="24"/>
          <w:lang w:eastAsia="ru-RU"/>
        </w:rPr>
        <w:t xml:space="preserve">. Однолетний агнец закалывался, а затем вместе с </w:t>
      </w:r>
      <w:r w:rsidRPr="00510B7D">
        <w:rPr>
          <w:sz w:val="24"/>
          <w:szCs w:val="24"/>
          <w:u w:val="single"/>
          <w:lang w:eastAsia="ru-RU"/>
        </w:rPr>
        <w:t>мукой, елеем и вином</w:t>
      </w:r>
      <w:r w:rsidRPr="00510B7D">
        <w:rPr>
          <w:sz w:val="24"/>
          <w:szCs w:val="24"/>
          <w:lang w:eastAsia="ru-RU"/>
        </w:rPr>
        <w:t xml:space="preserve"> сжигался на жертвеннике всесожжения во дворе.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При этом народ не должен был просто стоять в стороне как безучастные свидетели. </w:t>
      </w:r>
      <w:r w:rsidRPr="00510B7D">
        <w:rPr>
          <w:b/>
          <w:sz w:val="24"/>
          <w:szCs w:val="24"/>
          <w:lang w:eastAsia="ru-RU"/>
        </w:rPr>
        <w:t>От них ожидалось, что они торжественно посвятят себя служению Богу на этот день</w:t>
      </w:r>
      <w:r w:rsidRPr="00510B7D">
        <w:rPr>
          <w:sz w:val="24"/>
          <w:szCs w:val="24"/>
          <w:lang w:eastAsia="ru-RU"/>
        </w:rPr>
        <w:t xml:space="preserve">. </w:t>
      </w:r>
      <w:r w:rsidRPr="00510B7D">
        <w:rPr>
          <w:sz w:val="24"/>
          <w:szCs w:val="24"/>
          <w:u w:val="single"/>
          <w:lang w:eastAsia="ru-RU"/>
        </w:rPr>
        <w:t>Они должны были напоминать себе, что находятся в этом мире не для того, чтобы угождать себе или созидать собственные интересы</w:t>
      </w:r>
      <w:r w:rsidRPr="00510B7D">
        <w:rPr>
          <w:sz w:val="24"/>
          <w:szCs w:val="24"/>
          <w:lang w:eastAsia="ru-RU"/>
        </w:rPr>
        <w:t xml:space="preserve">, но </w:t>
      </w:r>
      <w:r w:rsidRPr="00510B7D">
        <w:rPr>
          <w:b/>
          <w:sz w:val="24"/>
          <w:szCs w:val="24"/>
          <w:lang w:eastAsia="ru-RU"/>
        </w:rPr>
        <w:t>чтобы продвигать дело Вечного</w:t>
      </w:r>
      <w:r w:rsidRPr="00510B7D">
        <w:rPr>
          <w:sz w:val="24"/>
          <w:szCs w:val="24"/>
          <w:lang w:eastAsia="ru-RU"/>
        </w:rPr>
        <w:t>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Кроме того, </w:t>
      </w:r>
      <w:r w:rsidRPr="00510B7D">
        <w:rPr>
          <w:sz w:val="24"/>
          <w:szCs w:val="24"/>
          <w:u w:val="single"/>
          <w:lang w:eastAsia="ru-RU"/>
        </w:rPr>
        <w:t>они должны были осознавать, что само их существование зависит от искупления, совершенного за них в тот момент, когда их прародители впали в грех</w:t>
      </w:r>
      <w:r w:rsidRPr="00510B7D">
        <w:rPr>
          <w:sz w:val="24"/>
          <w:szCs w:val="24"/>
          <w:lang w:eastAsia="ru-RU"/>
        </w:rPr>
        <w:t xml:space="preserve">. Таким образом, </w:t>
      </w:r>
      <w:r w:rsidRPr="00510B7D">
        <w:rPr>
          <w:b/>
          <w:sz w:val="24"/>
          <w:szCs w:val="24"/>
          <w:lang w:eastAsia="ru-RU"/>
        </w:rPr>
        <w:t>им надлежало постоянно помнить, что нет места самодовольной самодостаточности и нет основания, быть хозяевами собственной судьбы или строителями собственной жизни</w:t>
      </w:r>
      <w:r w:rsidRPr="00510B7D">
        <w:rPr>
          <w:sz w:val="24"/>
          <w:szCs w:val="24"/>
          <w:lang w:eastAsia="ru-RU"/>
        </w:rPr>
        <w:t>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Всё в этом утреннем и вечернем всесожжении было с совершенством задумано Божественным Планировщиком, чтобы произвести в них истинный христианский дух и научить их истине о спасении во Христе.</w:t>
      </w:r>
    </w:p>
    <w:p w:rsidR="0015563F" w:rsidRPr="00510B7D" w:rsidRDefault="0015563F" w:rsidP="0015563F">
      <w:pPr>
        <w:pStyle w:val="3"/>
        <w:spacing w:before="240" w:after="240" w:line="240" w:lineRule="auto"/>
        <w:ind w:left="1" w:hanging="3"/>
        <w:textDirection w:val="lrTb"/>
        <w:rPr>
          <w:rFonts w:ascii="Bookman Old Style" w:hAnsi="Bookman Old Style"/>
          <w:position w:val="0"/>
        </w:rPr>
      </w:pPr>
      <w:r w:rsidRPr="00510B7D">
        <w:rPr>
          <w:rFonts w:ascii="Bookman Old Style" w:hAnsi="Bookman Old Style"/>
          <w:position w:val="0"/>
        </w:rPr>
        <w:t>Полное посвящение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Каждый верующий призван к образу жизни, противоположному себялюбивому, корыстному духу тех, кто не имеет познания о Боге. </w:t>
      </w:r>
      <w:r w:rsidRPr="00510B7D">
        <w:rPr>
          <w:b/>
          <w:sz w:val="24"/>
          <w:szCs w:val="24"/>
          <w:lang w:eastAsia="ru-RU"/>
        </w:rPr>
        <w:t>Верующий спасён, чтобы служить</w:t>
      </w:r>
      <w:r w:rsidRPr="00510B7D">
        <w:rPr>
          <w:sz w:val="24"/>
          <w:szCs w:val="24"/>
          <w:lang w:eastAsia="ru-RU"/>
        </w:rPr>
        <w:t xml:space="preserve">, и благословлён небесными дарами, дабы, в свою очередь, распространять эти ресурсы для благословения и спасения - </w:t>
      </w:r>
      <w:proofErr w:type="gramStart"/>
      <w:r w:rsidRPr="00510B7D">
        <w:rPr>
          <w:sz w:val="24"/>
          <w:szCs w:val="24"/>
          <w:lang w:eastAsia="ru-RU"/>
        </w:rPr>
        <w:t>погибающих</w:t>
      </w:r>
      <w:proofErr w:type="gramEnd"/>
      <w:r w:rsidRPr="00510B7D">
        <w:rPr>
          <w:sz w:val="24"/>
          <w:szCs w:val="24"/>
          <w:lang w:eastAsia="ru-RU"/>
        </w:rPr>
        <w:t>.</w:t>
      </w:r>
    </w:p>
    <w:p w:rsidR="0015563F" w:rsidRPr="00815CF7" w:rsidRDefault="0015563F" w:rsidP="00155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815CF7">
        <w:rPr>
          <w:sz w:val="24"/>
          <w:szCs w:val="24"/>
          <w:highlight w:val="cyan"/>
          <w:lang w:eastAsia="ru-RU"/>
        </w:rPr>
        <w:t>«</w:t>
      </w:r>
      <w:r w:rsidRPr="00815CF7">
        <w:rPr>
          <w:sz w:val="24"/>
          <w:szCs w:val="24"/>
          <w:highlight w:val="cyan"/>
          <w:u w:val="single"/>
        </w:rPr>
        <w:t>Каждое утро и вечер на жертвеннике всесожжения сжигался однолетний агнец вместе с соответствующей хлебной жертвой</w:t>
      </w:r>
      <w:r w:rsidRPr="00815CF7">
        <w:rPr>
          <w:sz w:val="24"/>
          <w:szCs w:val="24"/>
          <w:highlight w:val="cyan"/>
        </w:rPr>
        <w:t xml:space="preserve">, что символизировало (1) </w:t>
      </w:r>
      <w:r w:rsidRPr="00815CF7">
        <w:rPr>
          <w:b/>
          <w:sz w:val="24"/>
          <w:szCs w:val="24"/>
          <w:highlight w:val="cyan"/>
        </w:rPr>
        <w:t>ежедневное посвящение народа Господу</w:t>
      </w:r>
      <w:r w:rsidRPr="00815CF7">
        <w:rPr>
          <w:sz w:val="24"/>
          <w:szCs w:val="24"/>
          <w:highlight w:val="cyan"/>
        </w:rPr>
        <w:t xml:space="preserve"> и их (2) </w:t>
      </w:r>
      <w:r w:rsidRPr="00815CF7">
        <w:rPr>
          <w:b/>
          <w:sz w:val="24"/>
          <w:szCs w:val="24"/>
          <w:highlight w:val="cyan"/>
        </w:rPr>
        <w:t>постоянную зависимость от искупительной крови Христа</w:t>
      </w:r>
      <w:r w:rsidRPr="00815CF7">
        <w:rPr>
          <w:sz w:val="24"/>
          <w:szCs w:val="24"/>
          <w:highlight w:val="cyan"/>
        </w:rPr>
        <w:t xml:space="preserve">. Бог прямо указал, что каждое приношение, представленное для служения в святилище, должно быть «без порока» </w:t>
      </w:r>
      <w:r w:rsidRPr="00815CF7">
        <w:rPr>
          <w:rFonts w:ascii="Arial Narrow" w:hAnsi="Arial Narrow" w:cs="Times New Roman CYR"/>
          <w:sz w:val="18"/>
          <w:szCs w:val="18"/>
          <w:highlight w:val="cyan"/>
        </w:rPr>
        <w:t>(Исход 12:5)</w:t>
      </w:r>
      <w:r w:rsidRPr="00815CF7">
        <w:rPr>
          <w:sz w:val="24"/>
          <w:szCs w:val="24"/>
          <w:highlight w:val="cyan"/>
        </w:rPr>
        <w:t xml:space="preserve">. </w:t>
      </w:r>
      <w:r w:rsidRPr="00815CF7">
        <w:rPr>
          <w:sz w:val="24"/>
          <w:szCs w:val="24"/>
          <w:highlight w:val="cyan"/>
          <w:u w:val="single"/>
        </w:rPr>
        <w:t>Священники должны были осматривать всех животных, приносимых в жертву</w:t>
      </w:r>
      <w:r w:rsidRPr="00815CF7">
        <w:rPr>
          <w:sz w:val="24"/>
          <w:szCs w:val="24"/>
          <w:highlight w:val="cyan"/>
        </w:rPr>
        <w:t xml:space="preserve">, и </w:t>
      </w:r>
      <w:r w:rsidRPr="00815CF7">
        <w:rPr>
          <w:sz w:val="24"/>
          <w:szCs w:val="24"/>
          <w:highlight w:val="cyan"/>
          <w:u w:val="single"/>
        </w:rPr>
        <w:t>отвергать тех, у кого обнаруживался какой-либо недостаток</w:t>
      </w:r>
      <w:r w:rsidRPr="00815CF7">
        <w:rPr>
          <w:sz w:val="24"/>
          <w:szCs w:val="24"/>
          <w:highlight w:val="cyan"/>
        </w:rPr>
        <w:t xml:space="preserve">. Только приношение «без порока» могло быть символом Его совершенной чистоты, Того, Кто должен был принести Себя как «непорочного и чистого агнца» </w:t>
      </w:r>
      <w:r w:rsidRPr="00815CF7">
        <w:rPr>
          <w:rFonts w:ascii="Arial Narrow" w:hAnsi="Arial Narrow" w:cs="Times New Roman CYR"/>
          <w:sz w:val="18"/>
          <w:szCs w:val="18"/>
          <w:highlight w:val="cyan"/>
        </w:rPr>
        <w:t>(1 Петра 1:19)</w:t>
      </w:r>
      <w:r w:rsidRPr="00815CF7">
        <w:rPr>
          <w:sz w:val="24"/>
          <w:szCs w:val="24"/>
          <w:highlight w:val="cyan"/>
        </w:rPr>
        <w:t xml:space="preserve">. </w:t>
      </w:r>
      <w:r w:rsidRPr="00815CF7">
        <w:rPr>
          <w:b/>
          <w:sz w:val="24"/>
          <w:szCs w:val="24"/>
          <w:highlight w:val="cyan"/>
        </w:rPr>
        <w:t xml:space="preserve">Апостол Павел указывает на эти жертвы как на пример того, </w:t>
      </w:r>
      <w:r w:rsidRPr="00815CF7">
        <w:rPr>
          <w:b/>
          <w:sz w:val="24"/>
          <w:szCs w:val="24"/>
          <w:highlight w:val="cyan"/>
          <w:u w:val="single"/>
        </w:rPr>
        <w:t>какими должны стать последователи Христа</w:t>
      </w:r>
      <w:r w:rsidRPr="00815CF7">
        <w:rPr>
          <w:sz w:val="24"/>
          <w:szCs w:val="24"/>
          <w:highlight w:val="cyan"/>
        </w:rPr>
        <w:t>. Он говорит: «</w:t>
      </w:r>
      <w:proofErr w:type="gramStart"/>
      <w:r w:rsidRPr="00815CF7">
        <w:rPr>
          <w:sz w:val="24"/>
          <w:szCs w:val="24"/>
          <w:highlight w:val="cyan"/>
        </w:rPr>
        <w:t>Итак</w:t>
      </w:r>
      <w:proofErr w:type="gramEnd"/>
      <w:r w:rsidRPr="00815CF7">
        <w:rPr>
          <w:sz w:val="24"/>
          <w:szCs w:val="24"/>
          <w:highlight w:val="cyan"/>
        </w:rPr>
        <w:t xml:space="preserve"> умоляю вас, братия, милосердием Божиим, </w:t>
      </w:r>
      <w:r w:rsidRPr="00815CF7">
        <w:rPr>
          <w:sz w:val="24"/>
          <w:szCs w:val="24"/>
          <w:highlight w:val="cyan"/>
          <w:u w:val="single"/>
        </w:rPr>
        <w:t xml:space="preserve">представьте тела ваши в жертву живую, святую, </w:t>
      </w:r>
      <w:proofErr w:type="spellStart"/>
      <w:r w:rsidRPr="00815CF7">
        <w:rPr>
          <w:sz w:val="24"/>
          <w:szCs w:val="24"/>
          <w:highlight w:val="cyan"/>
          <w:u w:val="single"/>
        </w:rPr>
        <w:t>благоугодную</w:t>
      </w:r>
      <w:proofErr w:type="spellEnd"/>
      <w:r w:rsidRPr="00815CF7">
        <w:rPr>
          <w:sz w:val="24"/>
          <w:szCs w:val="24"/>
          <w:highlight w:val="cyan"/>
          <w:u w:val="single"/>
        </w:rPr>
        <w:t xml:space="preserve"> Богу, для разумного служения вашего</w:t>
      </w:r>
      <w:r w:rsidRPr="00815CF7">
        <w:rPr>
          <w:sz w:val="24"/>
          <w:szCs w:val="24"/>
          <w:highlight w:val="cyan"/>
        </w:rPr>
        <w:t xml:space="preserve">» </w:t>
      </w:r>
      <w:r w:rsidRPr="00815CF7">
        <w:rPr>
          <w:rFonts w:ascii="Arial Narrow" w:hAnsi="Arial Narrow" w:cs="Times New Roman CYR"/>
          <w:sz w:val="18"/>
          <w:szCs w:val="18"/>
          <w:highlight w:val="cyan"/>
        </w:rPr>
        <w:t>(Римлянам 12:1)</w:t>
      </w:r>
      <w:r w:rsidRPr="00815CF7">
        <w:rPr>
          <w:sz w:val="24"/>
          <w:szCs w:val="24"/>
          <w:highlight w:val="cyan"/>
        </w:rPr>
        <w:t xml:space="preserve">. Мы должны отдать себя на служение Богу и стремиться к тому, чтобы это служение было как можно более совершенным. </w:t>
      </w:r>
      <w:r w:rsidRPr="00815CF7">
        <w:rPr>
          <w:b/>
          <w:sz w:val="24"/>
          <w:szCs w:val="24"/>
          <w:highlight w:val="cyan"/>
        </w:rPr>
        <w:t>Бог не будет доволен ничем меньшим, чем самое лучшее, что мы можем предложить</w:t>
      </w:r>
      <w:r w:rsidRPr="00815CF7">
        <w:rPr>
          <w:sz w:val="24"/>
          <w:szCs w:val="24"/>
          <w:highlight w:val="cyan"/>
        </w:rPr>
        <w:t xml:space="preserve">. </w:t>
      </w:r>
      <w:proofErr w:type="gramStart"/>
      <w:r w:rsidRPr="00815CF7">
        <w:rPr>
          <w:b/>
          <w:sz w:val="24"/>
          <w:szCs w:val="24"/>
          <w:highlight w:val="cyan"/>
          <w:u w:val="single"/>
        </w:rPr>
        <w:t>Те, кто любит Его всем сердцем, будут желать отдать Ему лучшее служение своей жизни</w:t>
      </w:r>
      <w:r w:rsidRPr="00815CF7">
        <w:rPr>
          <w:sz w:val="24"/>
          <w:szCs w:val="24"/>
          <w:highlight w:val="cyan"/>
        </w:rPr>
        <w:t xml:space="preserve">, и они будут </w:t>
      </w:r>
      <w:r w:rsidRPr="00815CF7">
        <w:rPr>
          <w:b/>
          <w:sz w:val="24"/>
          <w:szCs w:val="24"/>
          <w:highlight w:val="cyan"/>
          <w:u w:val="single"/>
        </w:rPr>
        <w:t xml:space="preserve">постоянно </w:t>
      </w:r>
      <w:r w:rsidRPr="00815CF7">
        <w:rPr>
          <w:b/>
          <w:sz w:val="24"/>
          <w:szCs w:val="24"/>
          <w:highlight w:val="cyan"/>
          <w:u w:val="single"/>
        </w:rPr>
        <w:lastRenderedPageBreak/>
        <w:t>стремиться привести все свои способности (каждую силу своей сущности, жизни) в гармонию с Его законами</w:t>
      </w:r>
      <w:r w:rsidRPr="00815CF7">
        <w:rPr>
          <w:sz w:val="24"/>
          <w:szCs w:val="24"/>
          <w:highlight w:val="cyan"/>
        </w:rPr>
        <w:t xml:space="preserve">, которые </w:t>
      </w:r>
      <w:r w:rsidRPr="00815CF7">
        <w:rPr>
          <w:b/>
          <w:sz w:val="24"/>
          <w:szCs w:val="24"/>
          <w:highlight w:val="cyan"/>
        </w:rPr>
        <w:t>будут способствовать</w:t>
      </w:r>
      <w:r w:rsidRPr="00815CF7">
        <w:rPr>
          <w:sz w:val="24"/>
          <w:szCs w:val="24"/>
          <w:highlight w:val="cyan"/>
        </w:rPr>
        <w:t xml:space="preserve"> </w:t>
      </w:r>
      <w:r w:rsidRPr="00815CF7">
        <w:rPr>
          <w:b/>
          <w:sz w:val="24"/>
          <w:szCs w:val="24"/>
          <w:highlight w:val="cyan"/>
        </w:rPr>
        <w:t>их способности</w:t>
      </w:r>
      <w:r w:rsidRPr="00815CF7">
        <w:rPr>
          <w:sz w:val="24"/>
          <w:szCs w:val="24"/>
          <w:highlight w:val="cyan"/>
        </w:rPr>
        <w:t xml:space="preserve"> </w:t>
      </w:r>
      <w:r w:rsidRPr="00815CF7">
        <w:rPr>
          <w:sz w:val="24"/>
          <w:szCs w:val="24"/>
          <w:highlight w:val="cyan"/>
          <w:u w:val="single"/>
        </w:rPr>
        <w:t>исполнять Его волю</w:t>
      </w:r>
      <w:r w:rsidRPr="00815CF7">
        <w:rPr>
          <w:sz w:val="24"/>
          <w:szCs w:val="24"/>
          <w:highlight w:val="cyan"/>
          <w:lang w:eastAsia="ru-RU"/>
        </w:rPr>
        <w:t>»</w:t>
      </w:r>
      <w:r w:rsidR="00815CF7" w:rsidRPr="00815CF7">
        <w:rPr>
          <w:highlight w:val="cyan"/>
        </w:rPr>
        <w:t xml:space="preserve"> Э. Уайт, Патриархи и пророки, с. 352</w:t>
      </w:r>
      <w:r w:rsidRPr="00815CF7">
        <w:rPr>
          <w:sz w:val="24"/>
          <w:szCs w:val="24"/>
          <w:highlight w:val="cyan"/>
          <w:lang w:eastAsia="ru-RU"/>
        </w:rPr>
        <w:t>.</w:t>
      </w:r>
      <w:proofErr w:type="gramEnd"/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Многие христиане не усваивают этих принципов. Им кажется, что если они достаточно «щедры», чтобы пожертвовать значительную сумму денег и посвятить часть своего времени миссионерской работе, то этим они удовлетворяют требования религии и зарабатывают себе вечную награду.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proofErr w:type="gramStart"/>
      <w:r w:rsidRPr="00510B7D">
        <w:rPr>
          <w:sz w:val="24"/>
          <w:szCs w:val="24"/>
          <w:lang w:eastAsia="ru-RU"/>
        </w:rPr>
        <w:t>Но</w:t>
      </w:r>
      <w:proofErr w:type="gramEnd"/>
      <w:r w:rsidRPr="00510B7D">
        <w:rPr>
          <w:sz w:val="24"/>
          <w:szCs w:val="24"/>
          <w:lang w:eastAsia="ru-RU"/>
        </w:rPr>
        <w:t xml:space="preserve"> в сущности Богу прежде всего нужны не их деньги и не их время. </w:t>
      </w:r>
      <w:r w:rsidRPr="00510B7D">
        <w:rPr>
          <w:b/>
          <w:sz w:val="24"/>
          <w:szCs w:val="24"/>
          <w:lang w:eastAsia="ru-RU"/>
        </w:rPr>
        <w:t>Ему должна быть посвящена вся жизнь</w:t>
      </w:r>
      <w:r w:rsidRPr="00510B7D">
        <w:rPr>
          <w:sz w:val="24"/>
          <w:szCs w:val="24"/>
          <w:lang w:eastAsia="ru-RU"/>
        </w:rPr>
        <w:t>. Достичь такого уровня посвящения не означает, что человек обязан быть штатным служителем или оплачиваемым работником. Он может быть скромным тружеником на обычной работе — плотником, водителем автобуса или садовником, — который действительно посвятил свою жизнь Господу, хотя и не считает своё служение особенно значительным.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b/>
          <w:sz w:val="24"/>
          <w:szCs w:val="24"/>
          <w:lang w:eastAsia="ru-RU"/>
        </w:rPr>
        <w:t>Превыше всего он любит истину Божью и желает лишь одного — видеть, как дело Божье преуспевает</w:t>
      </w:r>
      <w:r w:rsidRPr="00510B7D">
        <w:rPr>
          <w:sz w:val="24"/>
          <w:szCs w:val="24"/>
          <w:lang w:eastAsia="ru-RU"/>
        </w:rPr>
        <w:t xml:space="preserve">. </w:t>
      </w:r>
      <w:r w:rsidRPr="00510B7D">
        <w:rPr>
          <w:b/>
          <w:sz w:val="24"/>
          <w:szCs w:val="24"/>
          <w:lang w:eastAsia="ru-RU"/>
        </w:rPr>
        <w:t>Его глубочайшая забота — чтобы в нём самом развивались принципы прекрасного Божьего характера праведности, чтобы во всём он становился подобен Христу</w:t>
      </w:r>
      <w:r w:rsidRPr="00510B7D">
        <w:rPr>
          <w:sz w:val="24"/>
          <w:szCs w:val="24"/>
          <w:lang w:eastAsia="ru-RU"/>
        </w:rPr>
        <w:t>. Он принимает свою работу как Божий план для себя и исполняет её со всей доступной ему эффективностью и умением. Он изучает своего работодателя, чтобы понять, чего тот ожидает и хочет, а затем старается служить ему наилучшим образом в меру своих способностей.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Бодрый, спокойный, исполненный надежды и оптимизма, он посвящает всё свое время и средства, которые может уделить сверх своих насущных нужд, на продвижение истины, по мере того как Господь открывает ему возможности. </w:t>
      </w:r>
      <w:proofErr w:type="gramStart"/>
      <w:r w:rsidRPr="00510B7D">
        <w:rPr>
          <w:b/>
          <w:sz w:val="24"/>
          <w:szCs w:val="24"/>
          <w:u w:val="single"/>
          <w:lang w:eastAsia="ru-RU"/>
        </w:rPr>
        <w:t>Одним словом</w:t>
      </w:r>
      <w:proofErr w:type="gramEnd"/>
      <w:r w:rsidRPr="00510B7D">
        <w:rPr>
          <w:b/>
          <w:sz w:val="24"/>
          <w:szCs w:val="24"/>
          <w:u w:val="single"/>
          <w:lang w:eastAsia="ru-RU"/>
        </w:rPr>
        <w:t>, всё в его жизни второстепенно по сравнению с продвижением Божьего царства</w:t>
      </w:r>
      <w:r w:rsidRPr="00510B7D">
        <w:rPr>
          <w:sz w:val="24"/>
          <w:szCs w:val="24"/>
          <w:lang w:eastAsia="ru-RU"/>
        </w:rPr>
        <w:t>. Такой человек, в подлинном смысле слова, каждое утро и каждый вечер склоняется у жертвенника всесожжения.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Тем, кто желает узнать, действительно ли они посвящены Богу, достаточно задать себе простые вопросы: «Что является главным интересом моей жизни? Чему она по существу посвящена?».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Если при строгой и честной самооценке выясняется, что созидание Божьего царства является первым и главным интересом, </w:t>
      </w:r>
      <w:r w:rsidRPr="00510B7D">
        <w:rPr>
          <w:b/>
          <w:sz w:val="24"/>
          <w:szCs w:val="24"/>
          <w:lang w:eastAsia="ru-RU"/>
        </w:rPr>
        <w:t>то истинное посвящение достигнуто</w:t>
      </w:r>
      <w:r w:rsidRPr="00510B7D">
        <w:rPr>
          <w:sz w:val="24"/>
          <w:szCs w:val="24"/>
          <w:lang w:eastAsia="ru-RU"/>
        </w:rPr>
        <w:t xml:space="preserve">, и в </w:t>
      </w:r>
      <w:proofErr w:type="spellStart"/>
      <w:r w:rsidRPr="00510B7D">
        <w:rPr>
          <w:sz w:val="24"/>
          <w:szCs w:val="24"/>
          <w:lang w:eastAsia="ru-RU"/>
        </w:rPr>
        <w:t>прообразном</w:t>
      </w:r>
      <w:proofErr w:type="spellEnd"/>
      <w:r w:rsidRPr="00510B7D">
        <w:rPr>
          <w:sz w:val="24"/>
          <w:szCs w:val="24"/>
          <w:lang w:eastAsia="ru-RU"/>
        </w:rPr>
        <w:t xml:space="preserve"> смысле в жизни этого человека жертва всесожжения продолжает приноситься каждое утро и каждый вечер.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Призыв собираться вокруг святилища для участия в обряде жертвы всесожжения остаётся тем же и сегодня. Больше нет земного святилища, и агнец буквально не закалывается утром и вечером, </w:t>
      </w:r>
      <w:r w:rsidRPr="00510B7D">
        <w:rPr>
          <w:b/>
          <w:sz w:val="24"/>
          <w:szCs w:val="24"/>
          <w:lang w:eastAsia="ru-RU"/>
        </w:rPr>
        <w:t>но то, что означали тогда эти жертвы, по-прежнему составляет тот опыт, который Бог желает видеть у Своего народа</w:t>
      </w:r>
      <w:r w:rsidRPr="00510B7D">
        <w:rPr>
          <w:sz w:val="24"/>
          <w:szCs w:val="24"/>
          <w:lang w:eastAsia="ru-RU"/>
        </w:rPr>
        <w:t>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Предоставление святилища и его служений как откровения и характера, которым Бог намеревался наделить</w:t>
      </w:r>
      <w:proofErr w:type="gramStart"/>
      <w:r w:rsidRPr="00510B7D">
        <w:rPr>
          <w:sz w:val="24"/>
          <w:szCs w:val="24"/>
          <w:lang w:eastAsia="ru-RU"/>
        </w:rPr>
        <w:t xml:space="preserve"> С</w:t>
      </w:r>
      <w:proofErr w:type="gramEnd"/>
      <w:r w:rsidRPr="00510B7D">
        <w:rPr>
          <w:sz w:val="24"/>
          <w:szCs w:val="24"/>
          <w:lang w:eastAsia="ru-RU"/>
        </w:rPr>
        <w:t xml:space="preserve">вой народ, и пути, посредством которого это должно быть достигнуто, является проявлением Божьей любви и милости. </w:t>
      </w:r>
      <w:r w:rsidRPr="00510B7D">
        <w:rPr>
          <w:sz w:val="24"/>
          <w:szCs w:val="24"/>
          <w:u w:val="single"/>
          <w:lang w:eastAsia="ru-RU"/>
        </w:rPr>
        <w:t>Поэтому изучение служения святилища с любой точки зрения, не предполагающей личного применения к отдельному человеку, лишено смысла</w:t>
      </w:r>
      <w:r w:rsidRPr="00510B7D">
        <w:rPr>
          <w:sz w:val="24"/>
          <w:szCs w:val="24"/>
          <w:lang w:eastAsia="ru-RU"/>
        </w:rPr>
        <w:t>.</w:t>
      </w:r>
    </w:p>
    <w:p w:rsidR="0015563F" w:rsidRPr="00815CF7" w:rsidRDefault="0015563F" w:rsidP="00155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815CF7">
        <w:rPr>
          <w:sz w:val="24"/>
          <w:szCs w:val="24"/>
          <w:highlight w:val="cyan"/>
          <w:lang w:eastAsia="ru-RU"/>
        </w:rPr>
        <w:t>«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Посвящайте себя Богу каждое утро; сделайте это своим первым делом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>. Пусть ваша молитва будет такой: «Возьми меня, Господи, как всецело</w:t>
      </w:r>
      <w:proofErr w:type="gramStart"/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 Т</w:t>
      </w:r>
      <w:proofErr w:type="gramEnd"/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воего.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Я кладу все свои планы к</w:t>
      </w:r>
      <w:proofErr w:type="gramStart"/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 xml:space="preserve"> Т</w:t>
      </w:r>
      <w:proofErr w:type="gramEnd"/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воим ногам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>. Используй меня сегодня в служении</w:t>
      </w:r>
      <w:proofErr w:type="gramStart"/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 Т</w:t>
      </w:r>
      <w:proofErr w:type="gramEnd"/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воем. Пребудь со мной, и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пусть все мои дела совершаются в Тебе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». Это ежедневное дело.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Каждое утро посвящайте себя Богу на этот день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  <w:u w:val="single"/>
        </w:rPr>
        <w:t>Предоставьте Ему все свои планы, которые будут осуществлены или отвергнуты в зависимости от того, как укажет Его провидение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. Так день за днем вы можете отдавать свою жизнь в руки Божьи, и таким образом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 xml:space="preserve">ваша жизнь </w:t>
      </w:r>
      <w:r w:rsidRPr="00815CF7">
        <w:rPr>
          <w:b/>
          <w:sz w:val="24"/>
          <w:szCs w:val="24"/>
          <w:highlight w:val="cyan"/>
          <w:lang w:eastAsia="ru-RU"/>
        </w:rPr>
        <w:t>будет всё более и более формироваться по образу жизни Христ</w:t>
      </w:r>
      <w:r w:rsidRPr="00815CF7">
        <w:rPr>
          <w:sz w:val="24"/>
          <w:szCs w:val="24"/>
          <w:highlight w:val="cyan"/>
          <w:lang w:eastAsia="ru-RU"/>
        </w:rPr>
        <w:t>а»</w:t>
      </w:r>
      <w:r w:rsidR="00815CF7" w:rsidRPr="00815CF7">
        <w:rPr>
          <w:highlight w:val="cyan"/>
        </w:rPr>
        <w:t xml:space="preserve"> Э. Уайт, Путь </w:t>
      </w:r>
      <w:proofErr w:type="gramStart"/>
      <w:r w:rsidR="00815CF7" w:rsidRPr="00815CF7">
        <w:rPr>
          <w:highlight w:val="cyan"/>
        </w:rPr>
        <w:t>ко</w:t>
      </w:r>
      <w:proofErr w:type="gramEnd"/>
      <w:r w:rsidR="00815CF7" w:rsidRPr="00815CF7">
        <w:rPr>
          <w:highlight w:val="cyan"/>
        </w:rPr>
        <w:t xml:space="preserve"> Христу, с. 70</w:t>
      </w:r>
      <w:r w:rsidRPr="00815CF7">
        <w:rPr>
          <w:sz w:val="24"/>
          <w:szCs w:val="24"/>
          <w:highlight w:val="cyan"/>
          <w:lang w:eastAsia="ru-RU"/>
        </w:rPr>
        <w:t>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Как это было с Израилем, так и с Божьим народом ныне: самым первым делом каждого дня должно быть это полное посвящение жизни для того служения, которое Господь изберёт для нас. </w:t>
      </w:r>
      <w:r w:rsidRPr="00510B7D">
        <w:rPr>
          <w:b/>
          <w:sz w:val="24"/>
          <w:szCs w:val="24"/>
          <w:lang w:eastAsia="ru-RU"/>
        </w:rPr>
        <w:t xml:space="preserve">Чем ближе человек подходит </w:t>
      </w:r>
      <w:proofErr w:type="gramStart"/>
      <w:r w:rsidRPr="00510B7D">
        <w:rPr>
          <w:b/>
          <w:sz w:val="24"/>
          <w:szCs w:val="24"/>
          <w:lang w:eastAsia="ru-RU"/>
        </w:rPr>
        <w:t>ко</w:t>
      </w:r>
      <w:proofErr w:type="gramEnd"/>
      <w:r w:rsidRPr="00510B7D">
        <w:rPr>
          <w:b/>
          <w:sz w:val="24"/>
          <w:szCs w:val="24"/>
          <w:lang w:eastAsia="ru-RU"/>
        </w:rPr>
        <w:t xml:space="preserve"> Христу и тем самым приобщается к Его Духу, </w:t>
      </w:r>
      <w:r w:rsidRPr="00510B7D">
        <w:rPr>
          <w:b/>
          <w:sz w:val="24"/>
          <w:szCs w:val="24"/>
          <w:lang w:eastAsia="ru-RU"/>
        </w:rPr>
        <w:lastRenderedPageBreak/>
        <w:t>тем более естественным становится этот акт посвящения</w:t>
      </w:r>
      <w:r w:rsidRPr="00510B7D">
        <w:rPr>
          <w:sz w:val="24"/>
          <w:szCs w:val="24"/>
          <w:lang w:eastAsia="ru-RU"/>
        </w:rPr>
        <w:t>. С горячим желанием душа будет стремиться к этому посвящению при открытии и завершении каждого дня.</w:t>
      </w:r>
    </w:p>
    <w:p w:rsidR="0015563F" w:rsidRPr="00510B7D" w:rsidRDefault="0015563F" w:rsidP="0015563F">
      <w:pPr>
        <w:pStyle w:val="3"/>
        <w:spacing w:before="240" w:after="240" w:line="240" w:lineRule="auto"/>
        <w:ind w:left="1" w:hanging="3"/>
        <w:textDirection w:val="lrTb"/>
        <w:rPr>
          <w:rFonts w:ascii="Bookman Old Style" w:hAnsi="Bookman Old Style"/>
          <w:position w:val="0"/>
        </w:rPr>
      </w:pPr>
      <w:r w:rsidRPr="00510B7D">
        <w:rPr>
          <w:rFonts w:ascii="Bookman Old Style" w:hAnsi="Bookman Old Style"/>
          <w:position w:val="0"/>
        </w:rPr>
        <w:t>Пример Иоанна Крестителя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Когд</w:t>
      </w:r>
      <w:proofErr w:type="gramStart"/>
      <w:r w:rsidRPr="00510B7D">
        <w:rPr>
          <w:sz w:val="24"/>
          <w:szCs w:val="24"/>
          <w:lang w:eastAsia="ru-RU"/>
        </w:rPr>
        <w:t>а Иоа</w:t>
      </w:r>
      <w:proofErr w:type="gramEnd"/>
      <w:r w:rsidRPr="00510B7D">
        <w:rPr>
          <w:sz w:val="24"/>
          <w:szCs w:val="24"/>
          <w:lang w:eastAsia="ru-RU"/>
        </w:rPr>
        <w:t>нн Креститель стал более полно понимать истинную природу характера и миссии Христа, его душа устремилась к такой степени самоотречения, которой он никогда прежде не знал. Этот опыт пришёл к нему в то время, когда он находился в темнице Ирода. Именно тогда у его учеников возникли серьёзные сомнения относительно отношения Христа к Своему вестнику.</w:t>
      </w:r>
    </w:p>
    <w:p w:rsidR="0015563F" w:rsidRPr="00815CF7" w:rsidRDefault="0015563F" w:rsidP="00815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rFonts w:ascii="Times New Roman CYR" w:hAnsi="Times New Roman CYR" w:cs="Times New Roman CYR"/>
          <w:sz w:val="24"/>
          <w:szCs w:val="24"/>
          <w:highlight w:val="cyan"/>
        </w:rPr>
      </w:pP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«Жизнь Иоанна была наполнена активным трудом, поэтому мрак и бездеятельность в тюремном заточении очень отягощали его. Неделя проходила за неделей, не принося никаких изменений, и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на него нахлынули уныние и сомнения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Его ученики не оставляли его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. Им разрешили войти в тюрьму, и они принесли ему весть о делах Иисуса, рассказали, как люди стекаются к Нему. Но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они задавались вопросом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, почему,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если этот новый учитель был Мессией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, то Он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ничего не сделал для освобождения Иоанна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>. Как Он мог допустить, чтобы Его верный глашатай был лишен свободы, а возможно, и жизни?»</w:t>
      </w:r>
      <w:r w:rsidR="00815CF7" w:rsidRPr="00815CF7">
        <w:rPr>
          <w:highlight w:val="cyan"/>
        </w:rPr>
        <w:t xml:space="preserve"> Э. Уайт, Желание веков, с. 214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>.</w:t>
      </w:r>
    </w:p>
    <w:p w:rsidR="0015563F" w:rsidRPr="00815CF7" w:rsidRDefault="0015563F" w:rsidP="00155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>«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Эти вопросы не остались без своих последствий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Pr="00815CF7">
        <w:rPr>
          <w:b/>
          <w:sz w:val="24"/>
          <w:szCs w:val="24"/>
          <w:highlight w:val="cyan"/>
          <w:lang w:eastAsia="ru-RU"/>
        </w:rPr>
        <w:t>Иоанну были внушены сомнения, которые иначе никогда бы не возникли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>»</w:t>
      </w:r>
      <w:r w:rsidR="00815CF7" w:rsidRPr="00815CF7">
        <w:rPr>
          <w:highlight w:val="cyan"/>
        </w:rPr>
        <w:t xml:space="preserve"> Э. Уайт, Желание веков, с. 215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>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Но он отказался выражать сомнение в присутствии своих друзей. Вместо этого он решил получить ответ непосредственно от Христа и с этой целью послал нескольких своих учеников спросить Его, действительно ли Он</w:t>
      </w:r>
      <w:proofErr w:type="gramStart"/>
      <w:r w:rsidRPr="00510B7D">
        <w:rPr>
          <w:sz w:val="24"/>
          <w:szCs w:val="24"/>
          <w:lang w:eastAsia="ru-RU"/>
        </w:rPr>
        <w:t xml:space="preserve"> Т</w:t>
      </w:r>
      <w:proofErr w:type="gramEnd"/>
      <w:r w:rsidRPr="00510B7D">
        <w:rPr>
          <w:sz w:val="24"/>
          <w:szCs w:val="24"/>
          <w:lang w:eastAsia="ru-RU"/>
        </w:rPr>
        <w:t>от, Кто был обещан».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Христос просто направил их наблюдать за Его делами в течение целого дня. Когда они возвратились к одинокому узнику, они рассказали ему всё, что видели. Иоанн уловил представление об истинном характере Христа, и это пробудило в нём стремление стать, более подобным этому Образцу. Посвящение, возникшее таким образом в его сердце, будет воспроизведено во всех, кто позволит себе подпасть под то же святое влияние.</w:t>
      </w:r>
    </w:p>
    <w:p w:rsidR="0015563F" w:rsidRPr="00815CF7" w:rsidRDefault="0015563F" w:rsidP="00155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567"/>
        <w:jc w:val="both"/>
        <w:rPr>
          <w:sz w:val="24"/>
          <w:szCs w:val="24"/>
          <w:highlight w:val="cyan"/>
          <w:lang w:eastAsia="ru-RU"/>
        </w:rPr>
      </w:pPr>
      <w:r w:rsidRPr="00815CF7">
        <w:rPr>
          <w:sz w:val="24"/>
          <w:szCs w:val="24"/>
          <w:highlight w:val="cyan"/>
          <w:lang w:eastAsia="ru-RU"/>
        </w:rPr>
        <w:t>«</w:t>
      </w:r>
      <w:r w:rsidRPr="00815CF7">
        <w:rPr>
          <w:rFonts w:ascii="Times New Roman CYR" w:hAnsi="Times New Roman CYR" w:cs="Times New Roman CYR"/>
          <w:sz w:val="24"/>
          <w:szCs w:val="24"/>
          <w:highlight w:val="cyan"/>
        </w:rPr>
        <w:t xml:space="preserve">Понимая теперь яснее природу миссии Христа, </w:t>
      </w:r>
      <w:r w:rsidRPr="00815CF7">
        <w:rPr>
          <w:rFonts w:ascii="Times New Roman CYR" w:hAnsi="Times New Roman CYR" w:cs="Times New Roman CYR"/>
          <w:b/>
          <w:sz w:val="24"/>
          <w:szCs w:val="24"/>
          <w:highlight w:val="cyan"/>
        </w:rPr>
        <w:t>пророк покорился Богу независимо от того, принесет это ему жизнь или смерть, лишь бы сие послужило интересам дела, которое он любил</w:t>
      </w:r>
      <w:r w:rsidRPr="00815CF7">
        <w:rPr>
          <w:sz w:val="24"/>
          <w:szCs w:val="24"/>
          <w:highlight w:val="cyan"/>
          <w:lang w:eastAsia="ru-RU"/>
        </w:rPr>
        <w:t>»</w:t>
      </w:r>
      <w:r w:rsidR="00815CF7" w:rsidRPr="00815CF7">
        <w:rPr>
          <w:highlight w:val="cyan"/>
        </w:rPr>
        <w:t xml:space="preserve"> Э. Уайт, Желание веков, с. 218</w:t>
      </w:r>
      <w:r w:rsidRPr="00815CF7">
        <w:rPr>
          <w:sz w:val="24"/>
          <w:szCs w:val="24"/>
          <w:highlight w:val="cyan"/>
          <w:lang w:eastAsia="ru-RU"/>
        </w:rPr>
        <w:t>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Слишком многие из исповедующих последователей Бога находятся в плену мысли, что если они служат Богу, то Он, в ответ, обязан дать им благополучие, здоровье, защиту и очень долгую жизнь. Так рассуждали ученик</w:t>
      </w:r>
      <w:proofErr w:type="gramStart"/>
      <w:r w:rsidRPr="00510B7D">
        <w:rPr>
          <w:sz w:val="24"/>
          <w:szCs w:val="24"/>
          <w:lang w:eastAsia="ru-RU"/>
        </w:rPr>
        <w:t>и Иоа</w:t>
      </w:r>
      <w:proofErr w:type="gramEnd"/>
      <w:r w:rsidRPr="00510B7D">
        <w:rPr>
          <w:sz w:val="24"/>
          <w:szCs w:val="24"/>
          <w:lang w:eastAsia="ru-RU"/>
        </w:rPr>
        <w:t>нна. Иоанн пожертвовал всем ради Христа. Следовательно, по их мнению, самое меньшее, что Спаситель со всей</w:t>
      </w:r>
      <w:proofErr w:type="gramStart"/>
      <w:r w:rsidRPr="00510B7D">
        <w:rPr>
          <w:sz w:val="24"/>
          <w:szCs w:val="24"/>
          <w:lang w:eastAsia="ru-RU"/>
        </w:rPr>
        <w:t xml:space="preserve"> С</w:t>
      </w:r>
      <w:proofErr w:type="gramEnd"/>
      <w:r w:rsidRPr="00510B7D">
        <w:rPr>
          <w:sz w:val="24"/>
          <w:szCs w:val="24"/>
          <w:lang w:eastAsia="ru-RU"/>
        </w:rPr>
        <w:t>воей чудесной силой мог бы сделать, — это освободить Иоанна. Не сделать этого значило бы проявить неблагодарность и равнодушие. Так это представлялось им.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>Те, кто мыслит подобным образом, никогда не смогут приносить истинную жертву всесожжения изо дня в день. Их посвящение Господу слишком односторонне и потому не может быть Ему угодно, ибо они не стали едиными с Ним в Его характере любви.</w:t>
      </w:r>
    </w:p>
    <w:p w:rsidR="0015563F" w:rsidRPr="00510B7D" w:rsidRDefault="0015563F" w:rsidP="0015563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 w:rsidRPr="00510B7D">
        <w:rPr>
          <w:sz w:val="24"/>
          <w:szCs w:val="24"/>
          <w:lang w:eastAsia="ru-RU"/>
        </w:rPr>
        <w:t xml:space="preserve">Царство может быть приобретено только через жертву. От одних потребуется внести лишь малый вклад, тогда как другие будут призваны заплатить высшую цену — отдать саму жизнь. </w:t>
      </w:r>
      <w:r w:rsidRPr="00510B7D">
        <w:rPr>
          <w:b/>
          <w:sz w:val="24"/>
          <w:szCs w:val="24"/>
          <w:lang w:eastAsia="ru-RU"/>
        </w:rPr>
        <w:t>Умерев тогда и так, как он умер, Иоанн дал свидетельство столь же сильное и необходимое, как и служение, которое он совершал при жизни</w:t>
      </w:r>
      <w:r w:rsidRPr="00510B7D">
        <w:rPr>
          <w:sz w:val="24"/>
          <w:szCs w:val="24"/>
          <w:lang w:eastAsia="ru-RU"/>
        </w:rPr>
        <w:t xml:space="preserve">. </w:t>
      </w:r>
      <w:r w:rsidRPr="00510B7D">
        <w:rPr>
          <w:sz w:val="24"/>
          <w:szCs w:val="24"/>
          <w:u w:val="single"/>
          <w:lang w:eastAsia="ru-RU"/>
        </w:rPr>
        <w:t>Десятки тысяч мучеников были укреплены, чтобы выдержать свои огненные испытания, вспоминая свидетельство, которое Иоанн оставил своей жизнью и своей смертью</w:t>
      </w:r>
      <w:r w:rsidRPr="00510B7D">
        <w:rPr>
          <w:sz w:val="24"/>
          <w:szCs w:val="24"/>
          <w:lang w:eastAsia="ru-RU"/>
        </w:rPr>
        <w:t>.</w:t>
      </w:r>
      <w:bookmarkStart w:id="4" w:name="_GoBack"/>
      <w:bookmarkEnd w:id="4"/>
    </w:p>
    <w:sectPr w:rsidR="0015563F" w:rsidRPr="00510B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AD" w:rsidRDefault="000A32AD" w:rsidP="0015563F">
      <w:r>
        <w:separator/>
      </w:r>
    </w:p>
  </w:endnote>
  <w:endnote w:type="continuationSeparator" w:id="0">
    <w:p w:rsidR="000A32AD" w:rsidRDefault="000A32AD" w:rsidP="0015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AD" w:rsidRDefault="000A32AD" w:rsidP="0015563F">
      <w:r>
        <w:separator/>
      </w:r>
    </w:p>
  </w:footnote>
  <w:footnote w:type="continuationSeparator" w:id="0">
    <w:p w:rsidR="000A32AD" w:rsidRDefault="000A32AD" w:rsidP="00155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7B6"/>
    <w:multiLevelType w:val="hybridMultilevel"/>
    <w:tmpl w:val="D662F8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FA"/>
    <w:rsid w:val="000124AE"/>
    <w:rsid w:val="000A32AD"/>
    <w:rsid w:val="000D6CC6"/>
    <w:rsid w:val="0015563F"/>
    <w:rsid w:val="00375FD5"/>
    <w:rsid w:val="005A04CB"/>
    <w:rsid w:val="00815CF7"/>
    <w:rsid w:val="00C664FA"/>
    <w:rsid w:val="00DD55ED"/>
    <w:rsid w:val="00F5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5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rsid w:val="0015563F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563F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1"/>
    <w:uiPriority w:val="99"/>
    <w:unhideWhenUsed/>
    <w:rsid w:val="0015563F"/>
  </w:style>
  <w:style w:type="character" w:customStyle="1" w:styleId="a4">
    <w:name w:val="Текст сноски Знак"/>
    <w:basedOn w:val="a0"/>
    <w:uiPriority w:val="99"/>
    <w:semiHidden/>
    <w:rsid w:val="0015563F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">
    <w:name w:val="Текст сноски Знак1"/>
    <w:link w:val="a3"/>
    <w:uiPriority w:val="99"/>
    <w:rsid w:val="0015563F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1556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5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3">
    <w:name w:val="heading 3"/>
    <w:basedOn w:val="a"/>
    <w:next w:val="a"/>
    <w:link w:val="30"/>
    <w:rsid w:val="0015563F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 w:cs="Arial"/>
      <w:b/>
      <w:bCs/>
      <w:position w:val="-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563F"/>
    <w:rPr>
      <w:rFonts w:ascii="Arial" w:eastAsia="Times New Roman" w:hAnsi="Arial" w:cs="Arial"/>
      <w:b/>
      <w:bCs/>
      <w:position w:val="-1"/>
      <w:sz w:val="26"/>
      <w:szCs w:val="26"/>
      <w:lang w:val="ru-RU" w:eastAsia="ru-RU"/>
    </w:rPr>
  </w:style>
  <w:style w:type="paragraph" w:styleId="a3">
    <w:name w:val="footnote text"/>
    <w:basedOn w:val="a"/>
    <w:link w:val="1"/>
    <w:uiPriority w:val="99"/>
    <w:unhideWhenUsed/>
    <w:rsid w:val="0015563F"/>
  </w:style>
  <w:style w:type="character" w:customStyle="1" w:styleId="a4">
    <w:name w:val="Текст сноски Знак"/>
    <w:basedOn w:val="a0"/>
    <w:uiPriority w:val="99"/>
    <w:semiHidden/>
    <w:rsid w:val="0015563F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">
    <w:name w:val="Текст сноски Знак1"/>
    <w:link w:val="a3"/>
    <w:uiPriority w:val="99"/>
    <w:rsid w:val="0015563F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1556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2166</Words>
  <Characters>12350</Characters>
  <Application>Microsoft Office Word</Application>
  <DocSecurity>0</DocSecurity>
  <Lines>102</Lines>
  <Paragraphs>28</Paragraphs>
  <ScaleCrop>false</ScaleCrop>
  <Company/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2026-01-11T08:13:00Z</dcterms:created>
  <dcterms:modified xsi:type="dcterms:W3CDTF">2026-01-16T18:29:00Z</dcterms:modified>
</cp:coreProperties>
</file>