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07C" w:rsidRPr="00666F06" w:rsidRDefault="00666F06" w:rsidP="0011407C">
      <w:pPr>
        <w:pStyle w:val="2"/>
        <w:spacing w:before="120" w:after="120"/>
        <w:rPr>
          <w:rFonts w:ascii="Bookman Old Style" w:hAnsi="Bookman Old Style"/>
          <w:sz w:val="32"/>
          <w:szCs w:val="32"/>
          <w:lang w:val="uk-UA"/>
        </w:rPr>
      </w:pPr>
      <w:r>
        <w:rPr>
          <w:rFonts w:ascii="Bookman Old Style" w:hAnsi="Bookman Old Style"/>
          <w:sz w:val="32"/>
          <w:szCs w:val="32"/>
          <w:lang w:val="uk-UA"/>
        </w:rPr>
        <w:t xml:space="preserve">(Авраам и Бог). Тема № 1 Позор </w:t>
      </w:r>
      <w:bookmarkStart w:id="0" w:name="_GoBack"/>
      <w:bookmarkEnd w:id="0"/>
      <w:r>
        <w:rPr>
          <w:rFonts w:ascii="Bookman Old Style" w:hAnsi="Bookman Old Style"/>
          <w:sz w:val="32"/>
          <w:szCs w:val="32"/>
          <w:lang w:val="uk-UA"/>
        </w:rPr>
        <w:t>Авраама</w:t>
      </w:r>
    </w:p>
    <w:p w:rsidR="0011407C" w:rsidRPr="0089764F" w:rsidRDefault="00E71703" w:rsidP="0011407C">
      <w:pPr>
        <w:pBdr>
          <w:top w:val="nil"/>
          <w:left w:val="nil"/>
          <w:bottom w:val="nil"/>
          <w:right w:val="nil"/>
          <w:between w:val="nil"/>
        </w:pBdr>
        <w:spacing w:line="240" w:lineRule="auto"/>
        <w:ind w:firstLine="567"/>
        <w:jc w:val="both"/>
        <w:rPr>
          <w:sz w:val="24"/>
          <w:szCs w:val="24"/>
        </w:rPr>
      </w:pPr>
      <w:r>
        <w:rPr>
          <w:sz w:val="24"/>
          <w:szCs w:val="24"/>
          <w:lang w:val="uk-UA"/>
        </w:rPr>
        <w:t xml:space="preserve">1. </w:t>
      </w:r>
      <w:r w:rsidR="0011407C" w:rsidRPr="0089764F">
        <w:rPr>
          <w:sz w:val="24"/>
          <w:szCs w:val="24"/>
        </w:rPr>
        <w:t xml:space="preserve">Куда бы ни приходил Авраам, он везде строил жертвенник Господу. Читая это, помните, что обетование о том, что все народы благословятся в Аврааме, указывает на семьи: «благословятся в тебе все племена земные» (Быт. 12:3). </w:t>
      </w:r>
      <w:r w:rsidR="0011407C" w:rsidRPr="0089764F">
        <w:rPr>
          <w:b/>
          <w:sz w:val="24"/>
          <w:szCs w:val="24"/>
        </w:rPr>
        <w:t>Религия Авраама была семейной религией</w:t>
      </w:r>
      <w:r w:rsidR="0011407C" w:rsidRPr="0089764F">
        <w:rPr>
          <w:sz w:val="24"/>
          <w:szCs w:val="24"/>
        </w:rPr>
        <w:t xml:space="preserve">. «Семейный жертвенник» никогда не пренебрегался в его доме. Это не пустая фигура речи, но исходит из практики отцов, которым было дано обетование и участниками которой мы становимся, если имеем их веру и их образ жизни. </w:t>
      </w:r>
    </w:p>
    <w:p w:rsidR="0011407C" w:rsidRPr="0089764F" w:rsidRDefault="00E71703" w:rsidP="0011407C">
      <w:pPr>
        <w:pBdr>
          <w:top w:val="nil"/>
          <w:left w:val="nil"/>
          <w:bottom w:val="nil"/>
          <w:right w:val="nil"/>
          <w:between w:val="nil"/>
        </w:pBdr>
        <w:spacing w:line="240" w:lineRule="auto"/>
        <w:ind w:firstLine="567"/>
        <w:jc w:val="both"/>
        <w:rPr>
          <w:sz w:val="24"/>
          <w:szCs w:val="24"/>
        </w:rPr>
      </w:pPr>
      <w:r>
        <w:rPr>
          <w:sz w:val="24"/>
          <w:szCs w:val="24"/>
          <w:lang w:val="uk-UA"/>
        </w:rPr>
        <w:t xml:space="preserve">2. </w:t>
      </w:r>
      <w:r w:rsidR="0011407C" w:rsidRPr="0089764F">
        <w:rPr>
          <w:sz w:val="24"/>
          <w:szCs w:val="24"/>
        </w:rPr>
        <w:t>Бог сказал об Аврааме: «</w:t>
      </w:r>
      <w:r w:rsidR="0011407C" w:rsidRPr="00E71703">
        <w:rPr>
          <w:b/>
          <w:i/>
          <w:sz w:val="24"/>
          <w:szCs w:val="24"/>
        </w:rPr>
        <w:t>Я избрал его для того, чтобы он заповедал сынам своим</w:t>
      </w:r>
      <w:r w:rsidR="0011407C" w:rsidRPr="00E71703">
        <w:rPr>
          <w:i/>
          <w:sz w:val="24"/>
          <w:szCs w:val="24"/>
        </w:rPr>
        <w:t xml:space="preserve"> и дому своему после себя, ходить путем Господним, творя правду и суд; и исполнит Господь над Авраамом [все], что сказал о нем</w:t>
      </w:r>
      <w:r w:rsidR="0011407C" w:rsidRPr="0089764F">
        <w:rPr>
          <w:sz w:val="24"/>
          <w:szCs w:val="24"/>
        </w:rPr>
        <w:t xml:space="preserve">» (Быт. 18:19). </w:t>
      </w:r>
    </w:p>
    <w:p w:rsidR="0011407C" w:rsidRPr="0089764F" w:rsidRDefault="00E71703" w:rsidP="0011407C">
      <w:pPr>
        <w:pBdr>
          <w:top w:val="nil"/>
          <w:left w:val="nil"/>
          <w:bottom w:val="nil"/>
          <w:right w:val="nil"/>
          <w:between w:val="nil"/>
        </w:pBdr>
        <w:spacing w:line="240" w:lineRule="auto"/>
        <w:ind w:firstLine="567"/>
        <w:jc w:val="both"/>
        <w:rPr>
          <w:sz w:val="24"/>
          <w:szCs w:val="24"/>
          <w:highlight w:val="yellow"/>
        </w:rPr>
      </w:pPr>
      <w:r>
        <w:rPr>
          <w:sz w:val="24"/>
          <w:szCs w:val="24"/>
          <w:lang w:val="uk-UA"/>
        </w:rPr>
        <w:t xml:space="preserve">3. </w:t>
      </w:r>
      <w:r w:rsidR="0011407C" w:rsidRPr="0089764F">
        <w:rPr>
          <w:sz w:val="24"/>
          <w:szCs w:val="24"/>
        </w:rPr>
        <w:t>Обратите внимание на слова: «</w:t>
      </w:r>
      <w:r w:rsidR="0011407C" w:rsidRPr="0089764F">
        <w:rPr>
          <w:b/>
          <w:sz w:val="24"/>
          <w:szCs w:val="24"/>
        </w:rPr>
        <w:t>он заповедал сынам своим</w:t>
      </w:r>
      <w:r w:rsidR="0011407C" w:rsidRPr="0089764F">
        <w:rPr>
          <w:sz w:val="24"/>
          <w:szCs w:val="24"/>
        </w:rPr>
        <w:t xml:space="preserve"> и дому своему после себя, ходить путем Господним, творя правду и суд». Он не просто заповедал бы им это делать и на этом дело и останется; но </w:t>
      </w:r>
      <w:r w:rsidR="0011407C" w:rsidRPr="0089764F">
        <w:rPr>
          <w:b/>
          <w:sz w:val="24"/>
          <w:szCs w:val="24"/>
        </w:rPr>
        <w:t>он заповедает им — и результатом будет то, что они будут хранить путь Господень</w:t>
      </w:r>
      <w:r w:rsidR="0011407C" w:rsidRPr="0089764F">
        <w:rPr>
          <w:sz w:val="24"/>
          <w:szCs w:val="24"/>
        </w:rPr>
        <w:t xml:space="preserve">. Его наставление будет действенным, эффективным. </w:t>
      </w:r>
    </w:p>
    <w:p w:rsidR="0011407C" w:rsidRPr="0089764F" w:rsidRDefault="00E71703" w:rsidP="0011407C">
      <w:pPr>
        <w:pBdr>
          <w:top w:val="nil"/>
          <w:left w:val="nil"/>
          <w:bottom w:val="nil"/>
          <w:right w:val="nil"/>
          <w:between w:val="nil"/>
        </w:pBdr>
        <w:spacing w:line="240" w:lineRule="auto"/>
        <w:ind w:firstLine="567"/>
        <w:jc w:val="both"/>
        <w:rPr>
          <w:sz w:val="24"/>
          <w:szCs w:val="24"/>
          <w:highlight w:val="yellow"/>
        </w:rPr>
      </w:pPr>
      <w:r>
        <w:rPr>
          <w:sz w:val="24"/>
          <w:szCs w:val="24"/>
          <w:lang w:val="uk-UA"/>
        </w:rPr>
        <w:t xml:space="preserve">4. </w:t>
      </w:r>
      <w:r w:rsidR="0011407C" w:rsidRPr="0089764F">
        <w:rPr>
          <w:sz w:val="24"/>
          <w:szCs w:val="24"/>
        </w:rPr>
        <w:t>Мы можем быть уверены, что повеления Авраама своим детям и дому не были суровыми и произвольными. Мы лучше поймём их, если рассмотрим природу заповедей Божьих. Они «не тяжки» (1 Иоан. 5:3). «Заповедь Его есть жизнь вечная» (Иоан. 12:50). Они живые в том смысле, что несут в себе исполнение того, чего требуют. Тот, кто думает следовать примеру Авраама в управлении своей семьёй посредством суровых, произвольных правил, действуя как строгий судья или тиран, угрожая тем, что он сделает, если его повеления не будут исполнены, и принуждая к выполнению своих приказаний не в духе любви, потому что они правильные, а потому что он сильнее своих детей и имеет власть над ними, — тот весьма нуждается в том, чтобы научиться у Бога Авраама. «</w:t>
      </w:r>
      <w:r w:rsidR="0011407C" w:rsidRPr="00E71703">
        <w:rPr>
          <w:i/>
          <w:sz w:val="24"/>
          <w:szCs w:val="24"/>
        </w:rPr>
        <w:t>И вы, отцы, не раздражайте детей ваших, но воспитывайте их в учении и наставлении Господнем</w:t>
      </w:r>
      <w:r w:rsidR="0011407C" w:rsidRPr="0089764F">
        <w:rPr>
          <w:sz w:val="24"/>
          <w:szCs w:val="24"/>
        </w:rPr>
        <w:t xml:space="preserve">» (Еф. 6:4). Повеление, которое не включает в себя наставления, помощи и воспитания, есть лишь мёртвая буква. </w:t>
      </w:r>
    </w:p>
    <w:p w:rsidR="0011407C" w:rsidRPr="0089764F" w:rsidRDefault="00E71703" w:rsidP="0011407C">
      <w:pPr>
        <w:pBdr>
          <w:top w:val="nil"/>
          <w:left w:val="nil"/>
          <w:bottom w:val="nil"/>
          <w:right w:val="nil"/>
          <w:between w:val="nil"/>
        </w:pBdr>
        <w:spacing w:line="240" w:lineRule="auto"/>
        <w:ind w:firstLine="567"/>
        <w:jc w:val="both"/>
        <w:rPr>
          <w:sz w:val="24"/>
          <w:szCs w:val="24"/>
        </w:rPr>
      </w:pPr>
      <w:r>
        <w:rPr>
          <w:sz w:val="24"/>
          <w:szCs w:val="24"/>
          <w:lang w:val="uk-UA"/>
        </w:rPr>
        <w:t xml:space="preserve">5. </w:t>
      </w:r>
      <w:r w:rsidR="0011407C" w:rsidRPr="0089764F">
        <w:rPr>
          <w:sz w:val="24"/>
          <w:szCs w:val="24"/>
        </w:rPr>
        <w:t>В то же время мы можем быть уверены, что повеления Авраама не были подобны повелениям Илия — слабыми и жалобными упрёкам его нечестивым и негодным сыновьям: «</w:t>
      </w:r>
      <w:r w:rsidR="0011407C" w:rsidRPr="00E71703">
        <w:rPr>
          <w:i/>
          <w:sz w:val="24"/>
          <w:szCs w:val="24"/>
        </w:rPr>
        <w:t>И сказал им: для чего вы делаете такие дела? ибо я слышу худые речи о вас от всего народа [Господня]. Нет, дети мои, нехороша молва, которую я слышу</w:t>
      </w:r>
      <w:r w:rsidR="0011407C" w:rsidRPr="0089764F">
        <w:rPr>
          <w:sz w:val="24"/>
          <w:szCs w:val="24"/>
        </w:rPr>
        <w:t xml:space="preserve">» (1 Цар. 2:23-24). Суд пришёл на Илия и дом его, «он знал, как сыновья его нечествуют, и не обуздывал их» (1 Цар. 3:13). Авраам передал благословение на всю вечность, потому что повеления, которые он давал своим детям, обладали сдерживающей силой. </w:t>
      </w:r>
    </w:p>
    <w:p w:rsidR="0011407C" w:rsidRPr="0089764F" w:rsidRDefault="00E71703" w:rsidP="0011407C">
      <w:pPr>
        <w:pBdr>
          <w:top w:val="nil"/>
          <w:left w:val="nil"/>
          <w:bottom w:val="nil"/>
          <w:right w:val="nil"/>
          <w:between w:val="nil"/>
        </w:pBdr>
        <w:spacing w:line="240" w:lineRule="auto"/>
        <w:ind w:firstLine="567"/>
        <w:jc w:val="both"/>
        <w:rPr>
          <w:sz w:val="24"/>
          <w:szCs w:val="24"/>
        </w:rPr>
      </w:pPr>
      <w:r>
        <w:rPr>
          <w:sz w:val="24"/>
          <w:szCs w:val="24"/>
          <w:lang w:val="uk-UA"/>
        </w:rPr>
        <w:t xml:space="preserve">6. </w:t>
      </w:r>
      <w:r w:rsidR="0011407C" w:rsidRPr="0089764F">
        <w:rPr>
          <w:sz w:val="24"/>
          <w:szCs w:val="24"/>
        </w:rPr>
        <w:t xml:space="preserve">Авраам должен был быть благословением для всех людей. Куда бы он ни шёл, он был благословением. </w:t>
      </w:r>
      <w:r w:rsidR="0011407C" w:rsidRPr="0089764F">
        <w:rPr>
          <w:b/>
          <w:sz w:val="24"/>
          <w:szCs w:val="24"/>
        </w:rPr>
        <w:t>Но это благословение начиналось в его семье. Это был центр. Из семейного круга небесное влияние распространялось на соседей</w:t>
      </w:r>
      <w:r w:rsidR="0011407C" w:rsidRPr="0089764F">
        <w:rPr>
          <w:sz w:val="24"/>
          <w:szCs w:val="24"/>
        </w:rPr>
        <w:t>. И теперь мы можем более внимательно рассмотреть утверждение, что, когда Авраам строил жертвенник, он «призывал имя Господа» (Быт. 12:8). В переводе д-ра Янга это передано так: «он проповедовал во имя</w:t>
      </w:r>
      <w:r w:rsidR="0011407C" w:rsidRPr="0089764F">
        <w:rPr>
          <w:b/>
          <w:sz w:val="24"/>
          <w:szCs w:val="24"/>
        </w:rPr>
        <w:t xml:space="preserve"> Иеговы</w:t>
      </w:r>
      <w:r w:rsidR="0011407C" w:rsidRPr="0089764F">
        <w:rPr>
          <w:sz w:val="24"/>
          <w:szCs w:val="24"/>
        </w:rPr>
        <w:t xml:space="preserve">». Не вдаваясь в рассмотрение различных мест, где встречается это выражение, стоит отметить, что еврейские слова здесь тождественны тем, которые употреблены в Исходе 34:5, где сказано, что Господь сошёл в облаке, стал с Моисеем «и провозгласил имя Иеговы». Поэтому мы можем понять, что, когда Авраам воздвигал семейный жертвенник, </w:t>
      </w:r>
      <w:r w:rsidR="0011407C" w:rsidRPr="0089764F">
        <w:rPr>
          <w:b/>
          <w:sz w:val="24"/>
          <w:szCs w:val="24"/>
        </w:rPr>
        <w:t>он не только наставлял свою ближайшую семью, но и «провозглашал имя Иеговы» всем вокруг</w:t>
      </w:r>
      <w:r w:rsidR="0011407C" w:rsidRPr="0089764F">
        <w:rPr>
          <w:sz w:val="24"/>
          <w:szCs w:val="24"/>
        </w:rPr>
        <w:t xml:space="preserve">. </w:t>
      </w:r>
      <w:r w:rsidR="0011407C" w:rsidRPr="0089764F">
        <w:rPr>
          <w:b/>
          <w:sz w:val="24"/>
          <w:szCs w:val="24"/>
        </w:rPr>
        <w:t>Подобно Ною, Авраам был проповедником праведности</w:t>
      </w:r>
      <w:r w:rsidR="0011407C" w:rsidRPr="0089764F">
        <w:rPr>
          <w:sz w:val="24"/>
          <w:szCs w:val="24"/>
        </w:rPr>
        <w:t>. Как Бог проповедовал Евангелие Аврааму, так Авраам проповедовал Евангелие другим. Господь не призывает человека лишь для того, чтобы он сам принял Евангелие, но чтобы он возвещал его другим. «И слышавший да скажет прииди» (Откр. 22:17).</w:t>
      </w:r>
    </w:p>
    <w:p w:rsidR="0011407C" w:rsidRPr="0089764F" w:rsidRDefault="00E71703" w:rsidP="0011407C">
      <w:pPr>
        <w:pBdr>
          <w:top w:val="nil"/>
          <w:left w:val="nil"/>
          <w:bottom w:val="nil"/>
          <w:right w:val="nil"/>
          <w:between w:val="nil"/>
        </w:pBdr>
        <w:spacing w:line="240" w:lineRule="auto"/>
        <w:ind w:firstLine="567"/>
        <w:jc w:val="both"/>
        <w:rPr>
          <w:sz w:val="24"/>
          <w:szCs w:val="24"/>
          <w:highlight w:val="yellow"/>
        </w:rPr>
      </w:pPr>
      <w:r>
        <w:rPr>
          <w:sz w:val="24"/>
          <w:szCs w:val="24"/>
          <w:lang w:val="uk-UA"/>
        </w:rPr>
        <w:t xml:space="preserve">7. </w:t>
      </w:r>
      <w:r w:rsidR="0011407C" w:rsidRPr="00E71703">
        <w:rPr>
          <w:sz w:val="24"/>
          <w:szCs w:val="24"/>
          <w:u w:val="single"/>
        </w:rPr>
        <w:t>Мы не должны, однако, впадать в ошибку, полагая, что Авраам изначально был добрым и что именно поэтому Бог призвал его, или что он не имел искушений и не был подвержен слабостям обычных людей</w:t>
      </w:r>
      <w:r w:rsidR="0011407C" w:rsidRPr="0089764F">
        <w:rPr>
          <w:sz w:val="24"/>
          <w:szCs w:val="24"/>
        </w:rPr>
        <w:t xml:space="preserve">. </w:t>
      </w:r>
      <w:r w:rsidR="0011407C" w:rsidRPr="0089764F">
        <w:rPr>
          <w:b/>
          <w:sz w:val="24"/>
          <w:szCs w:val="24"/>
        </w:rPr>
        <w:t>Доброта не является естественной для человечества</w:t>
      </w:r>
      <w:r w:rsidR="0011407C" w:rsidRPr="0089764F">
        <w:rPr>
          <w:sz w:val="24"/>
          <w:szCs w:val="24"/>
        </w:rPr>
        <w:t xml:space="preserve">, и Авраам был вполне человеком. Он был обременен слабой, смертной, греховной плотью, но «Аврам поверил Господу, и Он вменил ему это в праведность» (Быт. 15:6). Об Аврааме записано некоторые очень плохие вещи, и если мы упоминаем их, то не для того, чтобы унизить его, но чтобы показать, что Бог «оправдывает нечестивого» (Рим. 4:5). «А </w:t>
      </w:r>
      <w:r w:rsidR="0011407C" w:rsidRPr="0089764F">
        <w:rPr>
          <w:sz w:val="24"/>
          <w:szCs w:val="24"/>
        </w:rPr>
        <w:lastRenderedPageBreak/>
        <w:t xml:space="preserve">все, что писано было прежде, написано нам в наставление, чтобы мы терпением и утешением из Писаний сохраняли надежду» (Рим. 15:4). </w:t>
      </w:r>
      <w:r w:rsidR="0011407C" w:rsidRPr="0089764F">
        <w:rPr>
          <w:b/>
          <w:sz w:val="24"/>
          <w:szCs w:val="24"/>
        </w:rPr>
        <w:t>Пренебрегать грехами патриархов — значит лишать себя утешения, которое Бог предназначил нам, записав их</w:t>
      </w:r>
      <w:r w:rsidR="0011407C" w:rsidRPr="0089764F">
        <w:rPr>
          <w:sz w:val="24"/>
          <w:szCs w:val="24"/>
        </w:rPr>
        <w:t xml:space="preserve">. </w:t>
      </w:r>
      <w:r w:rsidR="0011407C" w:rsidRPr="0089764F">
        <w:rPr>
          <w:sz w:val="24"/>
          <w:szCs w:val="24"/>
          <w:u w:val="single"/>
        </w:rPr>
        <w:t>Делать из них героев, как будто они были по природе отличны от других людей, — значит лишать силы благодать Божию</w:t>
      </w:r>
      <w:r w:rsidR="0011407C" w:rsidRPr="0089764F">
        <w:rPr>
          <w:sz w:val="24"/>
          <w:szCs w:val="24"/>
        </w:rPr>
        <w:t xml:space="preserve">. </w:t>
      </w:r>
    </w:p>
    <w:p w:rsidR="0011407C" w:rsidRPr="0089764F" w:rsidRDefault="00E71703" w:rsidP="0011407C">
      <w:pPr>
        <w:pBdr>
          <w:top w:val="nil"/>
          <w:left w:val="nil"/>
          <w:bottom w:val="nil"/>
          <w:right w:val="nil"/>
          <w:between w:val="nil"/>
        </w:pBdr>
        <w:spacing w:line="240" w:lineRule="auto"/>
        <w:ind w:firstLine="567"/>
        <w:jc w:val="both"/>
        <w:rPr>
          <w:sz w:val="24"/>
          <w:szCs w:val="24"/>
        </w:rPr>
      </w:pPr>
      <w:r>
        <w:rPr>
          <w:sz w:val="24"/>
          <w:szCs w:val="24"/>
          <w:lang w:val="uk-UA"/>
        </w:rPr>
        <w:t xml:space="preserve">8. </w:t>
      </w:r>
      <w:r w:rsidR="0011407C" w:rsidRPr="0089764F">
        <w:rPr>
          <w:sz w:val="24"/>
          <w:szCs w:val="24"/>
        </w:rPr>
        <w:t xml:space="preserve">В двух разных случаях Авраам, проявив слабость, солгал о своей жене, поставив её в крайне опасное положение, чтобы защитить себя от возможной опасности. </w:t>
      </w:r>
      <w:r w:rsidR="0011407C" w:rsidRPr="0089764F">
        <w:rPr>
          <w:b/>
          <w:sz w:val="24"/>
          <w:szCs w:val="24"/>
        </w:rPr>
        <w:t>Его поступок в Египте был крайне низким</w:t>
      </w:r>
      <w:r w:rsidR="0011407C" w:rsidRPr="0089764F">
        <w:rPr>
          <w:sz w:val="24"/>
          <w:szCs w:val="24"/>
        </w:rPr>
        <w:t xml:space="preserve">. И здесь можно заметить, что </w:t>
      </w:r>
      <w:r w:rsidR="0011407C" w:rsidRPr="0089764F">
        <w:rPr>
          <w:b/>
          <w:sz w:val="24"/>
          <w:szCs w:val="24"/>
          <w:u w:val="single"/>
        </w:rPr>
        <w:t>всякое соприкосновение народа Божьего с Египтом было для него во вред</w:t>
      </w:r>
      <w:r w:rsidR="0011407C" w:rsidRPr="0089764F">
        <w:rPr>
          <w:sz w:val="24"/>
          <w:szCs w:val="24"/>
        </w:rPr>
        <w:t xml:space="preserve">. Когда Авраам собирался войти в Египет, он задумал представить свою жену как сестру, чтобы египтяне, прельщённые её красотой, не убили его, желая овладеть ею. Независимо от того, думал ли об этом Авраам или нет, совершенно очевидно, что, хотя </w:t>
      </w:r>
      <w:r w:rsidR="0011407C" w:rsidRPr="0089764F">
        <w:rPr>
          <w:b/>
          <w:sz w:val="24"/>
          <w:szCs w:val="24"/>
        </w:rPr>
        <w:t>эта уловка и могла сохранить его жизнь, она ставила под угрозу честь его жены, ибо если египтяне были склонны похитить жену у мужа, то они еще меньше колебались бы при похищении его сестры</w:t>
      </w:r>
      <w:r w:rsidR="0011407C" w:rsidRPr="0089764F">
        <w:rPr>
          <w:sz w:val="24"/>
          <w:szCs w:val="24"/>
        </w:rPr>
        <w:t xml:space="preserve">. </w:t>
      </w:r>
    </w:p>
    <w:p w:rsidR="0011407C" w:rsidRPr="0089764F" w:rsidRDefault="00E71703" w:rsidP="0011407C">
      <w:pPr>
        <w:pBdr>
          <w:top w:val="nil"/>
          <w:left w:val="nil"/>
          <w:bottom w:val="nil"/>
          <w:right w:val="nil"/>
          <w:between w:val="nil"/>
        </w:pBdr>
        <w:spacing w:line="240" w:lineRule="auto"/>
        <w:ind w:firstLine="567"/>
        <w:jc w:val="both"/>
        <w:rPr>
          <w:sz w:val="24"/>
          <w:szCs w:val="24"/>
        </w:rPr>
      </w:pPr>
      <w:r>
        <w:rPr>
          <w:sz w:val="24"/>
          <w:szCs w:val="24"/>
          <w:lang w:val="uk-UA"/>
        </w:rPr>
        <w:t xml:space="preserve">9. </w:t>
      </w:r>
      <w:r w:rsidR="0011407C" w:rsidRPr="0089764F">
        <w:rPr>
          <w:sz w:val="24"/>
          <w:szCs w:val="24"/>
        </w:rPr>
        <w:t>И именно это и произошло. «</w:t>
      </w:r>
      <w:r w:rsidR="0011407C" w:rsidRPr="00E71703">
        <w:rPr>
          <w:i/>
          <w:sz w:val="24"/>
          <w:szCs w:val="24"/>
        </w:rPr>
        <w:t>Египтяне увидели, что она женщина весьма красивая; увидели ее и вельможи фараоновы и похвалили ее фараону; и взята была она в дом фараонов. И Авраму хорошо было ради ее; и был у него мелкий и крупный скот и ослы, и рабы и рабыни, и лошаки и верблюды</w:t>
      </w:r>
      <w:r w:rsidR="0011407C" w:rsidRPr="0089764F">
        <w:rPr>
          <w:sz w:val="24"/>
          <w:szCs w:val="24"/>
        </w:rPr>
        <w:t xml:space="preserve">» (Быт. 12:14-16). </w:t>
      </w:r>
    </w:p>
    <w:p w:rsidR="0011407C" w:rsidRPr="0089764F" w:rsidRDefault="00E71703" w:rsidP="0011407C">
      <w:pPr>
        <w:pBdr>
          <w:top w:val="nil"/>
          <w:left w:val="nil"/>
          <w:bottom w:val="nil"/>
          <w:right w:val="nil"/>
          <w:between w:val="nil"/>
        </w:pBdr>
        <w:spacing w:line="240" w:lineRule="auto"/>
        <w:ind w:firstLine="567"/>
        <w:jc w:val="both"/>
        <w:rPr>
          <w:sz w:val="24"/>
          <w:szCs w:val="24"/>
        </w:rPr>
      </w:pPr>
      <w:r>
        <w:rPr>
          <w:b/>
          <w:sz w:val="24"/>
          <w:szCs w:val="24"/>
          <w:lang w:val="uk-UA"/>
        </w:rPr>
        <w:t xml:space="preserve">10. </w:t>
      </w:r>
      <w:r w:rsidR="0011407C" w:rsidRPr="0089764F">
        <w:rPr>
          <w:b/>
          <w:sz w:val="24"/>
          <w:szCs w:val="24"/>
        </w:rPr>
        <w:t>Ни один мужчина не мог бы сыграть более трусливую и подлую роль, чем эта</w:t>
      </w:r>
      <w:r w:rsidR="0011407C" w:rsidRPr="0089764F">
        <w:rPr>
          <w:sz w:val="24"/>
          <w:szCs w:val="24"/>
        </w:rPr>
        <w:t xml:space="preserve">. Однако фараон, через суды Божьи, узнал, что эта женщина — жена Авраама, а не его сестра, и тогда он весьма строго укорил Авраама за его недостойный поступок. Более того, </w:t>
      </w:r>
      <w:r w:rsidR="0011407C" w:rsidRPr="0089764F">
        <w:rPr>
          <w:b/>
          <w:sz w:val="24"/>
          <w:szCs w:val="24"/>
        </w:rPr>
        <w:t>Авраам был немедленно изгнан из Египта с позором</w:t>
      </w:r>
      <w:r w:rsidR="0011407C" w:rsidRPr="0089764F">
        <w:rPr>
          <w:sz w:val="24"/>
          <w:szCs w:val="24"/>
        </w:rPr>
        <w:t>. «</w:t>
      </w:r>
      <w:r w:rsidR="0011407C" w:rsidRPr="00E71703">
        <w:rPr>
          <w:i/>
          <w:sz w:val="24"/>
          <w:szCs w:val="24"/>
        </w:rPr>
        <w:t>И дал о нем фараон повеление людям, и проводили его, и жену его, и все, что у него было</w:t>
      </w:r>
      <w:r w:rsidR="0011407C" w:rsidRPr="0089764F">
        <w:rPr>
          <w:sz w:val="24"/>
          <w:szCs w:val="24"/>
        </w:rPr>
        <w:t xml:space="preserve">» (Быт. 12:20). Это означало, что Аврааму велено было немедленно уйти, и слугам фараона было приказано вывести его без промедления. Это было унизительно, но Авраам не мог сказать ни слова в своё оправдание. </w:t>
      </w:r>
    </w:p>
    <w:p w:rsidR="0011407C" w:rsidRPr="0089764F" w:rsidRDefault="00E71703" w:rsidP="0011407C">
      <w:pPr>
        <w:pBdr>
          <w:top w:val="nil"/>
          <w:left w:val="nil"/>
          <w:bottom w:val="nil"/>
          <w:right w:val="nil"/>
          <w:between w:val="nil"/>
        </w:pBdr>
        <w:spacing w:line="240" w:lineRule="auto"/>
        <w:ind w:firstLine="567"/>
        <w:jc w:val="both"/>
        <w:rPr>
          <w:sz w:val="24"/>
          <w:szCs w:val="24"/>
        </w:rPr>
      </w:pPr>
      <w:r>
        <w:rPr>
          <w:sz w:val="24"/>
          <w:szCs w:val="24"/>
          <w:lang w:val="uk-UA"/>
        </w:rPr>
        <w:t xml:space="preserve">11. </w:t>
      </w:r>
      <w:r w:rsidR="0011407C" w:rsidRPr="0089764F">
        <w:rPr>
          <w:sz w:val="24"/>
          <w:szCs w:val="24"/>
        </w:rPr>
        <w:t xml:space="preserve">Тем не менее человек, способный на столь низкий поступок, стал отцом всех верующих и был назван «другом Божиим» (Иак. 2:23). Здесь же — утешение для всех. «Послушайте Меня, стремящиеся к правде, ищущие Господа! </w:t>
      </w:r>
      <w:r w:rsidR="0011407C" w:rsidRPr="0089764F">
        <w:rPr>
          <w:sz w:val="24"/>
          <w:szCs w:val="24"/>
          <w:u w:val="single"/>
        </w:rPr>
        <w:t>Взгляните на скалу, из которой вы иссечены</w:t>
      </w:r>
      <w:r w:rsidR="0011407C" w:rsidRPr="0089764F">
        <w:rPr>
          <w:sz w:val="24"/>
          <w:szCs w:val="24"/>
        </w:rPr>
        <w:t xml:space="preserve">, в </w:t>
      </w:r>
      <w:r w:rsidR="0011407C" w:rsidRPr="0089764F">
        <w:rPr>
          <w:b/>
          <w:sz w:val="24"/>
          <w:szCs w:val="24"/>
        </w:rPr>
        <w:t>глубину рва, из которого вы извлечены</w:t>
      </w:r>
      <w:r w:rsidR="0011407C" w:rsidRPr="0089764F">
        <w:rPr>
          <w:sz w:val="24"/>
          <w:szCs w:val="24"/>
        </w:rPr>
        <w:t xml:space="preserve">. Посмотрите на Авраама, отца вашего, и на Сарру, родившую вас: ибо Я призвал его одного и благословил его, и размножил его». </w:t>
      </w:r>
      <w:r w:rsidR="0011407C" w:rsidRPr="0089764F">
        <w:rPr>
          <w:b/>
          <w:sz w:val="24"/>
          <w:szCs w:val="24"/>
        </w:rPr>
        <w:t>Благодарение Богу, что Христос пришёл призвать не праведников, но грешников к покаянию</w:t>
      </w:r>
      <w:r w:rsidR="0011407C" w:rsidRPr="0089764F">
        <w:rPr>
          <w:sz w:val="24"/>
          <w:szCs w:val="24"/>
        </w:rPr>
        <w:t xml:space="preserve">! </w:t>
      </w:r>
      <w:r w:rsidR="0011407C" w:rsidRPr="0089764F">
        <w:rPr>
          <w:b/>
          <w:sz w:val="24"/>
          <w:szCs w:val="24"/>
        </w:rPr>
        <w:t>То доброе, что проявилось в жизни Авраама, было лишь тем, что Господь даёт всякому грешнику, принимающему Его</w:t>
      </w:r>
      <w:r w:rsidR="0011407C" w:rsidRPr="0089764F">
        <w:rPr>
          <w:sz w:val="24"/>
          <w:szCs w:val="24"/>
        </w:rPr>
        <w:t xml:space="preserve">. </w:t>
      </w:r>
    </w:p>
    <w:p w:rsidR="00E71703" w:rsidRPr="00E71703" w:rsidRDefault="00E71703" w:rsidP="00E71703">
      <w:pPr>
        <w:pStyle w:val="2"/>
        <w:spacing w:before="120" w:after="120"/>
        <w:rPr>
          <w:rFonts w:ascii="Bookman Old Style" w:hAnsi="Bookman Old Style"/>
          <w:sz w:val="32"/>
          <w:szCs w:val="32"/>
          <w:lang w:val="uk-UA"/>
        </w:rPr>
      </w:pPr>
      <w:r>
        <w:rPr>
          <w:rFonts w:ascii="Bookman Old Style" w:hAnsi="Bookman Old Style"/>
          <w:sz w:val="32"/>
          <w:szCs w:val="32"/>
          <w:lang w:val="uk-UA"/>
        </w:rPr>
        <w:t>Падение</w:t>
      </w:r>
    </w:p>
    <w:p w:rsidR="00E71703" w:rsidRPr="00F60619" w:rsidRDefault="00E71703" w:rsidP="00E71703">
      <w:pPr>
        <w:pBdr>
          <w:top w:val="nil"/>
          <w:left w:val="nil"/>
          <w:bottom w:val="nil"/>
          <w:right w:val="nil"/>
          <w:between w:val="nil"/>
        </w:pBdr>
        <w:spacing w:line="240" w:lineRule="auto"/>
        <w:ind w:firstLine="567"/>
        <w:jc w:val="both"/>
        <w:rPr>
          <w:sz w:val="24"/>
          <w:szCs w:val="24"/>
        </w:rPr>
      </w:pPr>
      <w:r>
        <w:rPr>
          <w:sz w:val="24"/>
          <w:szCs w:val="24"/>
          <w:lang w:val="uk-UA"/>
        </w:rPr>
        <w:t xml:space="preserve">1. </w:t>
      </w:r>
      <w:r w:rsidRPr="00F60619">
        <w:rPr>
          <w:sz w:val="24"/>
          <w:szCs w:val="24"/>
        </w:rPr>
        <w:t>«</w:t>
      </w:r>
      <w:r w:rsidRPr="00E71703">
        <w:rPr>
          <w:i/>
          <w:sz w:val="24"/>
          <w:szCs w:val="24"/>
        </w:rPr>
        <w:t>Но Сара, жена Аврамова, не рождала ему. У ней была служанка Египтянка, именем Агарь. И сказала Сара Авраму: вот, Господь заключил чрево мое, чтобы мне не рождать; войди же к служанке моей: может быть, я буду иметь детей от нее. Аврам послушался слов Сары</w:t>
      </w:r>
      <w:r w:rsidRPr="00F60619">
        <w:rPr>
          <w:sz w:val="24"/>
          <w:szCs w:val="24"/>
        </w:rPr>
        <w:t xml:space="preserve">» (Быт. 16:1, 2). </w:t>
      </w:r>
    </w:p>
    <w:p w:rsidR="00E71703" w:rsidRPr="00F60619" w:rsidRDefault="00E71703" w:rsidP="00E71703">
      <w:pPr>
        <w:pBdr>
          <w:top w:val="nil"/>
          <w:left w:val="nil"/>
          <w:bottom w:val="nil"/>
          <w:right w:val="nil"/>
          <w:between w:val="nil"/>
        </w:pBdr>
        <w:spacing w:line="240" w:lineRule="auto"/>
        <w:ind w:firstLine="567"/>
        <w:jc w:val="both"/>
        <w:rPr>
          <w:sz w:val="24"/>
          <w:szCs w:val="24"/>
        </w:rPr>
      </w:pPr>
      <w:r>
        <w:rPr>
          <w:b/>
          <w:sz w:val="24"/>
          <w:szCs w:val="24"/>
          <w:lang w:val="uk-UA"/>
        </w:rPr>
        <w:t xml:space="preserve">2. </w:t>
      </w:r>
      <w:r w:rsidRPr="00F60619">
        <w:rPr>
          <w:b/>
          <w:sz w:val="24"/>
          <w:szCs w:val="24"/>
        </w:rPr>
        <w:t>Это была великая ошибка в жизни Авраама</w:t>
      </w:r>
      <w:r w:rsidRPr="00F60619">
        <w:rPr>
          <w:sz w:val="24"/>
          <w:szCs w:val="24"/>
        </w:rPr>
        <w:t xml:space="preserve">; но он извлёк урок из своей ошибки, и она записана для того, чтобы научить всех этому уроку. Мы будем исходить из того, что читателю известен дальнейший ход событий — как Господь сказал Аврааму, что Измаил, сын Агари, не является наследником, которого Он обещал, но что Сарра, его жена, родит ему сына, и как Агарь и Измаил были отосланы после рождения Исаака. Поэтому мы можем сразу перейти к некоторым важным урокам, которые вытекают из этого события. </w:t>
      </w:r>
    </w:p>
    <w:p w:rsidR="00E71703" w:rsidRPr="00F60619" w:rsidRDefault="00E71703" w:rsidP="00E71703">
      <w:pPr>
        <w:pBdr>
          <w:top w:val="nil"/>
          <w:left w:val="nil"/>
          <w:bottom w:val="nil"/>
          <w:right w:val="nil"/>
          <w:between w:val="nil"/>
        </w:pBdr>
        <w:spacing w:line="240" w:lineRule="auto"/>
        <w:ind w:firstLine="567"/>
        <w:jc w:val="both"/>
        <w:rPr>
          <w:sz w:val="24"/>
          <w:szCs w:val="24"/>
        </w:rPr>
      </w:pPr>
      <w:r>
        <w:rPr>
          <w:sz w:val="24"/>
          <w:szCs w:val="24"/>
          <w:lang w:val="uk-UA"/>
        </w:rPr>
        <w:t xml:space="preserve">3. </w:t>
      </w:r>
      <w:r w:rsidRPr="00F60619">
        <w:rPr>
          <w:sz w:val="24"/>
          <w:szCs w:val="24"/>
        </w:rPr>
        <w:t xml:space="preserve">Прежде всего, </w:t>
      </w:r>
      <w:r w:rsidRPr="00F60619">
        <w:rPr>
          <w:b/>
          <w:sz w:val="24"/>
          <w:szCs w:val="24"/>
        </w:rPr>
        <w:t>мы должны усвоить безрассудство попыток человека исполнить обетования Божии</w:t>
      </w:r>
      <w:r w:rsidRPr="00F60619">
        <w:rPr>
          <w:sz w:val="24"/>
          <w:szCs w:val="24"/>
        </w:rPr>
        <w:t xml:space="preserve">. Бог обещал Аврааму бесчисленное потомство. Когда это обетование было дано, с человеческой точки зрения было совершенно невозможно, чтобы у Авраама родился сын от его жены, но он принял слово Господа, и вера его вменилась ему в праведность. Это само по себе было доказательством того, что семя не должно быть обычным семенем, но семенем веры. </w:t>
      </w:r>
    </w:p>
    <w:p w:rsidR="00E71703" w:rsidRPr="00F60619" w:rsidRDefault="00E71703" w:rsidP="00E71703">
      <w:pPr>
        <w:pBdr>
          <w:top w:val="nil"/>
          <w:left w:val="nil"/>
          <w:bottom w:val="nil"/>
          <w:right w:val="nil"/>
          <w:between w:val="nil"/>
        </w:pBdr>
        <w:spacing w:line="240" w:lineRule="auto"/>
        <w:ind w:firstLine="567"/>
        <w:jc w:val="both"/>
        <w:rPr>
          <w:rFonts w:ascii="Arial" w:hAnsi="Arial" w:cs="Arial"/>
          <w:color w:val="000000"/>
          <w:sz w:val="24"/>
          <w:szCs w:val="24"/>
          <w:highlight w:val="lightGray"/>
        </w:rPr>
      </w:pPr>
      <w:r>
        <w:rPr>
          <w:sz w:val="24"/>
          <w:szCs w:val="24"/>
          <w:lang w:val="uk-UA"/>
        </w:rPr>
        <w:t xml:space="preserve">4. </w:t>
      </w:r>
      <w:r w:rsidRPr="00F60619">
        <w:rPr>
          <w:sz w:val="24"/>
          <w:szCs w:val="24"/>
        </w:rPr>
        <w:t xml:space="preserve">Но </w:t>
      </w:r>
      <w:r w:rsidRPr="00F60619">
        <w:rPr>
          <w:b/>
          <w:sz w:val="24"/>
          <w:szCs w:val="24"/>
        </w:rPr>
        <w:t>его жена не имела той веры, какую имел он</w:t>
      </w:r>
      <w:r w:rsidRPr="00F60619">
        <w:rPr>
          <w:sz w:val="24"/>
          <w:szCs w:val="24"/>
        </w:rPr>
        <w:t xml:space="preserve">. Однако </w:t>
      </w:r>
      <w:r w:rsidRPr="00F60619">
        <w:rPr>
          <w:b/>
          <w:sz w:val="24"/>
          <w:szCs w:val="24"/>
        </w:rPr>
        <w:t>она думала, что имеет</w:t>
      </w:r>
      <w:r w:rsidRPr="00F60619">
        <w:rPr>
          <w:sz w:val="24"/>
          <w:szCs w:val="24"/>
        </w:rPr>
        <w:t xml:space="preserve"> веру, и даже </w:t>
      </w:r>
      <w:r w:rsidRPr="00F60619">
        <w:rPr>
          <w:b/>
          <w:sz w:val="24"/>
          <w:szCs w:val="24"/>
        </w:rPr>
        <w:t>сам Авраам, несомненно, считал, что, следуя её совету, он действует в согласии со словом Господа</w:t>
      </w:r>
      <w:r w:rsidRPr="00F60619">
        <w:rPr>
          <w:sz w:val="24"/>
          <w:szCs w:val="24"/>
        </w:rPr>
        <w:t xml:space="preserve">. Ошибка состояла в том, что он послушался голоса жены, а не </w:t>
      </w:r>
      <w:r w:rsidRPr="00F60619">
        <w:rPr>
          <w:sz w:val="24"/>
          <w:szCs w:val="24"/>
        </w:rPr>
        <w:lastRenderedPageBreak/>
        <w:t xml:space="preserve">Господа. Они рассуждали так: </w:t>
      </w:r>
      <w:r w:rsidRPr="00F60619">
        <w:rPr>
          <w:sz w:val="24"/>
          <w:szCs w:val="24"/>
          <w:u w:val="single"/>
        </w:rPr>
        <w:t>Бог обещал им большое потомство, но поскольку ей невозможно иметь детей, очевидно, что Бог предполагает, чтобы они нашли иной способ осуществить это</w:t>
      </w:r>
      <w:r w:rsidRPr="00F60619">
        <w:rPr>
          <w:sz w:val="24"/>
          <w:szCs w:val="24"/>
        </w:rPr>
        <w:t xml:space="preserve">. Так человеческий разум обращается с Божьими обетованиями. </w:t>
      </w:r>
    </w:p>
    <w:p w:rsidR="00E71703" w:rsidRPr="00F60619" w:rsidRDefault="00E71703" w:rsidP="00E71703">
      <w:pPr>
        <w:pBdr>
          <w:top w:val="nil"/>
          <w:left w:val="nil"/>
          <w:bottom w:val="nil"/>
          <w:right w:val="nil"/>
          <w:between w:val="nil"/>
        </w:pBdr>
        <w:spacing w:line="240" w:lineRule="auto"/>
        <w:ind w:firstLine="567"/>
        <w:jc w:val="both"/>
        <w:rPr>
          <w:rFonts w:ascii="Arial" w:hAnsi="Arial" w:cs="Arial"/>
          <w:color w:val="000000"/>
          <w:sz w:val="24"/>
          <w:szCs w:val="24"/>
          <w:highlight w:val="lightGray"/>
        </w:rPr>
      </w:pPr>
      <w:r>
        <w:rPr>
          <w:sz w:val="24"/>
          <w:szCs w:val="24"/>
          <w:lang w:val="uk-UA"/>
        </w:rPr>
        <w:t xml:space="preserve">5. </w:t>
      </w:r>
      <w:r w:rsidRPr="00F60619">
        <w:rPr>
          <w:sz w:val="24"/>
          <w:szCs w:val="24"/>
        </w:rPr>
        <w:t xml:space="preserve">Однако насколько недальновидным было всё это. Бог дал обетование; следовательно, только Он может его исполнить. Если человек даёт обещание, то обещанное может быть исполнено кем-то другим, но в таком случае давший обещание не исполняет своего слова. Так и здесь: </w:t>
      </w:r>
      <w:r w:rsidRPr="00F60619">
        <w:rPr>
          <w:b/>
          <w:sz w:val="24"/>
          <w:szCs w:val="24"/>
        </w:rPr>
        <w:t>даже если бы то, что Господь обещал, могло быть достигнуто ими выбранным способом, результатом было бы то, что Господь оказался бы устранённым от исполнения Своего слова</w:t>
      </w:r>
      <w:r w:rsidRPr="00F60619">
        <w:rPr>
          <w:sz w:val="24"/>
          <w:szCs w:val="24"/>
        </w:rPr>
        <w:t xml:space="preserve">. Следовательно, они действовали против Бога. Но </w:t>
      </w:r>
      <w:r w:rsidRPr="00F60619">
        <w:rPr>
          <w:b/>
          <w:sz w:val="24"/>
          <w:szCs w:val="24"/>
        </w:rPr>
        <w:t>Божьи обетования не могут быть исполнены человеком</w:t>
      </w:r>
      <w:r w:rsidRPr="00F60619">
        <w:rPr>
          <w:sz w:val="24"/>
          <w:szCs w:val="24"/>
        </w:rPr>
        <w:t xml:space="preserve">. </w:t>
      </w:r>
      <w:r w:rsidRPr="00F60619">
        <w:rPr>
          <w:b/>
          <w:sz w:val="24"/>
          <w:szCs w:val="24"/>
        </w:rPr>
        <w:t>Они могут быть исполнены только во Христе</w:t>
      </w:r>
      <w:r w:rsidRPr="00F60619">
        <w:rPr>
          <w:sz w:val="24"/>
          <w:szCs w:val="24"/>
        </w:rPr>
        <w:t xml:space="preserve">. Нам легко увидеть это в данном случае; однако, как часто в собственной жизни мы, вместо того чтобы ожидать Господа, чтобы Он сделал то, что обещал, устаём ждать и пытаемся сделать это за Него, и тем самым терпим неудачу. </w:t>
      </w:r>
    </w:p>
    <w:p w:rsidR="00E71703" w:rsidRPr="00F60619" w:rsidRDefault="00E71703" w:rsidP="00E71703">
      <w:pPr>
        <w:pBdr>
          <w:top w:val="nil"/>
          <w:left w:val="nil"/>
          <w:bottom w:val="nil"/>
          <w:right w:val="nil"/>
          <w:between w:val="nil"/>
        </w:pBdr>
        <w:spacing w:line="240" w:lineRule="auto"/>
        <w:ind w:firstLine="567"/>
        <w:jc w:val="both"/>
        <w:rPr>
          <w:sz w:val="24"/>
          <w:szCs w:val="24"/>
        </w:rPr>
      </w:pPr>
      <w:r>
        <w:rPr>
          <w:sz w:val="24"/>
          <w:szCs w:val="24"/>
          <w:lang w:val="uk-UA"/>
        </w:rPr>
        <w:t xml:space="preserve">6. </w:t>
      </w:r>
      <w:r w:rsidRPr="00F60619">
        <w:rPr>
          <w:sz w:val="24"/>
          <w:szCs w:val="24"/>
        </w:rPr>
        <w:t xml:space="preserve">Спустя годы обетование было исполнено Божьим образом, но это произошло лишь тогда, когда и Авраам, и его жена полностью поверили Господу. </w:t>
      </w:r>
      <w:r w:rsidRPr="00F60619">
        <w:rPr>
          <w:color w:val="00B050"/>
          <w:sz w:val="24"/>
          <w:szCs w:val="24"/>
        </w:rPr>
        <w:t>«Верою и сама Сарра (будучи неплодна) получила силу к принятию семени, и не по времени возраста родила, ибо знала, что верен Обещавший» (Евр. 11:11). Исаак был плодом веры</w:t>
      </w:r>
      <w:r w:rsidRPr="00F60619">
        <w:rPr>
          <w:sz w:val="24"/>
          <w:szCs w:val="24"/>
        </w:rPr>
        <w:t>. «Ибо написано: Авраам имел двух сынов, одного от рабы, а другого от свободной. Но который от рабы, тот рожден по плоти; а который от свободной, тот по обетованию» (Гал. 4:22, 23).</w:t>
      </w:r>
    </w:p>
    <w:p w:rsidR="00E71703" w:rsidRPr="00F60619" w:rsidRDefault="00E71703" w:rsidP="00E71703">
      <w:pPr>
        <w:pBdr>
          <w:top w:val="nil"/>
          <w:left w:val="nil"/>
          <w:bottom w:val="nil"/>
          <w:right w:val="nil"/>
          <w:between w:val="nil"/>
        </w:pBdr>
        <w:spacing w:line="240" w:lineRule="auto"/>
        <w:ind w:firstLine="567"/>
        <w:jc w:val="both"/>
        <w:rPr>
          <w:rFonts w:ascii="Arial" w:hAnsi="Arial" w:cs="Arial"/>
          <w:color w:val="000000"/>
          <w:sz w:val="24"/>
          <w:szCs w:val="24"/>
          <w:highlight w:val="lightGray"/>
        </w:rPr>
      </w:pPr>
      <w:r>
        <w:rPr>
          <w:sz w:val="24"/>
          <w:szCs w:val="24"/>
          <w:lang w:val="uk-UA"/>
        </w:rPr>
        <w:t xml:space="preserve">7. </w:t>
      </w:r>
      <w:r w:rsidRPr="00F60619">
        <w:rPr>
          <w:sz w:val="24"/>
          <w:szCs w:val="24"/>
        </w:rPr>
        <w:t xml:space="preserve">Из этого мы окончательно убеждаемся, что семя, которое Бог обещал Аврааму, которое должно быть по числу как песок морской и как звёзды небесные и которое должно наследовать землю, — это духовное семя. То есть </w:t>
      </w:r>
      <w:r w:rsidRPr="00F60619">
        <w:rPr>
          <w:b/>
          <w:sz w:val="24"/>
          <w:szCs w:val="24"/>
        </w:rPr>
        <w:t>семя, происходящее через действие Духа Божьего</w:t>
      </w:r>
      <w:r w:rsidRPr="00F60619">
        <w:rPr>
          <w:sz w:val="24"/>
          <w:szCs w:val="24"/>
        </w:rPr>
        <w:t xml:space="preserve">. Рождение Исаака, как и рождение Господа Иисуса, было чудесным. Оно было сверхъестественным. В обоих случаях оно совершилось действием Духа. В обоих мы имеем иллюстрацию силы, посредством которой мы должны стать сынами Божьими и, таким образом, наследниками обетования. </w:t>
      </w:r>
      <w:r w:rsidRPr="00F60619">
        <w:rPr>
          <w:color w:val="00B050"/>
          <w:sz w:val="24"/>
          <w:szCs w:val="24"/>
        </w:rPr>
        <w:t>Ибо мы уже теперь, на этой земле, должны быть полностью духовными, иначе мы не являемся истинными детьми Божьими. Наша повседневная жизнь труда и дел должна быть духовной жизнью. «Вы не по плоти живете, а по духу, если только Дух Божий живет в вас» (Рим. 8:9).</w:t>
      </w:r>
      <w:r w:rsidRPr="00F60619">
        <w:rPr>
          <w:sz w:val="24"/>
          <w:szCs w:val="24"/>
        </w:rPr>
        <w:t xml:space="preserve"> </w:t>
      </w:r>
    </w:p>
    <w:p w:rsidR="00E71703" w:rsidRPr="00F60619" w:rsidRDefault="00E71703" w:rsidP="00E71703">
      <w:pPr>
        <w:pBdr>
          <w:top w:val="nil"/>
          <w:left w:val="nil"/>
          <w:bottom w:val="nil"/>
          <w:right w:val="nil"/>
          <w:between w:val="nil"/>
        </w:pBdr>
        <w:spacing w:line="240" w:lineRule="auto"/>
        <w:ind w:firstLine="567"/>
        <w:jc w:val="both"/>
        <w:rPr>
          <w:rFonts w:ascii="Arial" w:hAnsi="Arial" w:cs="Arial"/>
          <w:color w:val="000000"/>
          <w:sz w:val="24"/>
          <w:szCs w:val="24"/>
          <w:highlight w:val="lightGray"/>
        </w:rPr>
      </w:pPr>
      <w:r>
        <w:rPr>
          <w:sz w:val="24"/>
          <w:szCs w:val="24"/>
          <w:lang w:val="uk-UA"/>
        </w:rPr>
        <w:t xml:space="preserve">8. </w:t>
      </w:r>
      <w:r w:rsidRPr="00F60619">
        <w:rPr>
          <w:sz w:val="24"/>
          <w:szCs w:val="24"/>
        </w:rPr>
        <w:t xml:space="preserve">Семя Авраама по плоти — это измаильтяне. Он был диким человеком, или, как говорит исправленный перевод KJV, «дикий осёл среди людей» (Быт. 16:12). Более того, </w:t>
      </w:r>
      <w:r w:rsidRPr="00F60619">
        <w:rPr>
          <w:b/>
          <w:sz w:val="24"/>
          <w:szCs w:val="24"/>
        </w:rPr>
        <w:t>он был сыном рабыни и, следовательно, не был свободнорождённым сыном</w:t>
      </w:r>
      <w:r w:rsidRPr="00F60619">
        <w:rPr>
          <w:sz w:val="24"/>
          <w:szCs w:val="24"/>
        </w:rPr>
        <w:t xml:space="preserve">. Но Господь уже показал, говоря о Елиезере, слуге Авраама, что семя Авраама должно быть свободным. Поэтому, </w:t>
      </w:r>
      <w:r w:rsidRPr="00F60619">
        <w:rPr>
          <w:b/>
          <w:sz w:val="24"/>
          <w:szCs w:val="24"/>
        </w:rPr>
        <w:t>если бы Авраам только вспомнил слова Господа, вместо того чтобы послушаться голоса жены</w:t>
      </w:r>
      <w:r w:rsidRPr="00F60619">
        <w:rPr>
          <w:sz w:val="24"/>
          <w:szCs w:val="24"/>
        </w:rPr>
        <w:t xml:space="preserve">, он избежал бы многих бед. </w:t>
      </w:r>
    </w:p>
    <w:p w:rsidR="00E71703" w:rsidRPr="00F60619" w:rsidRDefault="00E71703" w:rsidP="00E71703">
      <w:pPr>
        <w:pBdr>
          <w:top w:val="nil"/>
          <w:left w:val="nil"/>
          <w:bottom w:val="nil"/>
          <w:right w:val="nil"/>
          <w:between w:val="nil"/>
        </w:pBdr>
        <w:spacing w:line="240" w:lineRule="auto"/>
        <w:ind w:firstLine="567"/>
        <w:jc w:val="both"/>
        <w:rPr>
          <w:sz w:val="24"/>
          <w:szCs w:val="24"/>
        </w:rPr>
      </w:pPr>
      <w:r>
        <w:rPr>
          <w:sz w:val="24"/>
          <w:szCs w:val="24"/>
          <w:lang w:val="uk-UA"/>
        </w:rPr>
        <w:t xml:space="preserve">9. </w:t>
      </w:r>
      <w:r w:rsidRPr="00F60619">
        <w:rPr>
          <w:sz w:val="24"/>
          <w:szCs w:val="24"/>
        </w:rPr>
        <w:t>Повторим еще раз основные моменты:</w:t>
      </w:r>
    </w:p>
    <w:p w:rsidR="00E71703" w:rsidRPr="00F60619" w:rsidRDefault="00E71703" w:rsidP="00E71703">
      <w:pPr>
        <w:pBdr>
          <w:top w:val="nil"/>
          <w:left w:val="nil"/>
          <w:bottom w:val="nil"/>
          <w:right w:val="nil"/>
          <w:between w:val="nil"/>
        </w:pBdr>
        <w:spacing w:line="240" w:lineRule="auto"/>
        <w:ind w:firstLine="567"/>
        <w:jc w:val="both"/>
        <w:rPr>
          <w:sz w:val="24"/>
          <w:szCs w:val="24"/>
        </w:rPr>
      </w:pPr>
      <w:r w:rsidRPr="00F60619">
        <w:rPr>
          <w:sz w:val="24"/>
          <w:szCs w:val="24"/>
        </w:rPr>
        <w:t xml:space="preserve">1. Измаил был рождён по плоти и не мог быть семенем. Следовательно, те, кто только по плоти, не могут быть детьми Авраама и наследниками по обетованию. </w:t>
      </w:r>
    </w:p>
    <w:p w:rsidR="00E71703" w:rsidRPr="00F60619" w:rsidRDefault="00E71703" w:rsidP="00E71703">
      <w:pPr>
        <w:pBdr>
          <w:top w:val="nil"/>
          <w:left w:val="nil"/>
          <w:bottom w:val="nil"/>
          <w:right w:val="nil"/>
          <w:between w:val="nil"/>
        </w:pBdr>
        <w:spacing w:line="240" w:lineRule="auto"/>
        <w:ind w:firstLine="567"/>
        <w:jc w:val="both"/>
        <w:rPr>
          <w:sz w:val="24"/>
          <w:szCs w:val="24"/>
        </w:rPr>
      </w:pPr>
      <w:r w:rsidRPr="00F60619">
        <w:rPr>
          <w:sz w:val="24"/>
          <w:szCs w:val="24"/>
        </w:rPr>
        <w:t>2. Исаак был рождён по Духу и был истинным семенем. «В Исааке наречется семя». Поэтому детьми Авраама являются только те, кто рождены от Духа. «Мы, братия, дети обетования по Исааку» (Гал. 4:28).</w:t>
      </w:r>
    </w:p>
    <w:p w:rsidR="00E71703" w:rsidRPr="00F60619" w:rsidRDefault="00E71703" w:rsidP="00E71703">
      <w:pPr>
        <w:pBdr>
          <w:top w:val="nil"/>
          <w:left w:val="nil"/>
          <w:bottom w:val="nil"/>
          <w:right w:val="nil"/>
          <w:between w:val="nil"/>
        </w:pBdr>
        <w:spacing w:line="240" w:lineRule="auto"/>
        <w:ind w:firstLine="567"/>
        <w:jc w:val="both"/>
        <w:rPr>
          <w:sz w:val="24"/>
          <w:szCs w:val="24"/>
        </w:rPr>
      </w:pPr>
      <w:r w:rsidRPr="00F60619">
        <w:rPr>
          <w:sz w:val="24"/>
          <w:szCs w:val="24"/>
        </w:rPr>
        <w:t>3. Исаак был свободнорождённым; и только свободные являются детьми Авраама. «Итак, братия, мы дети не рабы, но свободной» (Гал. 4:31).</w:t>
      </w:r>
    </w:p>
    <w:p w:rsidR="00E71703" w:rsidRPr="00F60619" w:rsidRDefault="00E71703" w:rsidP="00E71703">
      <w:pPr>
        <w:pBdr>
          <w:top w:val="nil"/>
          <w:left w:val="nil"/>
          <w:bottom w:val="nil"/>
          <w:right w:val="nil"/>
          <w:between w:val="nil"/>
        </w:pBdr>
        <w:spacing w:line="240" w:lineRule="auto"/>
        <w:ind w:firstLine="567"/>
        <w:jc w:val="both"/>
        <w:rPr>
          <w:sz w:val="24"/>
          <w:szCs w:val="24"/>
        </w:rPr>
      </w:pPr>
      <w:r w:rsidRPr="00F60619">
        <w:rPr>
          <w:sz w:val="24"/>
          <w:szCs w:val="24"/>
        </w:rPr>
        <w:t>Что представляет собой эта свобода, Господь показал в Своей беседе с иудеями, записанной в восьмой главе Евангелия от Иоанна. «</w:t>
      </w:r>
      <w:r w:rsidRPr="00E71703">
        <w:rPr>
          <w:i/>
          <w:sz w:val="24"/>
          <w:szCs w:val="24"/>
        </w:rPr>
        <w:t>Тогда сказал Иисус к уверовавшим в Него Иудеям: если пребудете в слове Моем, то вы истинно Мои ученики, и познаете истину, и истина сделает вас свободными. Ему отвечали: мы семя Авраамово и не были рабами никому никогда; как же Ты говоришь: сделаетесь свободными? Иисус отвечал им: истинно, истинно говорю вам: всякий, делающий грех, есть раб греха. Но раб не пребывает в доме вечно; сын пребывает вечно. Итак, если Сын освободит вас, то истинно свободны будете</w:t>
      </w:r>
      <w:r w:rsidRPr="00F60619">
        <w:rPr>
          <w:sz w:val="24"/>
          <w:szCs w:val="24"/>
        </w:rPr>
        <w:t>» (Ин. 8:31-36). И далее Он сказал им, что если бы они действительно были детьми Авраама, то делали бы дела Авраама (см. Ин. 8:39).</w:t>
      </w:r>
    </w:p>
    <w:p w:rsidR="00E71703" w:rsidRPr="00F60619" w:rsidRDefault="00E71703" w:rsidP="00E71703">
      <w:pPr>
        <w:pBdr>
          <w:top w:val="nil"/>
          <w:left w:val="nil"/>
          <w:bottom w:val="nil"/>
          <w:right w:val="nil"/>
          <w:between w:val="nil"/>
        </w:pBdr>
        <w:spacing w:line="240" w:lineRule="auto"/>
        <w:ind w:firstLine="567"/>
        <w:jc w:val="both"/>
        <w:rPr>
          <w:sz w:val="24"/>
          <w:szCs w:val="24"/>
        </w:rPr>
      </w:pPr>
      <w:r w:rsidRPr="00F60619">
        <w:rPr>
          <w:sz w:val="24"/>
          <w:szCs w:val="24"/>
        </w:rPr>
        <w:t xml:space="preserve">Суть всего дела заключается в том, что в обетовании Аврааму содержится Евангелие, и только Евангелие; и всякая попытка применить эти обетования к кому-либо, кроме </w:t>
      </w:r>
      <w:r w:rsidRPr="00F60619">
        <w:rPr>
          <w:sz w:val="24"/>
          <w:szCs w:val="24"/>
        </w:rPr>
        <w:lastRenderedPageBreak/>
        <w:t xml:space="preserve">принадлежащих Христу через Духа, есть попытка лишить силы обетования Божьего Евангелия «Если утверждающиеся на законе суть наследники, </w:t>
      </w:r>
      <w:r w:rsidRPr="00F60619">
        <w:rPr>
          <w:b/>
          <w:sz w:val="24"/>
          <w:szCs w:val="24"/>
        </w:rPr>
        <w:t>то тщетна вера, бездейственно обетование</w:t>
      </w:r>
      <w:r w:rsidRPr="00F60619">
        <w:rPr>
          <w:sz w:val="24"/>
          <w:szCs w:val="24"/>
        </w:rPr>
        <w:t xml:space="preserve">» (Рим. 4:14). «Если же вы Христовы, то вы семя Авраамово и по обетованию наследники» (Гал. 3:29). «Если же кто Духа Христова не имеет, тот и не Его» (Рим. 8:9). Итак, если кто не имеет Духа Христова — того Духа, через Которого был рождён Исаак, — тот не есть дитя Авраама и не имеет никакого права на участие в обетовании. </w:t>
      </w:r>
      <w:r w:rsidRPr="00F60619">
        <w:rPr>
          <w:color w:val="00B050"/>
          <w:sz w:val="24"/>
          <w:szCs w:val="24"/>
        </w:rPr>
        <w:t xml:space="preserve">Но поскольку наследие есть всецело дар, а Дух Святой является начатком или залогом этого наследия, то Дух даётся даром всем верующим; и </w:t>
      </w:r>
      <w:r w:rsidRPr="00F60619">
        <w:rPr>
          <w:b/>
          <w:color w:val="00B050"/>
          <w:sz w:val="24"/>
          <w:szCs w:val="24"/>
        </w:rPr>
        <w:t>вместе со Святым Духом приходит праведность Божия</w:t>
      </w:r>
      <w:r w:rsidRPr="00F60619">
        <w:rPr>
          <w:sz w:val="24"/>
          <w:szCs w:val="24"/>
        </w:rPr>
        <w:t xml:space="preserve">. </w:t>
      </w:r>
    </w:p>
    <w:p w:rsidR="00CF5D27" w:rsidRDefault="00CF5D27"/>
    <w:sectPr w:rsidR="00CF5D2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B7B" w:rsidRDefault="00DF3B7B" w:rsidP="0011407C">
      <w:pPr>
        <w:spacing w:line="240" w:lineRule="auto"/>
      </w:pPr>
      <w:r>
        <w:separator/>
      </w:r>
    </w:p>
  </w:endnote>
  <w:endnote w:type="continuationSeparator" w:id="0">
    <w:p w:rsidR="00DF3B7B" w:rsidRDefault="00DF3B7B" w:rsidP="001140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B7B" w:rsidRDefault="00DF3B7B" w:rsidP="0011407C">
      <w:pPr>
        <w:spacing w:line="240" w:lineRule="auto"/>
      </w:pPr>
      <w:r>
        <w:separator/>
      </w:r>
    </w:p>
  </w:footnote>
  <w:footnote w:type="continuationSeparator" w:id="0">
    <w:p w:rsidR="00DF3B7B" w:rsidRDefault="00DF3B7B" w:rsidP="0011407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C7"/>
    <w:rsid w:val="0011407C"/>
    <w:rsid w:val="00666F06"/>
    <w:rsid w:val="00C146C7"/>
    <w:rsid w:val="00CF5D27"/>
    <w:rsid w:val="00DE226B"/>
    <w:rsid w:val="00DF3B7B"/>
    <w:rsid w:val="00E717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AD387"/>
  <w15:chartTrackingRefBased/>
  <w15:docId w15:val="{D15D9155-E246-41EC-8D11-824266D5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407C"/>
    <w:pPr>
      <w:spacing w:after="0"/>
    </w:pPr>
    <w:rPr>
      <w:rFonts w:ascii="Times New Roman" w:eastAsia="Times New Roman" w:hAnsi="Times New Roman" w:cs="Times New Roman"/>
      <w:sz w:val="20"/>
      <w:szCs w:val="20"/>
      <w:lang w:val="ru-RU" w:eastAsia="ru-RU"/>
    </w:rPr>
  </w:style>
  <w:style w:type="paragraph" w:styleId="2">
    <w:name w:val="heading 2"/>
    <w:basedOn w:val="a"/>
    <w:next w:val="a"/>
    <w:link w:val="20"/>
    <w:qFormat/>
    <w:rsid w:val="0011407C"/>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1407C"/>
    <w:rPr>
      <w:rFonts w:ascii="Arial" w:eastAsia="Times New Roman" w:hAnsi="Arial" w:cs="Arial"/>
      <w:b/>
      <w:bCs/>
      <w:sz w:val="28"/>
      <w:szCs w:val="28"/>
      <w:lang w:val="ru-RU" w:eastAsia="ru-RU"/>
    </w:rPr>
  </w:style>
  <w:style w:type="paragraph" w:styleId="a3">
    <w:name w:val="Normal (Web)"/>
    <w:basedOn w:val="a"/>
    <w:uiPriority w:val="99"/>
    <w:rsid w:val="0011407C"/>
    <w:pPr>
      <w:spacing w:before="100" w:beforeAutospacing="1" w:after="100" w:afterAutospacing="1"/>
    </w:pPr>
    <w:rPr>
      <w:color w:val="000000"/>
    </w:rPr>
  </w:style>
  <w:style w:type="character" w:styleId="a4">
    <w:name w:val="footnote reference"/>
    <w:semiHidden/>
    <w:rsid w:val="0011407C"/>
    <w:rPr>
      <w:rFonts w:cs="Times New Roman"/>
      <w:vertAlign w:val="superscript"/>
    </w:rPr>
  </w:style>
  <w:style w:type="paragraph" w:styleId="a5">
    <w:name w:val="List Paragraph"/>
    <w:basedOn w:val="a"/>
    <w:uiPriority w:val="34"/>
    <w:qFormat/>
    <w:rsid w:val="00E717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8428</Words>
  <Characters>4805</Characters>
  <Application>Microsoft Office Word</Application>
  <DocSecurity>0</DocSecurity>
  <Lines>40</Lines>
  <Paragraphs>26</Paragraphs>
  <ScaleCrop>false</ScaleCrop>
  <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Каращук Андрій Володимирович</dc:creator>
  <cp:keywords/>
  <dc:description/>
  <cp:lastModifiedBy>Каращук Андрій Володимирович</cp:lastModifiedBy>
  <cp:revision>4</cp:revision>
  <dcterms:created xsi:type="dcterms:W3CDTF">2026-06-03T06:49:00Z</dcterms:created>
  <dcterms:modified xsi:type="dcterms:W3CDTF">2026-06-05T06:26:00Z</dcterms:modified>
</cp:coreProperties>
</file>