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17" w:rsidRDefault="002F6517" w:rsidP="002F6517">
      <w:r>
        <w:rPr>
          <w:noProof/>
          <w:lang w:val="en-US" w:eastAsia="en-US"/>
        </w:rPr>
        <w:drawing>
          <wp:inline distT="0" distB="0" distL="0" distR="0">
            <wp:extent cx="7572375" cy="188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83" w:rsidRPr="00D74083" w:rsidRDefault="00D74083" w:rsidP="00D74083">
      <w:pPr>
        <w:spacing w:after="0" w:line="240" w:lineRule="auto"/>
        <w:ind w:right="1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8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D74083" w:rsidRPr="00D74083" w:rsidRDefault="00D74083" w:rsidP="00D74083">
      <w:pPr>
        <w:spacing w:after="0" w:line="240" w:lineRule="auto"/>
        <w:ind w:right="1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83">
        <w:rPr>
          <w:rFonts w:ascii="Times New Roman" w:hAnsi="Times New Roman" w:cs="Times New Roman"/>
          <w:b/>
          <w:sz w:val="28"/>
          <w:szCs w:val="28"/>
        </w:rPr>
        <w:t>по деаэрации</w:t>
      </w:r>
    </w:p>
    <w:p w:rsidR="00D74083" w:rsidRPr="00D74083" w:rsidRDefault="00D74083" w:rsidP="00D74083">
      <w:pPr>
        <w:spacing w:after="0" w:line="240" w:lineRule="auto"/>
        <w:ind w:right="187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5"/>
        <w:gridCol w:w="3686"/>
      </w:tblGrid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D74083" w:rsidRPr="00D74083" w:rsidRDefault="00D74083" w:rsidP="00521CB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Потребность в деаэрированной воде (G), м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Содержание кислорода в исходной воде, мг/л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Марка существующих деаэраторов, их количество</w:t>
            </w:r>
          </w:p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Количество в одновременной работе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Среднегодовая температура воды перед деаэратором (t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Температура воды после деаэратора (t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Температура исходной воды, (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исх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Применяемый вид топлива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Низшая теплотворная топлива (Q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), ккал/кг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Годовой пробег оборудования, ч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Стоимость применяемого топлива, грн/т, грн/1000 м</w:t>
            </w:r>
            <w:r w:rsidRPr="00D740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 xml:space="preserve"> (для газа).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sz w:val="24"/>
                <w:szCs w:val="24"/>
              </w:rPr>
              <w:t>Стоимость 1кВт/ч, грн.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b/>
                <w:szCs w:val="24"/>
              </w:rPr>
            </w:pPr>
            <w:r w:rsidRPr="00D74083">
              <w:rPr>
                <w:szCs w:val="24"/>
              </w:rPr>
              <w:t>Мощность вакуумного насоса (при вакуумной деаэрации), кВт.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Наличие баков аккумуляторов деаэрированной воды (при вакуумной деаэрации), количество, объем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Мощность откачивающего насоса деаэрированной воды из баков аккумуляторов, кВт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Марки котельных агрегатов, установленные в котельной, их количество</w:t>
            </w:r>
          </w:p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Количество одновременно работающих котлов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 xml:space="preserve">Температура воды </w:t>
            </w:r>
            <w:r w:rsidRPr="00D74083">
              <w:rPr>
                <w:szCs w:val="24"/>
                <w:vertAlign w:val="superscript"/>
              </w:rPr>
              <w:t>о</w:t>
            </w:r>
            <w:r w:rsidRPr="00D74083">
              <w:rPr>
                <w:szCs w:val="24"/>
              </w:rPr>
              <w:t>С:</w:t>
            </w:r>
          </w:p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 xml:space="preserve">- после котлов </w:t>
            </w:r>
          </w:p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- линии обратного трубопровода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83" w:rsidRPr="00D74083" w:rsidTr="00EB75B5">
        <w:tc>
          <w:tcPr>
            <w:tcW w:w="567" w:type="dxa"/>
          </w:tcPr>
          <w:p w:rsidR="00D74083" w:rsidRPr="00D74083" w:rsidRDefault="00D74083" w:rsidP="00D74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08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D74083" w:rsidRPr="00D74083" w:rsidRDefault="00D74083" w:rsidP="00D74083">
            <w:pPr>
              <w:pStyle w:val="a5"/>
              <w:widowControl w:val="0"/>
              <w:suppressAutoHyphens w:val="0"/>
              <w:ind w:left="0"/>
              <w:jc w:val="both"/>
              <w:rPr>
                <w:szCs w:val="24"/>
              </w:rPr>
            </w:pPr>
            <w:r w:rsidRPr="00D74083">
              <w:rPr>
                <w:szCs w:val="24"/>
              </w:rPr>
              <w:t>Расход сетевой воды, м</w:t>
            </w:r>
            <w:r w:rsidRPr="00D74083">
              <w:rPr>
                <w:szCs w:val="24"/>
                <w:vertAlign w:val="superscript"/>
              </w:rPr>
              <w:t>3</w:t>
            </w:r>
            <w:r w:rsidRPr="00D74083">
              <w:rPr>
                <w:szCs w:val="24"/>
              </w:rPr>
              <w:t xml:space="preserve">/час </w:t>
            </w:r>
          </w:p>
        </w:tc>
        <w:tc>
          <w:tcPr>
            <w:tcW w:w="3686" w:type="dxa"/>
          </w:tcPr>
          <w:p w:rsidR="00D74083" w:rsidRPr="00D74083" w:rsidRDefault="00D74083" w:rsidP="00D740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color w:val="231F20"/>
          <w:sz w:val="24"/>
          <w:szCs w:val="24"/>
        </w:rPr>
      </w:pPr>
    </w:p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sz w:val="24"/>
          <w:szCs w:val="24"/>
        </w:rPr>
      </w:pPr>
      <w:r w:rsidRPr="00D74083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________________________________________________________________________________</w:t>
      </w:r>
    </w:p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color w:val="231F20"/>
          <w:sz w:val="24"/>
          <w:szCs w:val="24"/>
        </w:rPr>
      </w:pPr>
      <w:r w:rsidRPr="00D74083">
        <w:rPr>
          <w:rFonts w:ascii="Times New Roman" w:hAnsi="Times New Roman" w:cs="Times New Roman"/>
          <w:color w:val="231F20"/>
          <w:sz w:val="24"/>
          <w:szCs w:val="24"/>
        </w:rPr>
        <w:t xml:space="preserve">(Название организации, ФИО, должность, контактные данные сотрудника заполнявшего </w:t>
      </w:r>
    </w:p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sz w:val="24"/>
          <w:szCs w:val="24"/>
        </w:rPr>
      </w:pPr>
      <w:r w:rsidRPr="00D74083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________________________________________________________________________________</w:t>
      </w:r>
    </w:p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color w:val="231F20"/>
          <w:sz w:val="24"/>
          <w:szCs w:val="24"/>
        </w:rPr>
      </w:pPr>
      <w:r w:rsidRPr="00D74083">
        <w:rPr>
          <w:rFonts w:ascii="Times New Roman" w:hAnsi="Times New Roman" w:cs="Times New Roman"/>
          <w:color w:val="231F20"/>
          <w:sz w:val="24"/>
          <w:szCs w:val="24"/>
        </w:rPr>
        <w:t>опросный лист)</w:t>
      </w:r>
    </w:p>
    <w:p w:rsidR="00D74083" w:rsidRPr="00D74083" w:rsidRDefault="00D74083" w:rsidP="00D74083">
      <w:pPr>
        <w:spacing w:after="0" w:line="240" w:lineRule="auto"/>
        <w:ind w:left="851" w:right="707" w:firstLine="567"/>
        <w:rPr>
          <w:rFonts w:ascii="Times New Roman" w:hAnsi="Times New Roman" w:cs="Times New Roman"/>
          <w:sz w:val="24"/>
          <w:szCs w:val="24"/>
        </w:rPr>
      </w:pPr>
      <w:r w:rsidRPr="00D74083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Для правильности проведения расчетов и качественного дальнейшего сотрудничества просим ВАС, внимательно и максимально объективно заполнять опросный лист с указанием контактных данных. Желательно предоставить подробную схему котельной, а также тепловую схему. </w:t>
      </w:r>
      <w:bookmarkStart w:id="0" w:name="_GoBack"/>
      <w:bookmarkEnd w:id="0"/>
    </w:p>
    <w:p w:rsidR="00D74083" w:rsidRPr="00D74083" w:rsidRDefault="00D74083" w:rsidP="00D74083">
      <w:pPr>
        <w:spacing w:after="0" w:line="240" w:lineRule="auto"/>
        <w:ind w:left="748" w:right="187" w:firstLine="103"/>
        <w:jc w:val="both"/>
        <w:rPr>
          <w:rFonts w:ascii="Times New Roman" w:hAnsi="Times New Roman" w:cs="Times New Roman"/>
          <w:sz w:val="24"/>
          <w:szCs w:val="24"/>
        </w:rPr>
      </w:pPr>
    </w:p>
    <w:p w:rsidR="002F6517" w:rsidRPr="00D74083" w:rsidRDefault="002F6517" w:rsidP="00D740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2F6517" w:rsidRPr="00D74083" w:rsidSect="00E14AD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4AD1"/>
    <w:rsid w:val="00096E9B"/>
    <w:rsid w:val="002F6517"/>
    <w:rsid w:val="003C0E49"/>
    <w:rsid w:val="00521CB5"/>
    <w:rsid w:val="00D5348B"/>
    <w:rsid w:val="00D74083"/>
    <w:rsid w:val="00E14AD1"/>
    <w:rsid w:val="00EB75B5"/>
    <w:rsid w:val="00E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E89BC-1811-4D3F-8AE8-17BC9706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D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D74083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D74083"/>
    <w:rPr>
      <w:rFonts w:ascii="Times New Roman" w:eastAsia="Times New Roman" w:hAnsi="Times New Roman" w:cs="Times New Roman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A796-83CD-41E6-BBA7-6D025B1E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Максим Трояцкий</cp:lastModifiedBy>
  <cp:revision>6</cp:revision>
  <dcterms:created xsi:type="dcterms:W3CDTF">2019-01-24T11:49:00Z</dcterms:created>
  <dcterms:modified xsi:type="dcterms:W3CDTF">2020-03-17T10:51:00Z</dcterms:modified>
</cp:coreProperties>
</file>