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6177" w14:textId="0F84EFA4" w:rsidR="00ED496E" w:rsidRPr="00216700" w:rsidRDefault="004C164F" w:rsidP="00ED496E">
      <w:pPr>
        <w:jc w:val="center"/>
        <w:rPr>
          <w:b/>
          <w:bCs/>
        </w:rPr>
      </w:pPr>
      <w:proofErr w:type="spellStart"/>
      <w:r w:rsidRPr="00216700">
        <w:rPr>
          <w:b/>
          <w:bCs/>
        </w:rPr>
        <w:t>Хомутенко</w:t>
      </w:r>
      <w:proofErr w:type="spellEnd"/>
      <w:r w:rsidRPr="00216700">
        <w:rPr>
          <w:b/>
          <w:bCs/>
        </w:rPr>
        <w:t xml:space="preserve"> Сергій Васильович</w:t>
      </w:r>
    </w:p>
    <w:p w14:paraId="5327ED91" w14:textId="2CE1EC41" w:rsidR="0016004C" w:rsidRPr="000B7661" w:rsidRDefault="004C164F" w:rsidP="00ED496E">
      <w:pPr>
        <w:jc w:val="center"/>
        <w:rPr>
          <w:b/>
          <w:bCs/>
        </w:rPr>
      </w:pPr>
      <w:proofErr w:type="spellStart"/>
      <w:r w:rsidRPr="00216700">
        <w:rPr>
          <w:b/>
          <w:bCs/>
          <w:color w:val="000000" w:themeColor="text1"/>
          <w:lang w:val="en-US"/>
        </w:rPr>
        <w:t>Khomutenko</w:t>
      </w:r>
      <w:proofErr w:type="spellEnd"/>
      <w:r w:rsidRPr="000B7661">
        <w:rPr>
          <w:b/>
          <w:bCs/>
          <w:color w:val="000000" w:themeColor="text1"/>
        </w:rPr>
        <w:t xml:space="preserve"> </w:t>
      </w:r>
      <w:proofErr w:type="spellStart"/>
      <w:r w:rsidRPr="00216700">
        <w:rPr>
          <w:b/>
          <w:bCs/>
          <w:color w:val="000000" w:themeColor="text1"/>
          <w:lang w:val="en-US"/>
        </w:rPr>
        <w:t>Sergii</w:t>
      </w:r>
      <w:proofErr w:type="spellEnd"/>
    </w:p>
    <w:p w14:paraId="3DD1BDA0" w14:textId="77777777" w:rsidR="0016004C" w:rsidRPr="00216700" w:rsidRDefault="0016004C" w:rsidP="0016004C">
      <w:pPr>
        <w:ind w:firstLine="567"/>
        <w:jc w:val="center"/>
        <w:rPr>
          <w:rFonts w:eastAsia="Times New Roman"/>
          <w:bCs/>
        </w:rPr>
      </w:pPr>
    </w:p>
    <w:p w14:paraId="5BE0EAF2" w14:textId="77777777" w:rsidR="00216700" w:rsidRDefault="0016004C" w:rsidP="00885BBF">
      <w:pPr>
        <w:ind w:firstLine="567"/>
        <w:jc w:val="center"/>
        <w:rPr>
          <w:rFonts w:eastAsia="Times New Roman"/>
          <w:bCs/>
        </w:rPr>
      </w:pPr>
      <w:r w:rsidRPr="00216700">
        <w:rPr>
          <w:rFonts w:eastAsia="Times New Roman"/>
          <w:bCs/>
        </w:rPr>
        <w:t xml:space="preserve">здобувач вищої освіти першого року навчання, спеціальність 081 - Право, </w:t>
      </w:r>
    </w:p>
    <w:p w14:paraId="0E274F97" w14:textId="77777777" w:rsidR="00216700" w:rsidRDefault="0016004C" w:rsidP="00885BBF">
      <w:pPr>
        <w:ind w:firstLine="567"/>
        <w:jc w:val="center"/>
        <w:rPr>
          <w:rFonts w:eastAsia="Times New Roman"/>
          <w:bCs/>
        </w:rPr>
      </w:pPr>
      <w:r w:rsidRPr="00216700">
        <w:rPr>
          <w:rFonts w:eastAsia="Times New Roman"/>
          <w:bCs/>
        </w:rPr>
        <w:t xml:space="preserve">третій </w:t>
      </w:r>
      <w:proofErr w:type="spellStart"/>
      <w:r w:rsidRPr="00216700">
        <w:rPr>
          <w:rFonts w:eastAsia="Times New Roman"/>
          <w:bCs/>
        </w:rPr>
        <w:t>освітньо</w:t>
      </w:r>
      <w:proofErr w:type="spellEnd"/>
      <w:r w:rsidRPr="00216700">
        <w:rPr>
          <w:rFonts w:eastAsia="Times New Roman"/>
          <w:bCs/>
        </w:rPr>
        <w:t xml:space="preserve">-науковий рівень доктор </w:t>
      </w:r>
      <w:proofErr w:type="spellStart"/>
      <w:r w:rsidRPr="00216700">
        <w:rPr>
          <w:rFonts w:eastAsia="Times New Roman"/>
          <w:bCs/>
        </w:rPr>
        <w:t>PhD</w:t>
      </w:r>
      <w:proofErr w:type="spellEnd"/>
      <w:r w:rsidRPr="00216700">
        <w:rPr>
          <w:rFonts w:eastAsia="Times New Roman"/>
          <w:bCs/>
        </w:rPr>
        <w:t xml:space="preserve"> </w:t>
      </w:r>
      <w:r w:rsidR="00885BBF" w:rsidRPr="00216700">
        <w:rPr>
          <w:rFonts w:eastAsia="Times New Roman"/>
          <w:bCs/>
        </w:rPr>
        <w:t xml:space="preserve">лабораторії теоретичних </w:t>
      </w:r>
    </w:p>
    <w:p w14:paraId="3785353A" w14:textId="1524FBDF" w:rsidR="00885BBF" w:rsidRPr="00216700" w:rsidRDefault="00885BBF" w:rsidP="00885BBF">
      <w:pPr>
        <w:ind w:firstLine="567"/>
        <w:jc w:val="center"/>
        <w:rPr>
          <w:rFonts w:eastAsia="Times New Roman"/>
          <w:bCs/>
        </w:rPr>
      </w:pPr>
      <w:r w:rsidRPr="00216700">
        <w:rPr>
          <w:rFonts w:eastAsia="Times New Roman"/>
          <w:bCs/>
        </w:rPr>
        <w:t xml:space="preserve">досліджень, міжнародної, редакційно-видавничої та </w:t>
      </w:r>
    </w:p>
    <w:p w14:paraId="326476D2" w14:textId="46DF4D56" w:rsidR="0016004C" w:rsidRPr="00216700" w:rsidRDefault="00885BBF" w:rsidP="00885BBF">
      <w:pPr>
        <w:ind w:firstLine="567"/>
        <w:jc w:val="center"/>
        <w:rPr>
          <w:rFonts w:eastAsia="Times New Roman"/>
          <w:bCs/>
        </w:rPr>
      </w:pPr>
      <w:r w:rsidRPr="00216700">
        <w:rPr>
          <w:rFonts w:eastAsia="Times New Roman"/>
          <w:bCs/>
        </w:rPr>
        <w:t>науково-методичної діяльності</w:t>
      </w:r>
    </w:p>
    <w:p w14:paraId="532F2C02" w14:textId="77777777" w:rsidR="00ED496E" w:rsidRPr="00216700" w:rsidRDefault="00ED496E" w:rsidP="00ED496E">
      <w:pPr>
        <w:tabs>
          <w:tab w:val="left" w:pos="284"/>
        </w:tabs>
        <w:ind w:firstLine="567"/>
        <w:rPr>
          <w:bCs/>
        </w:rPr>
      </w:pPr>
    </w:p>
    <w:p w14:paraId="5112A9A7" w14:textId="65F8F320" w:rsidR="0053710F" w:rsidRPr="00216700" w:rsidRDefault="00ED496E" w:rsidP="00204A91">
      <w:pPr>
        <w:tabs>
          <w:tab w:val="left" w:pos="284"/>
        </w:tabs>
        <w:rPr>
          <w:bCs/>
        </w:rPr>
      </w:pPr>
      <w:r w:rsidRPr="00216700">
        <w:rPr>
          <w:b/>
          <w:bCs/>
          <w:lang w:eastAsia="uk-UA"/>
        </w:rPr>
        <w:t xml:space="preserve">Освіта. </w:t>
      </w:r>
      <w:r w:rsidR="0053710F" w:rsidRPr="00216700">
        <w:rPr>
          <w:bCs/>
        </w:rPr>
        <w:t>Випускник Харківської національної академії міського господарства 2007 року. Спеціальність – Економіка підприємств міського господарства. Кваліфікація – магістр.</w:t>
      </w:r>
    </w:p>
    <w:p w14:paraId="2675C87B" w14:textId="0A9AFB92" w:rsidR="0053710F" w:rsidRPr="00216700" w:rsidRDefault="0053710F" w:rsidP="007832E5">
      <w:pPr>
        <w:rPr>
          <w:bCs/>
          <w:shd w:val="clear" w:color="auto" w:fill="FEFEFE"/>
        </w:rPr>
      </w:pPr>
      <w:r w:rsidRPr="00216700">
        <w:rPr>
          <w:bCs/>
          <w:shd w:val="clear" w:color="auto" w:fill="FEFEFE"/>
        </w:rPr>
        <w:t>У 2012 році за</w:t>
      </w:r>
      <w:r w:rsidR="003D2987">
        <w:rPr>
          <w:bCs/>
          <w:shd w:val="clear" w:color="auto" w:fill="FEFEFE"/>
        </w:rPr>
        <w:t>кінчив Національний університет</w:t>
      </w:r>
      <w:r w:rsidRPr="00216700">
        <w:rPr>
          <w:bCs/>
          <w:shd w:val="clear" w:color="auto" w:fill="FEFEFE"/>
        </w:rPr>
        <w:t> «Юридична академія України імені Ярослава Мудрого»</w:t>
      </w:r>
      <w:r w:rsidR="00D61E81">
        <w:rPr>
          <w:bCs/>
          <w:shd w:val="clear" w:color="auto" w:fill="FEFEFE"/>
        </w:rPr>
        <w:t xml:space="preserve"> за спеціальністю «Правознавство» та здобув кваліфікацію юриста</w:t>
      </w:r>
      <w:r w:rsidRPr="00216700">
        <w:rPr>
          <w:bCs/>
          <w:shd w:val="clear" w:color="auto" w:fill="FEFEFE"/>
        </w:rPr>
        <w:t xml:space="preserve">. </w:t>
      </w:r>
    </w:p>
    <w:p w14:paraId="4385A627" w14:textId="64E3853C" w:rsidR="0053710F" w:rsidRPr="00216700" w:rsidRDefault="0053710F" w:rsidP="007832E5">
      <w:pPr>
        <w:rPr>
          <w:bCs/>
        </w:rPr>
      </w:pPr>
      <w:r w:rsidRPr="00216700">
        <w:rPr>
          <w:bCs/>
        </w:rPr>
        <w:t>З 2007 року по сьогоднішній час працює в аудиторській фірма «Харків», яка проводить аудит в багатьох комунальних підприємства м. Харкова та інших підприємствах України.</w:t>
      </w:r>
    </w:p>
    <w:p w14:paraId="794405D9" w14:textId="768E7933" w:rsidR="0053710F" w:rsidRPr="000B7661" w:rsidRDefault="0053710F" w:rsidP="007832E5">
      <w:pPr>
        <w:rPr>
          <w:rStyle w:val="aa"/>
          <w:bCs/>
          <w:i w:val="0"/>
          <w:iCs w:val="0"/>
          <w:bdr w:val="none" w:sz="0" w:space="0" w:color="auto" w:frame="1"/>
          <w:shd w:val="clear" w:color="auto" w:fill="FDFDFD"/>
        </w:rPr>
      </w:pPr>
      <w:r w:rsidRPr="000B7661">
        <w:rPr>
          <w:bCs/>
        </w:rPr>
        <w:t>У 2010 ро</w:t>
      </w:r>
      <w:r w:rsidR="006B202A">
        <w:rPr>
          <w:bCs/>
        </w:rPr>
        <w:t xml:space="preserve">ці </w:t>
      </w:r>
      <w:r w:rsidRPr="000B7661">
        <w:rPr>
          <w:bCs/>
        </w:rPr>
        <w:t>здобув кваліфікацію судового експерта-економіста</w:t>
      </w:r>
      <w:r w:rsidR="00216700" w:rsidRPr="000B7661">
        <w:rPr>
          <w:bCs/>
        </w:rPr>
        <w:t>,</w:t>
      </w:r>
      <w:r w:rsidRPr="000B7661">
        <w:rPr>
          <w:bCs/>
        </w:rPr>
        <w:t xml:space="preserve"> склавши іспити в Міністерстві юстиції України за спеціальностями: 11.1 Дослідження документів бухгалтерського, податкового обліку і звітності, 11.2 Дослідження документів про економічну діяльність підприємств і організацій, 11.3 Дослідження документів фінансово-кредитних операцій. Працю</w:t>
      </w:r>
      <w:r w:rsidR="00D94EA1">
        <w:rPr>
          <w:bCs/>
        </w:rPr>
        <w:t>є судовим експертом-</w:t>
      </w:r>
      <w:r w:rsidRPr="000B7661">
        <w:rPr>
          <w:bCs/>
        </w:rPr>
        <w:t xml:space="preserve">економістом у </w:t>
      </w:r>
      <w:r w:rsidRPr="000B7661">
        <w:rPr>
          <w:rStyle w:val="aa"/>
          <w:bCs/>
          <w:i w:val="0"/>
          <w:iCs w:val="0"/>
          <w:bdr w:val="none" w:sz="0" w:space="0" w:color="auto" w:frame="1"/>
          <w:shd w:val="clear" w:color="auto" w:fill="FDFDFD"/>
        </w:rPr>
        <w:t xml:space="preserve">Національному науковому центрі "Інститут судових експертиз ім. </w:t>
      </w:r>
      <w:proofErr w:type="spellStart"/>
      <w:r w:rsidRPr="000B7661">
        <w:rPr>
          <w:rStyle w:val="aa"/>
          <w:bCs/>
          <w:i w:val="0"/>
          <w:iCs w:val="0"/>
          <w:bdr w:val="none" w:sz="0" w:space="0" w:color="auto" w:frame="1"/>
          <w:shd w:val="clear" w:color="auto" w:fill="FDFDFD"/>
        </w:rPr>
        <w:t>Засл</w:t>
      </w:r>
      <w:proofErr w:type="spellEnd"/>
      <w:r w:rsidRPr="000B7661">
        <w:rPr>
          <w:rStyle w:val="aa"/>
          <w:bCs/>
          <w:i w:val="0"/>
          <w:iCs w:val="0"/>
          <w:bdr w:val="none" w:sz="0" w:space="0" w:color="auto" w:frame="1"/>
          <w:shd w:val="clear" w:color="auto" w:fill="FDFDFD"/>
        </w:rPr>
        <w:t>. проф. М.</w:t>
      </w:r>
      <w:r w:rsidR="006B202A">
        <w:rPr>
          <w:rStyle w:val="aa"/>
          <w:bCs/>
          <w:i w:val="0"/>
          <w:iCs w:val="0"/>
          <w:bdr w:val="none" w:sz="0" w:space="0" w:color="auto" w:frame="1"/>
          <w:shd w:val="clear" w:color="auto" w:fill="FDFDFD"/>
        </w:rPr>
        <w:t> </w:t>
      </w:r>
      <w:r w:rsidRPr="000B7661">
        <w:rPr>
          <w:rStyle w:val="aa"/>
          <w:bCs/>
          <w:i w:val="0"/>
          <w:iCs w:val="0"/>
          <w:bdr w:val="none" w:sz="0" w:space="0" w:color="auto" w:frame="1"/>
          <w:shd w:val="clear" w:color="auto" w:fill="FDFDFD"/>
        </w:rPr>
        <w:t xml:space="preserve">С. </w:t>
      </w:r>
      <w:proofErr w:type="spellStart"/>
      <w:r w:rsidRPr="000B7661">
        <w:rPr>
          <w:rStyle w:val="aa"/>
          <w:bCs/>
          <w:i w:val="0"/>
          <w:iCs w:val="0"/>
          <w:bdr w:val="none" w:sz="0" w:space="0" w:color="auto" w:frame="1"/>
          <w:shd w:val="clear" w:color="auto" w:fill="FDFDFD"/>
        </w:rPr>
        <w:t>Бокаріуса</w:t>
      </w:r>
      <w:proofErr w:type="spellEnd"/>
      <w:r w:rsidRPr="000B7661">
        <w:rPr>
          <w:rStyle w:val="aa"/>
          <w:bCs/>
          <w:i w:val="0"/>
          <w:iCs w:val="0"/>
          <w:bdr w:val="none" w:sz="0" w:space="0" w:color="auto" w:frame="1"/>
          <w:shd w:val="clear" w:color="auto" w:fill="FDFDFD"/>
        </w:rPr>
        <w:t>"</w:t>
      </w:r>
      <w:r w:rsidR="00204A91">
        <w:rPr>
          <w:rStyle w:val="aa"/>
          <w:bCs/>
          <w:i w:val="0"/>
          <w:iCs w:val="0"/>
          <w:bdr w:val="none" w:sz="0" w:space="0" w:color="auto" w:frame="1"/>
          <w:shd w:val="clear" w:color="auto" w:fill="FDFDFD"/>
        </w:rPr>
        <w:t xml:space="preserve"> за сумісництвом</w:t>
      </w:r>
      <w:r w:rsidRPr="000B7661">
        <w:rPr>
          <w:rStyle w:val="aa"/>
          <w:bCs/>
          <w:i w:val="0"/>
          <w:iCs w:val="0"/>
          <w:bdr w:val="none" w:sz="0" w:space="0" w:color="auto" w:frame="1"/>
          <w:shd w:val="clear" w:color="auto" w:fill="FDFDFD"/>
        </w:rPr>
        <w:t xml:space="preserve">. </w:t>
      </w:r>
    </w:p>
    <w:p w14:paraId="0F98D148" w14:textId="5BD1A084" w:rsidR="0053710F" w:rsidRPr="000B7661" w:rsidRDefault="0053710F" w:rsidP="007832E5">
      <w:pPr>
        <w:rPr>
          <w:rStyle w:val="aa"/>
          <w:bCs/>
          <w:i w:val="0"/>
          <w:iCs w:val="0"/>
          <w:bdr w:val="none" w:sz="0" w:space="0" w:color="auto" w:frame="1"/>
          <w:shd w:val="clear" w:color="auto" w:fill="FDFDFD"/>
        </w:rPr>
      </w:pPr>
      <w:r w:rsidRPr="000B7661">
        <w:rPr>
          <w:rStyle w:val="aa"/>
          <w:bCs/>
          <w:i w:val="0"/>
          <w:iCs w:val="0"/>
          <w:bdr w:val="none" w:sz="0" w:space="0" w:color="auto" w:frame="1"/>
          <w:shd w:val="clear" w:color="auto" w:fill="FDFDFD"/>
        </w:rPr>
        <w:t>У 2013 ро</w:t>
      </w:r>
      <w:r w:rsidR="006B202A">
        <w:rPr>
          <w:rStyle w:val="aa"/>
          <w:bCs/>
          <w:i w:val="0"/>
          <w:iCs w:val="0"/>
          <w:bdr w:val="none" w:sz="0" w:space="0" w:color="auto" w:frame="1"/>
          <w:shd w:val="clear" w:color="auto" w:fill="FDFDFD"/>
        </w:rPr>
        <w:t>ці</w:t>
      </w:r>
      <w:r w:rsidRPr="000B7661">
        <w:rPr>
          <w:rStyle w:val="aa"/>
          <w:bCs/>
          <w:i w:val="0"/>
          <w:iCs w:val="0"/>
          <w:bdr w:val="none" w:sz="0" w:space="0" w:color="auto" w:frame="1"/>
          <w:shd w:val="clear" w:color="auto" w:fill="FDFDFD"/>
        </w:rPr>
        <w:t xml:space="preserve"> отримав </w:t>
      </w:r>
      <w:r w:rsidRPr="000B7661">
        <w:rPr>
          <w:bCs/>
          <w:shd w:val="clear" w:color="auto" w:fill="FFFFFF"/>
        </w:rPr>
        <w:t>свідоцтво про право на здійснення діяльності арбітражного керуючого</w:t>
      </w:r>
      <w:r w:rsidRPr="000B7661">
        <w:rPr>
          <w:bCs/>
        </w:rPr>
        <w:t xml:space="preserve"> (розпорядника майна, керуючого санацією, ліквідаторів) України.</w:t>
      </w:r>
      <w:r w:rsidRPr="000B7661">
        <w:rPr>
          <w:rStyle w:val="aa"/>
          <w:bCs/>
          <w:i w:val="0"/>
          <w:iCs w:val="0"/>
          <w:bdr w:val="none" w:sz="0" w:space="0" w:color="auto" w:frame="1"/>
          <w:shd w:val="clear" w:color="auto" w:fill="FDFDFD"/>
        </w:rPr>
        <w:t> </w:t>
      </w:r>
    </w:p>
    <w:p w14:paraId="74A16C47" w14:textId="71AAF96B" w:rsidR="0053710F" w:rsidRPr="000B7661" w:rsidRDefault="0053710F" w:rsidP="007832E5">
      <w:pPr>
        <w:rPr>
          <w:rStyle w:val="aa"/>
          <w:bCs/>
          <w:i w:val="0"/>
          <w:iCs w:val="0"/>
          <w:bdr w:val="none" w:sz="0" w:space="0" w:color="auto" w:frame="1"/>
          <w:shd w:val="clear" w:color="auto" w:fill="FDFDFD"/>
        </w:rPr>
      </w:pPr>
      <w:r w:rsidRPr="000B7661">
        <w:rPr>
          <w:rStyle w:val="aa"/>
          <w:bCs/>
          <w:i w:val="0"/>
          <w:iCs w:val="0"/>
          <w:bdr w:val="none" w:sz="0" w:space="0" w:color="auto" w:frame="1"/>
          <w:shd w:val="clear" w:color="auto" w:fill="FDFDFD"/>
        </w:rPr>
        <w:t>У 2019 році отримав Свідоцтво на право заняття адвокатською діяльністю. Представля</w:t>
      </w:r>
      <w:r w:rsidR="00216700" w:rsidRPr="000B7661">
        <w:rPr>
          <w:rStyle w:val="aa"/>
          <w:bCs/>
          <w:i w:val="0"/>
          <w:iCs w:val="0"/>
          <w:bdr w:val="none" w:sz="0" w:space="0" w:color="auto" w:frame="1"/>
          <w:shd w:val="clear" w:color="auto" w:fill="FDFDFD"/>
        </w:rPr>
        <w:t>ю</w:t>
      </w:r>
      <w:r w:rsidRPr="000B7661">
        <w:rPr>
          <w:rStyle w:val="aa"/>
          <w:bCs/>
          <w:i w:val="0"/>
          <w:iCs w:val="0"/>
          <w:bdr w:val="none" w:sz="0" w:space="0" w:color="auto" w:frame="1"/>
          <w:shd w:val="clear" w:color="auto" w:fill="FDFDFD"/>
        </w:rPr>
        <w:t xml:space="preserve"> інтереси підприємств в адміністративних спорах підприємств з контролюючими органами з економічних, бухгалтерських, податкових, та інших питань</w:t>
      </w:r>
      <w:r w:rsidR="00216700" w:rsidRPr="000B7661">
        <w:rPr>
          <w:rStyle w:val="aa"/>
          <w:bCs/>
          <w:i w:val="0"/>
          <w:iCs w:val="0"/>
          <w:bdr w:val="none" w:sz="0" w:space="0" w:color="auto" w:frame="1"/>
          <w:shd w:val="clear" w:color="auto" w:fill="FDFDFD"/>
        </w:rPr>
        <w:t>.</w:t>
      </w:r>
    </w:p>
    <w:p w14:paraId="6FC3D7AD" w14:textId="77777777" w:rsidR="0053710F" w:rsidRPr="000B7661" w:rsidRDefault="0053710F" w:rsidP="007832E5">
      <w:pPr>
        <w:rPr>
          <w:rStyle w:val="aa"/>
          <w:bCs/>
          <w:i w:val="0"/>
          <w:iCs w:val="0"/>
          <w:bdr w:val="none" w:sz="0" w:space="0" w:color="auto" w:frame="1"/>
          <w:shd w:val="clear" w:color="auto" w:fill="FDFDFD"/>
        </w:rPr>
      </w:pPr>
      <w:r w:rsidRPr="000B7661">
        <w:rPr>
          <w:rStyle w:val="aa"/>
          <w:bCs/>
          <w:i w:val="0"/>
          <w:iCs w:val="0"/>
          <w:bdr w:val="none" w:sz="0" w:space="0" w:color="auto" w:frame="1"/>
          <w:shd w:val="clear" w:color="auto" w:fill="FDFDFD"/>
        </w:rPr>
        <w:t>У 2019 році отримав свідоцтво про здобуття сертифікованої освіти з питань теорії та практики медіації.</w:t>
      </w:r>
    </w:p>
    <w:p w14:paraId="0E4035CD" w14:textId="72C7DB20" w:rsidR="00760A4E" w:rsidRPr="000B7661" w:rsidRDefault="00360561" w:rsidP="007832E5">
      <w:pPr>
        <w:rPr>
          <w:rFonts w:eastAsia="Times New Roman"/>
          <w:bCs/>
        </w:rPr>
      </w:pPr>
      <w:r w:rsidRPr="000B7661">
        <w:rPr>
          <w:rFonts w:eastAsia="Times New Roman"/>
          <w:bCs/>
        </w:rPr>
        <w:t>З 02 жовтня 2023</w:t>
      </w:r>
      <w:r w:rsidR="00760A4E" w:rsidRPr="000B7661">
        <w:rPr>
          <w:rFonts w:eastAsia="Times New Roman"/>
          <w:bCs/>
        </w:rPr>
        <w:t xml:space="preserve"> року зарахован</w:t>
      </w:r>
      <w:r w:rsidR="00662A68">
        <w:rPr>
          <w:rFonts w:eastAsia="Times New Roman"/>
          <w:bCs/>
        </w:rPr>
        <w:t>ий</w:t>
      </w:r>
      <w:r w:rsidR="00760A4E" w:rsidRPr="000B7661">
        <w:rPr>
          <w:rFonts w:eastAsia="Times New Roman"/>
          <w:bCs/>
        </w:rPr>
        <w:t xml:space="preserve"> до аспірантури Національного </w:t>
      </w:r>
      <w:r w:rsidRPr="000B7661">
        <w:rPr>
          <w:rFonts w:eastAsia="Times New Roman"/>
          <w:bCs/>
        </w:rPr>
        <w:t xml:space="preserve">наукового центру «Інститут судових експертиз ім. </w:t>
      </w:r>
      <w:proofErr w:type="spellStart"/>
      <w:r w:rsidRPr="000B7661">
        <w:rPr>
          <w:rFonts w:eastAsia="Times New Roman"/>
          <w:bCs/>
        </w:rPr>
        <w:t>Засл</w:t>
      </w:r>
      <w:proofErr w:type="spellEnd"/>
      <w:r w:rsidRPr="000B7661">
        <w:rPr>
          <w:rFonts w:eastAsia="Times New Roman"/>
          <w:bCs/>
        </w:rPr>
        <w:t xml:space="preserve">. проф. М. С. </w:t>
      </w:r>
      <w:proofErr w:type="spellStart"/>
      <w:r w:rsidRPr="000B7661">
        <w:rPr>
          <w:rFonts w:eastAsia="Times New Roman"/>
          <w:bCs/>
        </w:rPr>
        <w:t>Бокаріуса</w:t>
      </w:r>
      <w:proofErr w:type="spellEnd"/>
      <w:r w:rsidRPr="000B7661">
        <w:rPr>
          <w:rFonts w:eastAsia="Times New Roman"/>
          <w:bCs/>
        </w:rPr>
        <w:t>» Міністерства юстиції України</w:t>
      </w:r>
      <w:r w:rsidR="00760A4E" w:rsidRPr="000B7661">
        <w:rPr>
          <w:rFonts w:eastAsia="Times New Roman"/>
          <w:bCs/>
        </w:rPr>
        <w:t xml:space="preserve">, здобувач вищої освіти першого року навчання, спеціальність 081 - Право, третій </w:t>
      </w:r>
      <w:proofErr w:type="spellStart"/>
      <w:r w:rsidR="00760A4E" w:rsidRPr="000B7661">
        <w:rPr>
          <w:rFonts w:eastAsia="Times New Roman"/>
          <w:bCs/>
        </w:rPr>
        <w:t>освітньо</w:t>
      </w:r>
      <w:proofErr w:type="spellEnd"/>
      <w:r w:rsidR="00760A4E" w:rsidRPr="000B7661">
        <w:rPr>
          <w:rFonts w:eastAsia="Times New Roman"/>
          <w:bCs/>
        </w:rPr>
        <w:t xml:space="preserve">-науковий рівень доктор </w:t>
      </w:r>
      <w:proofErr w:type="spellStart"/>
      <w:r w:rsidR="00760A4E" w:rsidRPr="000B7661">
        <w:rPr>
          <w:rFonts w:eastAsia="Times New Roman"/>
          <w:bCs/>
        </w:rPr>
        <w:t>PhD</w:t>
      </w:r>
      <w:proofErr w:type="spellEnd"/>
      <w:r w:rsidR="00760A4E" w:rsidRPr="000B7661">
        <w:rPr>
          <w:rFonts w:eastAsia="Times New Roman"/>
          <w:bCs/>
        </w:rPr>
        <w:t xml:space="preserve"> </w:t>
      </w:r>
      <w:r w:rsidRPr="000B7661">
        <w:rPr>
          <w:rFonts w:eastAsia="Times New Roman"/>
          <w:bCs/>
        </w:rPr>
        <w:t>лабораторії теоретичних досліджень, міжнародної, редакційно-видавничої та науково-методичної діяльності</w:t>
      </w:r>
      <w:r w:rsidR="00760A4E" w:rsidRPr="000B7661">
        <w:rPr>
          <w:rFonts w:eastAsia="Times New Roman"/>
          <w:bCs/>
        </w:rPr>
        <w:t xml:space="preserve">. </w:t>
      </w:r>
    </w:p>
    <w:p w14:paraId="238A6A53" w14:textId="77777777" w:rsidR="007832E5" w:rsidRPr="00216700" w:rsidRDefault="00760A4E" w:rsidP="007832E5">
      <w:pPr>
        <w:autoSpaceDE w:val="0"/>
        <w:autoSpaceDN w:val="0"/>
        <w:adjustRightInd w:val="0"/>
        <w:rPr>
          <w:bCs/>
        </w:rPr>
      </w:pPr>
      <w:r w:rsidRPr="00216700">
        <w:rPr>
          <w:bCs/>
        </w:rPr>
        <w:t xml:space="preserve">ORCID: http://orcid.org/ </w:t>
      </w:r>
      <w:r w:rsidR="008E7EA5" w:rsidRPr="00216700">
        <w:rPr>
          <w:bCs/>
          <w:color w:val="000000" w:themeColor="text1"/>
        </w:rPr>
        <w:t>0009-0000-1207-3862</w:t>
      </w:r>
    </w:p>
    <w:p w14:paraId="020BAA08" w14:textId="77777777" w:rsidR="00216700" w:rsidRDefault="00760A4E" w:rsidP="00216700">
      <w:pPr>
        <w:rPr>
          <w:sz w:val="28"/>
          <w:szCs w:val="28"/>
        </w:rPr>
      </w:pPr>
      <w:r w:rsidRPr="00216700">
        <w:rPr>
          <w:bCs/>
        </w:rPr>
        <w:t>e-</w:t>
      </w:r>
      <w:proofErr w:type="spellStart"/>
      <w:r w:rsidRPr="00216700">
        <w:rPr>
          <w:bCs/>
        </w:rPr>
        <w:t>mail</w:t>
      </w:r>
      <w:proofErr w:type="spellEnd"/>
      <w:r w:rsidRPr="00216700">
        <w:rPr>
          <w:bCs/>
        </w:rPr>
        <w:t xml:space="preserve">: </w:t>
      </w:r>
      <w:r w:rsidR="007832E5" w:rsidRPr="00216700">
        <w:rPr>
          <w:bCs/>
        </w:rPr>
        <w:t xml:space="preserve">  </w:t>
      </w:r>
      <w:hyperlink r:id="rId5" w:history="1">
        <w:r w:rsidR="00216700" w:rsidRPr="00216700">
          <w:rPr>
            <w:rStyle w:val="a5"/>
          </w:rPr>
          <w:t>Khomutenko.Sergii@nncise.org.ua</w:t>
        </w:r>
      </w:hyperlink>
    </w:p>
    <w:p w14:paraId="10D95FB4" w14:textId="6E7B43A0" w:rsidR="0016004C" w:rsidRPr="00216700" w:rsidRDefault="0016004C" w:rsidP="008E7EA5">
      <w:pPr>
        <w:rPr>
          <w:bCs/>
        </w:rPr>
      </w:pPr>
      <w:bookmarkStart w:id="0" w:name="_GoBack"/>
      <w:bookmarkEnd w:id="0"/>
    </w:p>
    <w:p w14:paraId="7E3942F8" w14:textId="77777777" w:rsidR="00ED496E" w:rsidRPr="00216700" w:rsidRDefault="00ED496E" w:rsidP="00ED496E">
      <w:pPr>
        <w:pStyle w:val="a6"/>
        <w:widowControl w:val="0"/>
        <w:spacing w:after="0"/>
        <w:ind w:firstLine="567"/>
        <w:rPr>
          <w:b/>
          <w:bCs/>
        </w:rPr>
      </w:pPr>
      <w:r w:rsidRPr="00216700">
        <w:rPr>
          <w:b/>
          <w:bCs/>
        </w:rPr>
        <w:t>Наукові інтереси:</w:t>
      </w:r>
    </w:p>
    <w:p w14:paraId="75CB2857" w14:textId="1E8F14B9" w:rsidR="00ED496E" w:rsidRPr="00216700" w:rsidRDefault="00216700" w:rsidP="00ED496E">
      <w:pPr>
        <w:numPr>
          <w:ilvl w:val="0"/>
          <w:numId w:val="1"/>
        </w:numPr>
        <w:tabs>
          <w:tab w:val="clear" w:pos="1287"/>
          <w:tab w:val="left" w:pos="284"/>
          <w:tab w:val="num" w:pos="840"/>
        </w:tabs>
        <w:ind w:left="0" w:firstLine="567"/>
        <w:rPr>
          <w:bCs/>
          <w:shd w:val="clear" w:color="auto" w:fill="FFFFFF"/>
        </w:rPr>
      </w:pPr>
      <w:r>
        <w:rPr>
          <w:bCs/>
          <w:lang w:eastAsia="uk-UA"/>
        </w:rPr>
        <w:t>а</w:t>
      </w:r>
      <w:r w:rsidR="00E57AB5" w:rsidRPr="00216700">
        <w:rPr>
          <w:bCs/>
          <w:lang w:eastAsia="uk-UA"/>
        </w:rPr>
        <w:t xml:space="preserve">дміністративне </w:t>
      </w:r>
      <w:r w:rsidR="00B94D61" w:rsidRPr="00216700">
        <w:rPr>
          <w:bCs/>
          <w:lang w:eastAsia="uk-UA"/>
        </w:rPr>
        <w:t xml:space="preserve"> право</w:t>
      </w:r>
      <w:r w:rsidR="00ED496E" w:rsidRPr="00216700">
        <w:rPr>
          <w:bCs/>
          <w:lang w:eastAsia="uk-UA"/>
        </w:rPr>
        <w:t>;</w:t>
      </w:r>
    </w:p>
    <w:p w14:paraId="67FE12F3" w14:textId="072F41C6" w:rsidR="008E7EA5" w:rsidRPr="00216700" w:rsidRDefault="00216700" w:rsidP="000630E9">
      <w:pPr>
        <w:pStyle w:val="a6"/>
        <w:widowControl w:val="0"/>
        <w:numPr>
          <w:ilvl w:val="0"/>
          <w:numId w:val="1"/>
        </w:numPr>
        <w:tabs>
          <w:tab w:val="clear" w:pos="1287"/>
          <w:tab w:val="left" w:pos="284"/>
          <w:tab w:val="num" w:pos="840"/>
        </w:tabs>
        <w:spacing w:after="0"/>
        <w:ind w:left="0" w:firstLine="567"/>
        <w:rPr>
          <w:bCs/>
        </w:rPr>
      </w:pPr>
      <w:r>
        <w:rPr>
          <w:bCs/>
        </w:rPr>
        <w:t>г</w:t>
      </w:r>
      <w:r w:rsidR="00E57AB5" w:rsidRPr="00216700">
        <w:rPr>
          <w:bCs/>
        </w:rPr>
        <w:t>осподарське право</w:t>
      </w:r>
      <w:r w:rsidR="008E7EA5" w:rsidRPr="00216700">
        <w:rPr>
          <w:bCs/>
        </w:rPr>
        <w:t>;</w:t>
      </w:r>
    </w:p>
    <w:p w14:paraId="0CD5DD99" w14:textId="7C802F21" w:rsidR="008E7EA5" w:rsidRPr="00216700" w:rsidRDefault="00216700" w:rsidP="000630E9">
      <w:pPr>
        <w:pStyle w:val="a6"/>
        <w:widowControl w:val="0"/>
        <w:numPr>
          <w:ilvl w:val="0"/>
          <w:numId w:val="1"/>
        </w:numPr>
        <w:tabs>
          <w:tab w:val="clear" w:pos="1287"/>
          <w:tab w:val="left" w:pos="284"/>
          <w:tab w:val="num" w:pos="840"/>
        </w:tabs>
        <w:spacing w:after="0"/>
        <w:ind w:left="0" w:firstLine="567"/>
        <w:rPr>
          <w:bCs/>
        </w:rPr>
      </w:pPr>
      <w:r>
        <w:rPr>
          <w:bCs/>
        </w:rPr>
        <w:t>п</w:t>
      </w:r>
      <w:r w:rsidR="008E7EA5" w:rsidRPr="00216700">
        <w:rPr>
          <w:bCs/>
        </w:rPr>
        <w:t>одаткове право</w:t>
      </w:r>
      <w:r>
        <w:rPr>
          <w:bCs/>
        </w:rPr>
        <w:t>;</w:t>
      </w:r>
    </w:p>
    <w:p w14:paraId="728685CB" w14:textId="59C1D7C9" w:rsidR="00ED496E" w:rsidRPr="00216700" w:rsidRDefault="00216700" w:rsidP="000630E9">
      <w:pPr>
        <w:pStyle w:val="a6"/>
        <w:widowControl w:val="0"/>
        <w:numPr>
          <w:ilvl w:val="0"/>
          <w:numId w:val="1"/>
        </w:numPr>
        <w:tabs>
          <w:tab w:val="clear" w:pos="1287"/>
          <w:tab w:val="left" w:pos="284"/>
          <w:tab w:val="num" w:pos="840"/>
        </w:tabs>
        <w:spacing w:after="0"/>
        <w:ind w:left="0" w:firstLine="567"/>
        <w:rPr>
          <w:bCs/>
        </w:rPr>
      </w:pPr>
      <w:r>
        <w:rPr>
          <w:bCs/>
        </w:rPr>
        <w:t>м</w:t>
      </w:r>
      <w:r w:rsidR="008E7EA5" w:rsidRPr="00216700">
        <w:rPr>
          <w:bCs/>
        </w:rPr>
        <w:t>етодологія експертної діяльності</w:t>
      </w:r>
      <w:r w:rsidR="00B94D61" w:rsidRPr="00216700">
        <w:rPr>
          <w:rStyle w:val="2"/>
          <w:bCs/>
        </w:rPr>
        <w:t>.</w:t>
      </w:r>
      <w:r w:rsidR="00ED496E" w:rsidRPr="00216700">
        <w:rPr>
          <w:bCs/>
          <w:shd w:val="clear" w:color="auto" w:fill="FFFFFF"/>
        </w:rPr>
        <w:t> </w:t>
      </w:r>
    </w:p>
    <w:p w14:paraId="2DC7ACC4" w14:textId="77777777" w:rsidR="00B62F94" w:rsidRPr="00216700" w:rsidRDefault="00B62F94" w:rsidP="0097496C">
      <w:pPr>
        <w:pStyle w:val="a6"/>
        <w:tabs>
          <w:tab w:val="left" w:pos="960"/>
          <w:tab w:val="left" w:pos="1276"/>
        </w:tabs>
        <w:spacing w:after="0"/>
        <w:rPr>
          <w:bCs/>
        </w:rPr>
      </w:pPr>
    </w:p>
    <w:sectPr w:rsidR="00B62F94" w:rsidRPr="00216700"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969DD"/>
    <w:rsid w:val="000B7661"/>
    <w:rsid w:val="0016004C"/>
    <w:rsid w:val="00204A91"/>
    <w:rsid w:val="00216700"/>
    <w:rsid w:val="00360561"/>
    <w:rsid w:val="00395A49"/>
    <w:rsid w:val="003D2987"/>
    <w:rsid w:val="004B7FCB"/>
    <w:rsid w:val="004C164F"/>
    <w:rsid w:val="0053710F"/>
    <w:rsid w:val="00662A68"/>
    <w:rsid w:val="006B202A"/>
    <w:rsid w:val="00760A4E"/>
    <w:rsid w:val="007832E5"/>
    <w:rsid w:val="0079414D"/>
    <w:rsid w:val="00803626"/>
    <w:rsid w:val="00885BBF"/>
    <w:rsid w:val="008D2202"/>
    <w:rsid w:val="008E7EA5"/>
    <w:rsid w:val="0095216A"/>
    <w:rsid w:val="0097496C"/>
    <w:rsid w:val="00A144D7"/>
    <w:rsid w:val="00AE2208"/>
    <w:rsid w:val="00B30D9C"/>
    <w:rsid w:val="00B62F94"/>
    <w:rsid w:val="00B94D61"/>
    <w:rsid w:val="00BE66EE"/>
    <w:rsid w:val="00D313D6"/>
    <w:rsid w:val="00D61E81"/>
    <w:rsid w:val="00D94EA1"/>
    <w:rsid w:val="00E57AB5"/>
    <w:rsid w:val="00EB1D42"/>
    <w:rsid w:val="00ED496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95A12344-90DC-436A-AC2D-2213957F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 w:type="character" w:styleId="aa">
    <w:name w:val="Emphasis"/>
    <w:basedOn w:val="a0"/>
    <w:uiPriority w:val="20"/>
    <w:qFormat/>
    <w:rsid w:val="00537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544">
      <w:bodyDiv w:val="1"/>
      <w:marLeft w:val="0"/>
      <w:marRight w:val="0"/>
      <w:marTop w:val="0"/>
      <w:marBottom w:val="0"/>
      <w:divBdr>
        <w:top w:val="none" w:sz="0" w:space="0" w:color="auto"/>
        <w:left w:val="none" w:sz="0" w:space="0" w:color="auto"/>
        <w:bottom w:val="none" w:sz="0" w:space="0" w:color="auto"/>
        <w:right w:val="none" w:sz="0" w:space="0" w:color="auto"/>
      </w:divBdr>
      <w:divsChild>
        <w:div w:id="1257245572">
          <w:marLeft w:val="0"/>
          <w:marRight w:val="0"/>
          <w:marTop w:val="0"/>
          <w:marBottom w:val="120"/>
          <w:divBdr>
            <w:top w:val="none" w:sz="0" w:space="0" w:color="auto"/>
            <w:left w:val="none" w:sz="0" w:space="0" w:color="auto"/>
            <w:bottom w:val="none" w:sz="0" w:space="0" w:color="auto"/>
            <w:right w:val="none" w:sz="0" w:space="0" w:color="auto"/>
          </w:divBdr>
          <w:divsChild>
            <w:div w:id="1714962803">
              <w:marLeft w:val="0"/>
              <w:marRight w:val="0"/>
              <w:marTop w:val="0"/>
              <w:marBottom w:val="0"/>
              <w:divBdr>
                <w:top w:val="none" w:sz="0" w:space="0" w:color="auto"/>
                <w:left w:val="none" w:sz="0" w:space="0" w:color="auto"/>
                <w:bottom w:val="none" w:sz="0" w:space="0" w:color="auto"/>
                <w:right w:val="none" w:sz="0" w:space="0" w:color="auto"/>
              </w:divBdr>
            </w:div>
            <w:div w:id="1952543350">
              <w:marLeft w:val="0"/>
              <w:marRight w:val="0"/>
              <w:marTop w:val="0"/>
              <w:marBottom w:val="0"/>
              <w:divBdr>
                <w:top w:val="none" w:sz="0" w:space="0" w:color="auto"/>
                <w:left w:val="none" w:sz="0" w:space="0" w:color="auto"/>
                <w:bottom w:val="none" w:sz="0" w:space="0" w:color="auto"/>
                <w:right w:val="none" w:sz="0" w:space="0" w:color="auto"/>
              </w:divBdr>
            </w:div>
          </w:divsChild>
        </w:div>
        <w:div w:id="884370677">
          <w:marLeft w:val="0"/>
          <w:marRight w:val="0"/>
          <w:marTop w:val="0"/>
          <w:marBottom w:val="120"/>
          <w:divBdr>
            <w:top w:val="none" w:sz="0" w:space="0" w:color="auto"/>
            <w:left w:val="none" w:sz="0" w:space="0" w:color="auto"/>
            <w:bottom w:val="none" w:sz="0" w:space="0" w:color="auto"/>
            <w:right w:val="none" w:sz="0" w:space="0" w:color="auto"/>
          </w:divBdr>
          <w:divsChild>
            <w:div w:id="11779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omutenko.Sergii@nncise.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19</cp:revision>
  <cp:lastPrinted>2023-10-31T07:44:00Z</cp:lastPrinted>
  <dcterms:created xsi:type="dcterms:W3CDTF">2023-11-20T11:33:00Z</dcterms:created>
  <dcterms:modified xsi:type="dcterms:W3CDTF">2023-11-22T11:51:00Z</dcterms:modified>
</cp:coreProperties>
</file>