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AF12" w14:textId="1C712C1A" w:rsidR="00C80638" w:rsidRDefault="0078134B" w:rsidP="00335937">
      <w:pPr>
        <w:ind w:left="-141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ДОГОВІР ОРЕНДИ НЕРУХОМОГО МАЙНА № _________</w:t>
      </w:r>
    </w:p>
    <w:p w14:paraId="5DD25CAC" w14:textId="121DCDE9" w:rsidR="00C80638" w:rsidRDefault="0078134B" w:rsidP="00335937">
      <w:pPr>
        <w:ind w:left="-141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м._____________           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                                                          </w:t>
      </w:r>
      <w:r>
        <w:rPr>
          <w:rFonts w:ascii="Montserrat" w:eastAsia="Montserrat" w:hAnsi="Montserrat" w:cs="Montserrat"/>
          <w:sz w:val="20"/>
          <w:szCs w:val="20"/>
        </w:rPr>
        <w:t xml:space="preserve">                _________________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_  20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__ року </w:t>
      </w:r>
    </w:p>
    <w:p w14:paraId="6A3A1AEF" w14:textId="77777777" w:rsidR="00C80638" w:rsidRDefault="0078134B">
      <w:pPr>
        <w:ind w:left="-141"/>
        <w:rPr>
          <w:rFonts w:ascii="Montserrat" w:eastAsia="Montserrat" w:hAnsi="Montserrat" w:cs="Montserrat"/>
          <w:b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Сторони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>:</w:t>
      </w:r>
    </w:p>
    <w:tbl>
      <w:tblPr>
        <w:tblStyle w:val="a5"/>
        <w:tblW w:w="9690" w:type="dxa"/>
        <w:tblInd w:w="-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6780"/>
      </w:tblGrid>
      <w:tr w:rsidR="00C80638" w14:paraId="527A68C3" w14:textId="77777777"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249B" w14:textId="77777777" w:rsidR="00C80638" w:rsidRDefault="0078134B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Орендодавець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: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29B8" w14:textId="77777777" w:rsidR="00C80638" w:rsidRDefault="0078134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___________________________________________________________</w:t>
            </w:r>
          </w:p>
        </w:tc>
      </w:tr>
      <w:tr w:rsidR="00C80638" w14:paraId="1B909734" w14:textId="77777777">
        <w:trPr>
          <w:trHeight w:val="532"/>
        </w:trPr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D06A" w14:textId="77777777" w:rsidR="00C80638" w:rsidRDefault="0078134B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Орендар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: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4899" w14:textId="77777777" w:rsidR="00C80638" w:rsidRDefault="0078134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___________________________________________________________</w:t>
            </w:r>
          </w:p>
          <w:p w14:paraId="016F0A79" w14:textId="77777777" w:rsidR="00C80638" w:rsidRDefault="00C80638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BF18539" w14:textId="77777777" w:rsidR="00C80638" w:rsidRDefault="00C80638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14:paraId="15056D6A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1. Предмет договору:  </w:t>
      </w:r>
    </w:p>
    <w:p w14:paraId="0C432A3B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передача 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володіння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користування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нерухомого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майна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адресою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:</w:t>
      </w:r>
    </w:p>
    <w:p w14:paraId="07B7C36F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  ______________________________________________________________________________________________.</w:t>
      </w:r>
    </w:p>
    <w:p w14:paraId="2FD138AD" w14:textId="1356EB05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Стан майна: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згідно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фото/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відео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якими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сторонами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обмінялись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через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засоби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зв’язку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зазначені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Реквізитах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момент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передачі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, та/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або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збережених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скрінів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/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записів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екрану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месенджеру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чи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електронної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пошти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фотографіями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такого майна. </w:t>
      </w:r>
    </w:p>
    <w:p w14:paraId="0882D07F" w14:textId="77777777" w:rsidR="00335937" w:rsidRDefault="00335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87821A6" w14:textId="0D89FA13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Загальний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стан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нерухомого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майна: ___________________.</w:t>
      </w:r>
    </w:p>
    <w:p w14:paraId="014B72B0" w14:textId="77777777" w:rsidR="00335937" w:rsidRDefault="00335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3AFA281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Наявні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дефекти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нерухомого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майна та/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або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майна,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надається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разом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із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приміщенням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: ______________________________________________________________________________.</w:t>
      </w:r>
    </w:p>
    <w:p w14:paraId="03F9EBBF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Детальний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опис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нерухомого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майна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рухомого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майна: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додатку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№1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до договору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25D5B50D" w14:textId="77777777" w:rsidR="00C80638" w:rsidRDefault="00C80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28F6777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2. Строк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дії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>:</w:t>
      </w:r>
    </w:p>
    <w:p w14:paraId="2280F0C0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з ___________________ 20 ____ року по _________________________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_  20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___ року.</w:t>
      </w:r>
    </w:p>
    <w:p w14:paraId="47A0AD89" w14:textId="467B7DDD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proofErr w:type="gramStart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Умова</w:t>
      </w:r>
      <w:proofErr w:type="spellEnd"/>
      <w:proofErr w:type="gram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щодо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автоматичної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пролонгації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договору на ___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місяців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за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умови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відсутності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попередження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про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розірвання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договору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від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будь-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якої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Сторони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>.</w:t>
      </w:r>
    </w:p>
    <w:p w14:paraId="0A985C69" w14:textId="77777777" w:rsidR="00335937" w:rsidRDefault="00335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A2E304D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3.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Ціна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(в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гривнях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) за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користування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майном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протягом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одного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місяця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(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орендна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плата): </w:t>
      </w:r>
    </w:p>
    <w:p w14:paraId="59000616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_____________________________________________________________________ ;</w:t>
      </w:r>
    </w:p>
    <w:p w14:paraId="70F66D9B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45"/>
        </w:tabs>
        <w:ind w:left="-141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(сума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прописом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) ______________________________________________________________________________________________.</w:t>
      </w:r>
    </w:p>
    <w:p w14:paraId="38D7B790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45"/>
        </w:tabs>
        <w:ind w:left="-141"/>
        <w:rPr>
          <w:rFonts w:ascii="Montserrat" w:eastAsia="Montserrat" w:hAnsi="Montserrat" w:cs="Montserrat"/>
          <w:sz w:val="20"/>
          <w:szCs w:val="20"/>
        </w:rPr>
      </w:pPr>
      <w:proofErr w:type="gramStart"/>
      <w:r>
        <w:rPr>
          <w:rFonts w:ascii="Montserrat" w:eastAsia="Montserrat" w:hAnsi="Montserrat" w:cs="Montserrat"/>
          <w:sz w:val="20"/>
          <w:szCs w:val="20"/>
        </w:rPr>
        <w:t>До складу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орендної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плати НЕ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включаються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(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вибрати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із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переліку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):</w:t>
      </w:r>
    </w:p>
    <w:p w14:paraId="46A9EAA6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45"/>
        </w:tabs>
        <w:ind w:left="-141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</w:t>
      </w:r>
      <w:r>
        <w:rPr>
          <w:rFonts w:ascii="Montserrat" w:eastAsia="Montserrat" w:hAnsi="Montserrat" w:cs="Montserrat"/>
          <w:sz w:val="20"/>
          <w:szCs w:val="20"/>
        </w:rPr>
        <w:t xml:space="preserve">   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теплопостачання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; </w:t>
      </w:r>
    </w:p>
    <w:p w14:paraId="7F9BCC40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45"/>
        </w:tabs>
        <w:ind w:left="-141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</w:t>
      </w:r>
      <w:r>
        <w:rPr>
          <w:rFonts w:ascii="Montserrat" w:eastAsia="Montserrat" w:hAnsi="Montserrat" w:cs="Montserrat"/>
          <w:sz w:val="20"/>
          <w:szCs w:val="20"/>
        </w:rPr>
        <w:t xml:space="preserve">   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водопостачання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;</w:t>
      </w:r>
    </w:p>
    <w:p w14:paraId="16F7AD50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45"/>
        </w:tabs>
        <w:ind w:left="-141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</w:t>
      </w:r>
      <w:r>
        <w:rPr>
          <w:rFonts w:ascii="Montserrat" w:eastAsia="Montserrat" w:hAnsi="Montserrat" w:cs="Montserrat"/>
          <w:sz w:val="20"/>
          <w:szCs w:val="20"/>
        </w:rPr>
        <w:t xml:space="preserve">   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електропостачання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;</w:t>
      </w:r>
    </w:p>
    <w:p w14:paraId="36C0857E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45"/>
        </w:tabs>
        <w:ind w:left="-141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</w:t>
      </w:r>
      <w:r>
        <w:rPr>
          <w:rFonts w:ascii="Montserrat" w:eastAsia="Montserrat" w:hAnsi="Montserrat" w:cs="Montserrat"/>
          <w:sz w:val="20"/>
          <w:szCs w:val="20"/>
        </w:rPr>
        <w:t xml:space="preserve">   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інтернет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;</w:t>
      </w:r>
    </w:p>
    <w:p w14:paraId="12CE0BCB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</w:t>
      </w:r>
      <w:r>
        <w:rPr>
          <w:rFonts w:ascii="Montserrat" w:eastAsia="Montserrat" w:hAnsi="Montserrat" w:cs="Montserrat"/>
          <w:sz w:val="20"/>
          <w:szCs w:val="20"/>
        </w:rPr>
        <w:t xml:space="preserve">   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вивіз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сміття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;</w:t>
      </w:r>
    </w:p>
    <w:p w14:paraId="05A71622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</w:t>
      </w:r>
      <w:r>
        <w:rPr>
          <w:rFonts w:ascii="Montserrat" w:eastAsia="Montserrat" w:hAnsi="Montserrat" w:cs="Montserrat"/>
          <w:sz w:val="20"/>
          <w:szCs w:val="20"/>
        </w:rPr>
        <w:t xml:space="preserve">   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послуги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охорони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;</w:t>
      </w:r>
    </w:p>
    <w:p w14:paraId="7608D058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</w:t>
      </w:r>
      <w:r>
        <w:rPr>
          <w:rFonts w:ascii="Montserrat" w:eastAsia="Montserrat" w:hAnsi="Montserrat" w:cs="Montserrat"/>
          <w:sz w:val="20"/>
          <w:szCs w:val="20"/>
        </w:rPr>
        <w:t xml:space="preserve">   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послуги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прибирання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прибудинкової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території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; </w:t>
      </w:r>
    </w:p>
    <w:p w14:paraId="4B2DB070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⃞      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 (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вказати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):</w:t>
      </w:r>
    </w:p>
    <w:p w14:paraId="32D684E4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____________________________________________________________________________________________________________________________________________________________________________________________.</w:t>
      </w:r>
    </w:p>
    <w:p w14:paraId="6AB4EE40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color w:val="050505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Комунальні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послуги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які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споживає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Орендар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квартирі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орендується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оплачуються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>:</w:t>
      </w:r>
    </w:p>
    <w:p w14:paraId="3A24FBC5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45"/>
        </w:tabs>
        <w:ind w:left="-141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    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самостійно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Орендарем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на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підставі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рахунків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Орендодавця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>;</w:t>
      </w:r>
    </w:p>
    <w:p w14:paraId="37DB8B56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45"/>
        </w:tabs>
        <w:ind w:left="-141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    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самостійно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Орендодавцем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з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коштів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сплачених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Орендарем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>.</w:t>
      </w:r>
    </w:p>
    <w:p w14:paraId="7C7D22C1" w14:textId="77777777" w:rsidR="00C80638" w:rsidRDefault="00C80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color w:val="050505"/>
          <w:sz w:val="18"/>
          <w:szCs w:val="18"/>
        </w:rPr>
      </w:pPr>
    </w:p>
    <w:p w14:paraId="67AB2F03" w14:textId="77777777" w:rsidR="00C80638" w:rsidRDefault="00C80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D376B52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4. Порядок оплати (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вибрати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із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переліку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): </w:t>
      </w:r>
    </w:p>
    <w:p w14:paraId="421CEB7A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</w:t>
      </w:r>
      <w:r>
        <w:rPr>
          <w:rFonts w:ascii="Montserrat" w:eastAsia="Montserrat" w:hAnsi="Montserrat" w:cs="Montserrat"/>
          <w:sz w:val="20"/>
          <w:szCs w:val="20"/>
        </w:rPr>
        <w:t xml:space="preserve">     100 %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ціни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договору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передплата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за перший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місяць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подальша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передплата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кожний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наступний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місяць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користування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житлом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розмірі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100%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ціни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 _____________________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_  20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___ року.</w:t>
      </w:r>
    </w:p>
    <w:p w14:paraId="6A82741F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</w:t>
      </w:r>
      <w:r>
        <w:rPr>
          <w:rFonts w:ascii="Montserrat" w:eastAsia="Montserrat" w:hAnsi="Montserrat" w:cs="Montserrat"/>
          <w:sz w:val="20"/>
          <w:szCs w:val="20"/>
        </w:rPr>
        <w:t xml:space="preserve">     100 %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передплата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перші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____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місяців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подальша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передплата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кожний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наступний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розмірі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100%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ціни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 _____________________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_  20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___ року.</w:t>
      </w:r>
    </w:p>
    <w:p w14:paraId="29ADAA12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</w:t>
      </w:r>
      <w:r>
        <w:rPr>
          <w:rFonts w:ascii="Montserrat" w:eastAsia="Montserrat" w:hAnsi="Montserrat" w:cs="Montserrat"/>
          <w:sz w:val="20"/>
          <w:szCs w:val="20"/>
        </w:rPr>
        <w:t xml:space="preserve">     100 %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післяплата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кожен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місяць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майна.</w:t>
      </w:r>
    </w:p>
    <w:p w14:paraId="06624218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Для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забезпечення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договору,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залишає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Орендодавцеві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завдаток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розмірі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100%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вартості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ціни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договору,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який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підлягає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поверненню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та/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або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зараховується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як оплата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договору  за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останній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місяць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користування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нерухомим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майном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іншим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майном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028E4620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Поточний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ремонт</w:t>
      </w:r>
      <w:r>
        <w:rPr>
          <w:rFonts w:ascii="Montserrat" w:eastAsia="Montserrat" w:hAnsi="Montserrat" w:cs="Montserrat"/>
          <w:sz w:val="20"/>
          <w:szCs w:val="20"/>
        </w:rPr>
        <w:t xml:space="preserve"> майна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здійснює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оплачує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(обрати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із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переліку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): </w:t>
      </w:r>
    </w:p>
    <w:p w14:paraId="2724DDF8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</w:t>
      </w:r>
      <w:r>
        <w:rPr>
          <w:rFonts w:ascii="Montserrat" w:eastAsia="Montserrat" w:hAnsi="Montserrat" w:cs="Montserrat"/>
          <w:sz w:val="20"/>
          <w:szCs w:val="20"/>
        </w:rPr>
        <w:t xml:space="preserve">   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Орендодавець</w:t>
      </w:r>
      <w:proofErr w:type="spellEnd"/>
    </w:p>
    <w:p w14:paraId="4C642A3E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</w:t>
      </w:r>
      <w:r>
        <w:rPr>
          <w:rFonts w:ascii="Montserrat" w:eastAsia="Montserrat" w:hAnsi="Montserrat" w:cs="Montserrat"/>
          <w:sz w:val="20"/>
          <w:szCs w:val="20"/>
        </w:rPr>
        <w:t xml:space="preserve">   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</w:t>
      </w:r>
      <w:proofErr w:type="spellEnd"/>
    </w:p>
    <w:p w14:paraId="39B57161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5.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Спосіб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розрахунків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(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вибрати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із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переліку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): </w:t>
      </w:r>
    </w:p>
    <w:p w14:paraId="00CB5C73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</w:t>
      </w:r>
      <w:r>
        <w:rPr>
          <w:rFonts w:ascii="Montserrat" w:eastAsia="Montserrat" w:hAnsi="Montserrat" w:cs="Montserrat"/>
          <w:sz w:val="20"/>
          <w:szCs w:val="20"/>
        </w:rPr>
        <w:t xml:space="preserve">  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безготівкове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зарахування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коштів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на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рахунок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Орендодавця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якщо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не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визначено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Сторонами;</w:t>
      </w:r>
    </w:p>
    <w:p w14:paraId="14A662D3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⃞    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готівкові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розрахунки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4E29F139" w14:textId="77777777" w:rsidR="00C80638" w:rsidRDefault="00C80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A18025E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6.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Відповідальність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(у % за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кожен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день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прострочення</w:t>
      </w:r>
      <w:proofErr w:type="spellEnd"/>
      <w:proofErr w:type="gramStart"/>
      <w:r>
        <w:rPr>
          <w:rFonts w:ascii="Montserrat" w:eastAsia="Montserrat" w:hAnsi="Montserrat" w:cs="Montserrat"/>
          <w:b/>
          <w:sz w:val="20"/>
          <w:szCs w:val="20"/>
        </w:rPr>
        <w:t>) :</w:t>
      </w:r>
      <w:proofErr w:type="gram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</w:p>
    <w:p w14:paraId="461FAC76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6.1. </w:t>
      </w:r>
      <w:r>
        <w:rPr>
          <w:rFonts w:ascii="Montserrat" w:eastAsia="Montserrat" w:hAnsi="Montserrat" w:cs="Montserrat"/>
          <w:sz w:val="20"/>
          <w:szCs w:val="20"/>
        </w:rPr>
        <w:t xml:space="preserve">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прострочення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строків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оплати - пеня 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розмірі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0,5 % (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відсотка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)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ціни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договору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кожен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день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прострочення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якщо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прострочення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складає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більше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як 3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робочі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;</w:t>
      </w:r>
    </w:p>
    <w:p w14:paraId="4827FC50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6.2. </w:t>
      </w:r>
      <w:r>
        <w:rPr>
          <w:rFonts w:ascii="Montserrat" w:eastAsia="Montserrat" w:hAnsi="Montserrat" w:cs="Montserrat"/>
          <w:sz w:val="20"/>
          <w:szCs w:val="20"/>
        </w:rPr>
        <w:t xml:space="preserve">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прострочення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строків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передачі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/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повернення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майна  -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штраф 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розмірі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20 %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ціни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договору;</w:t>
      </w:r>
    </w:p>
    <w:p w14:paraId="410773E9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6.3. </w:t>
      </w:r>
      <w:r>
        <w:rPr>
          <w:rFonts w:ascii="Montserrat" w:eastAsia="Montserrat" w:hAnsi="Montserrat" w:cs="Montserrat"/>
          <w:sz w:val="20"/>
          <w:szCs w:val="20"/>
        </w:rPr>
        <w:t xml:space="preserve">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пошкодження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майна - 100%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відшкодування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його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вартості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момент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заподіяння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sz w:val="20"/>
          <w:szCs w:val="20"/>
        </w:rPr>
        <w:t>шкоди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чи</w:t>
      </w:r>
      <w:proofErr w:type="spellEnd"/>
      <w:proofErr w:type="gramEnd"/>
      <w:r>
        <w:rPr>
          <w:rFonts w:ascii="Montserrat" w:eastAsia="Montserrat" w:hAnsi="Montserrat" w:cs="Montserrat"/>
          <w:sz w:val="20"/>
          <w:szCs w:val="20"/>
        </w:rPr>
        <w:t>/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або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заміна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на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аналогічний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товар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домовленістю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Сторін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протягом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розумних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строків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55F68C3B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16"/>
          <w:szCs w:val="16"/>
        </w:rPr>
        <w:t xml:space="preserve">(Прим. до п.6.3. - Приклад для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тлумачення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.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Техніка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була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передана нова, але через три роки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користування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її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ціна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зменшилась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на суму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амортизації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за три роки і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якщо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вона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була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пошкоджена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на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третій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рік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, то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її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вартість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буде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інакше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,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ніж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в момент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передачі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>).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6E6EA46C" w14:textId="77777777" w:rsidR="00C80638" w:rsidRDefault="00C80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5A6C024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7. ПРАВА ТА ОБОВ’ЯЗКИ СТОРІН</w:t>
      </w:r>
    </w:p>
    <w:p w14:paraId="0925F721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7.1.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Орендодавець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зобов’язаний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:</w:t>
      </w:r>
    </w:p>
    <w:p w14:paraId="10865C7F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7.1.1.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Передати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у строк,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встановлене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договором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майно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ключі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супутні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речі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для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забезпечення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доступу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до майна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0D972DC3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7.1.2.  Не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створювати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перешкод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Орендареві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використанні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квартири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7BC33919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 xml:space="preserve">7.1.3.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Відвідувати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квартиру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лише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присутності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попередньою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домовленістю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про час.</w:t>
      </w:r>
    </w:p>
    <w:p w14:paraId="0B727B2E" w14:textId="77777777" w:rsidR="00C80638" w:rsidRDefault="00C80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1EC5A5E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7.2.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зобов’язаний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:</w:t>
      </w:r>
    </w:p>
    <w:p w14:paraId="2353AD01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7.2.1.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В порядку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, на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умовах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у строки,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визначені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договорі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здійснити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оплату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орендного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платежу.</w:t>
      </w:r>
    </w:p>
    <w:p w14:paraId="5C20C592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7.2.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2.Використовувати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квартиру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лише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цільовим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призначення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-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проживанням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. Разом з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Орендарем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будуть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проживати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наступні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особи: ____________________________________________________________________________________________________________________________________________________________________________________________.</w:t>
      </w:r>
    </w:p>
    <w:p w14:paraId="70485371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7.2.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3.Підтримувати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стан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квартири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не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гірше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ніж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на момент початку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урахуванням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її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природного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зносу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21B61B5A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7.2.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4.Виконувати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встановлені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правила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користування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приміщеннями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житлових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будинків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і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прибудинкових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територій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законодавчі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норми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чи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внутрішні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акти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(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встановлені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ОСББ, кооперативами,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керуючими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компаніями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),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які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поширюються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на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передане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нерухоме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майно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62440490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7.2.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5.Допускати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Орендодавця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присутності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або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його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представників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 майна,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орендується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для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проведення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огляду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й ремонту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технічних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пристроїв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(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лічильників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)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квартири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орендується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також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випадку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екстрених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ситуацій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–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аварій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затоплення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пожежі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- без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але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попереднім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погодженням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Орендарем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про допуск.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Вищевказаний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перелік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приводів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для допуску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Орендодавця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або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його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представників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квартири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орендується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не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підлягає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поширювальному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тлумаченню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66700358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7.2.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6.Орендар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не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має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права без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згоди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Орендодавця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здійснювати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ремонт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перепланування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кімнат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приміщень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наданих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користування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723D2A8C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7.2.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7.Орендар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зобов’язаний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звільнити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нерухоме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майно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після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закінчення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строку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якщо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договір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не буде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продовжено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Сторонами.</w:t>
      </w:r>
    </w:p>
    <w:p w14:paraId="2F96260F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7.2.8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Ознайомити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правовстановлюючими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документами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об’єкт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2E3EE830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6"/>
          <w:szCs w:val="16"/>
        </w:rPr>
        <w:t xml:space="preserve">(Прим. -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це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можуть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бути будь-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які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документи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(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свідоцтво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про право на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спадщину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,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договір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дарування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,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купівлі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-продажу,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витяг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з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реєстру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),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які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підтверджують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,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що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Орендодавець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є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власником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майна,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що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передане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 xml:space="preserve"> за договором в </w:t>
      </w:r>
      <w:proofErr w:type="spellStart"/>
      <w:r>
        <w:rPr>
          <w:rFonts w:ascii="Montserrat" w:eastAsia="Montserrat" w:hAnsi="Montserrat" w:cs="Montserrat"/>
          <w:sz w:val="16"/>
          <w:szCs w:val="16"/>
        </w:rPr>
        <w:t>оренду</w:t>
      </w:r>
      <w:proofErr w:type="spellEnd"/>
      <w:r>
        <w:rPr>
          <w:rFonts w:ascii="Montserrat" w:eastAsia="Montserrat" w:hAnsi="Montserrat" w:cs="Montserrat"/>
          <w:sz w:val="16"/>
          <w:szCs w:val="16"/>
        </w:rPr>
        <w:t>).</w:t>
      </w:r>
    </w:p>
    <w:p w14:paraId="3E5E5201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7.2.9.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Негайно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протягом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24 годин з моменту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виявлення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інформувати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Орендодавця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про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пошкодження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нерухомого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майна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чи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орендованого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майна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цим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договором,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зокрема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щодо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залиття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аварій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мають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вплив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на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об'єкт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нерухомого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майна.</w:t>
      </w:r>
    </w:p>
    <w:p w14:paraId="437CBEAA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7.2.10. ​​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Усувати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наслідки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аварій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які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сталися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з вини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Орендаря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орендованому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приміщенні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>.</w:t>
      </w:r>
    </w:p>
    <w:p w14:paraId="23AB527B" w14:textId="77777777" w:rsidR="00C80638" w:rsidRDefault="00C80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E880089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7.3.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Орендодавець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має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право:</w:t>
      </w:r>
    </w:p>
    <w:p w14:paraId="42898F64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7.3.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1.Вимагати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дотримання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встановлених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законодавством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норм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локальних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правил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користування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приміщеннями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житлових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будинків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і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прибудинковими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територіями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Україні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324EC07A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7.3.2.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Вимагати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своєчасного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внесення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орендної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плати.</w:t>
      </w:r>
    </w:p>
    <w:p w14:paraId="123AD74C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7.3.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3.Вимагати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звільнення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квартири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орендується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після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закінчення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строку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орендного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користування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76624351" w14:textId="77777777" w:rsidR="00C80638" w:rsidRDefault="00C80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2BD69EC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 xml:space="preserve">7.4.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має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право:</w:t>
      </w:r>
    </w:p>
    <w:p w14:paraId="27954100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7.4.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1.Використовувати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квартиру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відповідно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цільового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призначення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вказаного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цьому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договорі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23EB74AB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7.4.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2.Вимагати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Орендодавця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здійснення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капітального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ремонту,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якщо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цього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вимагають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невідкладні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обставини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1AE78B88" w14:textId="77777777" w:rsidR="00C80638" w:rsidRDefault="00C80638">
      <w:pPr>
        <w:widowControl w:val="0"/>
        <w:spacing w:line="24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3FE097DB" w14:textId="77777777" w:rsidR="00C80638" w:rsidRDefault="00C80638">
      <w:pPr>
        <w:widowControl w:val="0"/>
        <w:spacing w:line="240" w:lineRule="auto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262E6FEC" w14:textId="77777777" w:rsidR="00C80638" w:rsidRDefault="0078134B">
      <w:pPr>
        <w:widowControl w:val="0"/>
        <w:spacing w:line="240" w:lineRule="auto"/>
        <w:ind w:left="-141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8.   ІНШІ УМОВИ</w:t>
      </w:r>
    </w:p>
    <w:p w14:paraId="5E886F86" w14:textId="77777777" w:rsidR="00C80638" w:rsidRDefault="0078134B">
      <w:pPr>
        <w:widowControl w:val="0"/>
        <w:shd w:val="clear" w:color="auto" w:fill="FFFFFF"/>
        <w:tabs>
          <w:tab w:val="left" w:pos="900"/>
        </w:tabs>
        <w:spacing w:line="240" w:lineRule="auto"/>
        <w:ind w:left="-283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8.1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Договір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набирає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чинності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моменту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його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підписання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Сторонами. </w:t>
      </w:r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В момент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підписання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договору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Орендар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передає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Орендодавцю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ключі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від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квартири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орендується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, та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кімнат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які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знаходяться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квартирі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орендується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 xml:space="preserve"> (за </w:t>
      </w:r>
      <w:proofErr w:type="spellStart"/>
      <w:r>
        <w:rPr>
          <w:rFonts w:ascii="Montserrat" w:eastAsia="Montserrat" w:hAnsi="Montserrat" w:cs="Montserrat"/>
          <w:color w:val="050505"/>
          <w:sz w:val="20"/>
          <w:szCs w:val="20"/>
        </w:rPr>
        <w:t>наявності</w:t>
      </w:r>
      <w:proofErr w:type="spellEnd"/>
      <w:r>
        <w:rPr>
          <w:rFonts w:ascii="Montserrat" w:eastAsia="Montserrat" w:hAnsi="Montserrat" w:cs="Montserrat"/>
          <w:color w:val="050505"/>
          <w:sz w:val="20"/>
          <w:szCs w:val="20"/>
        </w:rPr>
        <w:t>).</w:t>
      </w:r>
    </w:p>
    <w:p w14:paraId="332B49C3" w14:textId="77777777" w:rsidR="00C80638" w:rsidRDefault="0078134B">
      <w:pPr>
        <w:widowControl w:val="0"/>
        <w:shd w:val="clear" w:color="auto" w:fill="FFFFFF"/>
        <w:tabs>
          <w:tab w:val="left" w:pos="900"/>
        </w:tabs>
        <w:spacing w:line="240" w:lineRule="auto"/>
        <w:ind w:left="-283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8.2 Передача майна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здійснюється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протягом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_____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днів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моменту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підписання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договору.</w:t>
      </w:r>
    </w:p>
    <w:p w14:paraId="1EB98EC4" w14:textId="77777777" w:rsidR="00C80638" w:rsidRDefault="0078134B">
      <w:pPr>
        <w:widowControl w:val="0"/>
        <w:shd w:val="clear" w:color="auto" w:fill="FFFFFF"/>
        <w:tabs>
          <w:tab w:val="left" w:pos="900"/>
        </w:tabs>
        <w:spacing w:line="240" w:lineRule="auto"/>
        <w:ind w:left="-283"/>
        <w:jc w:val="both"/>
        <w:rPr>
          <w:rFonts w:ascii="Montserrat" w:eastAsia="Montserrat" w:hAnsi="Montserrat" w:cs="Montserrat"/>
          <w:sz w:val="20"/>
          <w:szCs w:val="20"/>
        </w:rPr>
      </w:pPr>
      <w:proofErr w:type="gramStart"/>
      <w:r>
        <w:rPr>
          <w:rFonts w:ascii="Montserrat" w:eastAsia="Montserrat" w:hAnsi="Montserrat" w:cs="Montserrat"/>
          <w:sz w:val="20"/>
          <w:szCs w:val="20"/>
        </w:rPr>
        <w:t xml:space="preserve">8.3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Нерухоме</w:t>
      </w:r>
      <w:proofErr w:type="spellEnd"/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майно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може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бути передано 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суборенду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лише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письмовою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згодою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Орендодавця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і не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може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використовуватись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для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цілей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окрім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проживання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4FA6AF46" w14:textId="77777777" w:rsidR="00C80638" w:rsidRDefault="0078134B">
      <w:pPr>
        <w:widowControl w:val="0"/>
        <w:shd w:val="clear" w:color="auto" w:fill="FFFFFF"/>
        <w:tabs>
          <w:tab w:val="left" w:pos="900"/>
        </w:tabs>
        <w:spacing w:line="240" w:lineRule="auto"/>
        <w:ind w:left="-283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8.4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Зв'язок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між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Сторонами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здійснюється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будь-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яким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зручним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для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обох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Сторін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способом через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реквізити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зазначені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розділі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9 договору.</w:t>
      </w:r>
    </w:p>
    <w:p w14:paraId="489EE180" w14:textId="77777777" w:rsidR="00C80638" w:rsidRDefault="0078134B">
      <w:pPr>
        <w:widowControl w:val="0"/>
        <w:shd w:val="clear" w:color="auto" w:fill="FFFFFF"/>
        <w:tabs>
          <w:tab w:val="left" w:pos="900"/>
        </w:tabs>
        <w:spacing w:line="240" w:lineRule="auto"/>
        <w:ind w:left="-283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Сторони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мають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право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вносити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зміни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доповнення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лише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взаємною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згодою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.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Усі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внесені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зміни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доповнення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додатки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 Договору є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його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невід’ємною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частиною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і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вважаються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дійсними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якщо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вони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зроблені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:</w:t>
      </w:r>
    </w:p>
    <w:p w14:paraId="123DD9DF" w14:textId="77777777" w:rsidR="00C80638" w:rsidRDefault="0078134B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-283" w:firstLine="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письмовій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формі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і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підписані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Сторонами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чи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їх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уповноваженими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представниками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;</w:t>
      </w:r>
    </w:p>
    <w:p w14:paraId="69DC08D7" w14:textId="77777777" w:rsidR="00C80638" w:rsidRDefault="0078134B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left="-283" w:firstLine="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шляхом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обміну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повідомленнями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через будь-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які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канали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комунікації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зазначені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Реквізитах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Сторонами,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якщо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обидві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сторони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згодні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такими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змінами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пропозиціями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доповненнями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внесеними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такий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спосіб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і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їхнє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волевиявлення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є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чітким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зрозумілим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для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обох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Сторін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про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Сторони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прокомунікували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одна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одній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394C0F3A" w14:textId="77777777" w:rsidR="00C80638" w:rsidRDefault="0078134B">
      <w:pPr>
        <w:widowControl w:val="0"/>
        <w:shd w:val="clear" w:color="auto" w:fill="FFFFFF"/>
        <w:tabs>
          <w:tab w:val="left" w:pos="900"/>
        </w:tabs>
        <w:spacing w:line="240" w:lineRule="auto"/>
        <w:ind w:left="-283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8.5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Підписанням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Договору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Сторони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відповідно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законодавства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України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про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захист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персональних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даних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дають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дозвіл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на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обробку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використання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їх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персональних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даних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письмовій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/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або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електронній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формі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обсягах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містяться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цьому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Договорі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рахунках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актах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документах,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стосуються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Договору, з метою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реалізації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даного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Договору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супутніх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обов'язків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визначених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законом (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податкові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бухгалтерські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тощо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).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Сторони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також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засвідчують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ознайомлені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із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своїми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правами як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суб'єкта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персональних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даних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також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метою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збору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даних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</w:t>
      </w:r>
    </w:p>
    <w:p w14:paraId="35F0E5DC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3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8.6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Комунікація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між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сторонами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здійснюється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через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засоби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канали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зв’язку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зазначені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Реквізитах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є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невід’ємною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частиною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Договору та вся проведена через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ці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реквізити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комунікація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із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збереженими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скріншотами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/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записами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екрану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телефону/ноутбуку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визнаються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Сторонами як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належний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засіб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доказування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випадку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суперечок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суді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установах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підприємствах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організаціях</w:t>
      </w:r>
      <w:proofErr w:type="spellEnd"/>
    </w:p>
    <w:p w14:paraId="75AEEED4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3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8.7. Даний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договір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може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бути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достроково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розірвано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ініціативою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однієї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Сторін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узгодженням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іншою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Стороною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умови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попередження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щодо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такого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дострокового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розірвання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за 30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днів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бажаної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дати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розірвання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.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умови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відсутності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згоди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іншої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Сторони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на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дострокове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розірвання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договору,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останній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вважається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розірваним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після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спливу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30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календарних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днів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дня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направлення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письмового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попередження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реквізитами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Сторони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визначені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розділом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9 договору.</w:t>
      </w:r>
    </w:p>
    <w:p w14:paraId="530D26E9" w14:textId="77777777" w:rsidR="00C80638" w:rsidRDefault="00C80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3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A9AA810" w14:textId="77777777" w:rsidR="00C80638" w:rsidRDefault="00781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1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9.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Реквізити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>: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</w:p>
    <w:tbl>
      <w:tblPr>
        <w:tblStyle w:val="a6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5"/>
        <w:gridCol w:w="236"/>
        <w:gridCol w:w="4854"/>
      </w:tblGrid>
      <w:tr w:rsidR="00C80638" w14:paraId="4C846D92" w14:textId="77777777">
        <w:tc>
          <w:tcPr>
            <w:tcW w:w="4835" w:type="dxa"/>
          </w:tcPr>
          <w:p w14:paraId="5A2E4B79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  <w:u w:val="single"/>
              </w:rPr>
              <w:lastRenderedPageBreak/>
              <w:t>Орендодавець</w:t>
            </w:r>
            <w:proofErr w:type="spellEnd"/>
          </w:p>
          <w:p w14:paraId="3D123CBF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ПІБ</w:t>
            </w:r>
          </w:p>
          <w:p w14:paraId="7FB1326A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РНОКПП/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ЄДРПОУ:_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>_________________________</w:t>
            </w:r>
          </w:p>
          <w:p w14:paraId="4BE81434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Паспортні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дані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: </w:t>
            </w:r>
          </w:p>
          <w:p w14:paraId="215BE6EF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Зареєстроване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місце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проживання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:</w:t>
            </w:r>
          </w:p>
          <w:p w14:paraId="5DB722B5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Фактичне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місце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проживання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: </w:t>
            </w:r>
          </w:p>
          <w:p w14:paraId="55BB6952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1C45A64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color w:val="212121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  <w:highlight w:val="white"/>
              </w:rPr>
              <w:t>Банківські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  <w:highlight w:val="white"/>
              </w:rPr>
              <w:t>реквізити</w:t>
            </w:r>
            <w:proofErr w:type="spellEnd"/>
            <w:r>
              <w:rPr>
                <w:rFonts w:ascii="Montserrat" w:eastAsia="Montserrat" w:hAnsi="Montserrat" w:cs="Montserrat"/>
                <w:color w:val="212121"/>
                <w:sz w:val="20"/>
                <w:szCs w:val="20"/>
                <w:highlight w:val="white"/>
              </w:rPr>
              <w:t xml:space="preserve"> </w:t>
            </w:r>
          </w:p>
          <w:p w14:paraId="34CC5B83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Електронна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пошта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: ____________</w:t>
            </w:r>
          </w:p>
          <w:p w14:paraId="1EDF7860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Тел.</w:t>
            </w:r>
          </w:p>
          <w:p w14:paraId="7E19AECC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telegram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-</w:t>
            </w:r>
          </w:p>
          <w:p w14:paraId="3A53C398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A835EE2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CDBD493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_________________________/</w:t>
            </w:r>
          </w:p>
          <w:p w14:paraId="7876E863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36" w:type="dxa"/>
          </w:tcPr>
          <w:p w14:paraId="04BE07C4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854" w:type="dxa"/>
          </w:tcPr>
          <w:p w14:paraId="093CAFF7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  <w:u w:val="single"/>
              </w:rPr>
              <w:t>Орендар</w:t>
            </w:r>
            <w:proofErr w:type="spellEnd"/>
          </w:p>
          <w:p w14:paraId="78374E53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ПІБ</w:t>
            </w:r>
          </w:p>
          <w:p w14:paraId="7CC4BDCF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РНОКПП/ЄДРПОУ:</w:t>
            </w:r>
          </w:p>
          <w:p w14:paraId="22B2B18D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Паспортні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дані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: </w:t>
            </w:r>
          </w:p>
          <w:p w14:paraId="3C5231BC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Зареєстроване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місце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проживання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:</w:t>
            </w:r>
          </w:p>
          <w:p w14:paraId="384AC606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Фактичне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місце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проживання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: </w:t>
            </w:r>
          </w:p>
          <w:p w14:paraId="279BAE05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  <w:highlight w:val="white"/>
              </w:rPr>
            </w:pPr>
          </w:p>
          <w:p w14:paraId="1A6FC77E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  <w:highlight w:val="white"/>
              </w:rPr>
              <w:t>Банківські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  <w:highlight w:val="white"/>
              </w:rPr>
              <w:t>реквізити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  <w:highlight w:val="white"/>
              </w:rPr>
              <w:t xml:space="preserve"> </w:t>
            </w:r>
          </w:p>
          <w:p w14:paraId="4D44DFCD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Електронна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пошта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: </w:t>
            </w:r>
          </w:p>
          <w:p w14:paraId="664A89B2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Тел. </w:t>
            </w:r>
          </w:p>
          <w:p w14:paraId="549163C7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telegram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-</w:t>
            </w:r>
          </w:p>
          <w:p w14:paraId="68ADBBA2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C0416BB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3E8FED0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_________________________/</w:t>
            </w:r>
          </w:p>
        </w:tc>
      </w:tr>
    </w:tbl>
    <w:p w14:paraId="0F6C4532" w14:textId="77777777" w:rsidR="00C80638" w:rsidRDefault="00C80638">
      <w:pPr>
        <w:rPr>
          <w:rFonts w:ascii="Montserrat" w:eastAsia="Montserrat" w:hAnsi="Montserrat" w:cs="Montserrat"/>
          <w:b/>
          <w:sz w:val="20"/>
          <w:szCs w:val="20"/>
        </w:rPr>
      </w:pPr>
    </w:p>
    <w:p w14:paraId="47A749C2" w14:textId="77777777" w:rsidR="00C80638" w:rsidRDefault="00C80638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77C572F6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6CD83F40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3EFF6C11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67E19EB7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5592CAD0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7B7B82D2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4C56BCC2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36942BBB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6D5E62D2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590213D7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3FBFFB31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431469B5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0128159B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79D18E68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77512756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7F5F07D9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7BBD088A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1DFD87F4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22554BD2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3D4A8943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6F809E3D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34436E44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19E9F3F5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3F40BBE5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31751B61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74A8343F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73E9572F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59C2A17B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1AB9CBD2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64CCEC7C" w14:textId="77777777" w:rsidR="00C80638" w:rsidRDefault="00C80638">
      <w:pPr>
        <w:rPr>
          <w:rFonts w:ascii="Montserrat" w:eastAsia="Montserrat" w:hAnsi="Montserrat" w:cs="Montserrat"/>
          <w:b/>
          <w:sz w:val="20"/>
          <w:szCs w:val="20"/>
        </w:rPr>
      </w:pPr>
    </w:p>
    <w:p w14:paraId="24994FE7" w14:textId="77777777" w:rsidR="00C80638" w:rsidRDefault="0078134B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ДОДАТОК №1</w:t>
      </w:r>
    </w:p>
    <w:p w14:paraId="289B1840" w14:textId="77777777" w:rsidR="00C80638" w:rsidRDefault="0078134B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до Договору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оренди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нерухомого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майна №___</w:t>
      </w:r>
    </w:p>
    <w:p w14:paraId="60FE2617" w14:textId="77777777" w:rsidR="00C80638" w:rsidRDefault="0078134B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від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__ _______ 20__ року</w:t>
      </w:r>
    </w:p>
    <w:p w14:paraId="11082E34" w14:textId="77777777" w:rsidR="00C80638" w:rsidRDefault="00C80638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</w:p>
    <w:p w14:paraId="01E13F4F" w14:textId="77777777" w:rsidR="00C80638" w:rsidRDefault="0078134B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АКТ ПРИЙМАННЯ-ПЕРЕДАЧІ МАЙНА №1</w:t>
      </w:r>
    </w:p>
    <w:p w14:paraId="394678F0" w14:textId="77777777" w:rsidR="00C80638" w:rsidRDefault="00C80638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5F9A74B7" w14:textId="77777777" w:rsidR="00C80638" w:rsidRDefault="00C80638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437C860B" w14:textId="77777777" w:rsidR="00C80638" w:rsidRDefault="0078134B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Відповідно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до Договору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нерухомого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майна №___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від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  __ _______ 2021 року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Орендодавець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передає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Орендар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приймає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оренду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приміщення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та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майно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приміщенні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знаходиться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  за  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адресою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:  ______________________________________________________________. </w:t>
      </w:r>
    </w:p>
    <w:p w14:paraId="1B2F2D9D" w14:textId="77777777" w:rsidR="00C80638" w:rsidRDefault="0078134B">
      <w:pPr>
        <w:numPr>
          <w:ilvl w:val="0"/>
          <w:numId w:val="2"/>
        </w:numPr>
        <w:jc w:val="both"/>
        <w:rPr>
          <w:rFonts w:ascii="Montserrat" w:eastAsia="Montserrat" w:hAnsi="Montserrat" w:cs="Montserrat"/>
          <w:b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Основні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характеристики,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дефекти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нерухомого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майна,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передається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оренду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>:</w:t>
      </w:r>
    </w:p>
    <w:p w14:paraId="7BF59CCC" w14:textId="74413753" w:rsidR="00C80638" w:rsidRDefault="0078134B">
      <w:pPr>
        <w:jc w:val="both"/>
        <w:rPr>
          <w:rFonts w:ascii="Montserrat" w:eastAsia="Montserrat" w:hAnsi="Montserrat" w:cs="Montserrat"/>
          <w:sz w:val="20"/>
          <w:szCs w:val="20"/>
        </w:rPr>
      </w:pPr>
      <w:proofErr w:type="gramStart"/>
      <w:r>
        <w:rPr>
          <w:rFonts w:ascii="Montserrat" w:eastAsia="Montserrat" w:hAnsi="Montserrat" w:cs="Montserrat"/>
          <w:sz w:val="20"/>
          <w:szCs w:val="20"/>
        </w:rPr>
        <w:t>Площа:_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__________________________________________________________________________________</w:t>
      </w:r>
    </w:p>
    <w:p w14:paraId="188D4A3A" w14:textId="2B74A5AC" w:rsidR="00C80638" w:rsidRDefault="0078134B">
      <w:pPr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Кількість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стан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кімнат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: ______________________________________________________________________</w:t>
      </w:r>
    </w:p>
    <w:p w14:paraId="7F656051" w14:textId="099BA219" w:rsidR="00C80638" w:rsidRDefault="0078134B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Стан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сантехніки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: ____________________________________________________________________________</w:t>
      </w:r>
    </w:p>
    <w:p w14:paraId="6F2D0E0A" w14:textId="30CB3C03" w:rsidR="00C80638" w:rsidRDefault="0078134B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Поверх: </w:t>
      </w:r>
      <w:r>
        <w:rPr>
          <w:rFonts w:ascii="Montserrat" w:eastAsia="Montserrat" w:hAnsi="Montserrat" w:cs="Montserrat"/>
          <w:b/>
          <w:sz w:val="20"/>
          <w:szCs w:val="20"/>
        </w:rPr>
        <w:t>____________________________________________________________________________________</w:t>
      </w:r>
    </w:p>
    <w:p w14:paraId="2E809756" w14:textId="608BF08B" w:rsidR="00C80638" w:rsidRDefault="0078134B">
      <w:pPr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Лоджа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балкон,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паркінг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підвал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:</w:t>
      </w:r>
      <w:r w:rsidR="00335937" w:rsidRPr="00335937">
        <w:rPr>
          <w:rFonts w:ascii="Montserrat" w:eastAsia="Montserrat" w:hAnsi="Montserrat" w:cs="Montserrat"/>
          <w:sz w:val="20"/>
          <w:szCs w:val="20"/>
          <w:lang w:val="ru-RU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___________________________________________________________</w:t>
      </w:r>
    </w:p>
    <w:p w14:paraId="163A81E8" w14:textId="77777777" w:rsidR="00C80638" w:rsidRDefault="0078134B">
      <w:pPr>
        <w:numPr>
          <w:ilvl w:val="0"/>
          <w:numId w:val="2"/>
        </w:numPr>
        <w:jc w:val="both"/>
        <w:rPr>
          <w:rFonts w:ascii="Montserrat" w:eastAsia="Montserrat" w:hAnsi="Montserrat" w:cs="Montserrat"/>
          <w:b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Опис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іншого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майна,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що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передається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разом з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об'єктом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нерухомості</w:t>
      </w:r>
      <w:proofErr w:type="spellEnd"/>
    </w:p>
    <w:p w14:paraId="5D965594" w14:textId="77777777" w:rsidR="00C80638" w:rsidRDefault="0078134B">
      <w:pPr>
        <w:pStyle w:val="3"/>
        <w:keepNext w:val="0"/>
        <w:keepLines w:val="0"/>
        <w:spacing w:before="0" w:after="0"/>
        <w:jc w:val="both"/>
        <w:rPr>
          <w:rFonts w:ascii="Montserrat" w:eastAsia="Montserrat" w:hAnsi="Montserrat" w:cs="Montserrat"/>
          <w:b/>
          <w:sz w:val="20"/>
          <w:szCs w:val="20"/>
        </w:rPr>
      </w:pPr>
      <w:bookmarkStart w:id="0" w:name="_ob4g3n8rb1ek" w:colFirst="0" w:colLast="0"/>
      <w:bookmarkEnd w:id="0"/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Вказане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нижче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майно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передається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Орендареві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в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тимчасове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користування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разом з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приміщенням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згідно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договору:</w:t>
      </w:r>
    </w:p>
    <w:p w14:paraId="6B5E06B9" w14:textId="1137B6FD" w:rsidR="00C80638" w:rsidRPr="00F812CD" w:rsidRDefault="0078134B">
      <w:pPr>
        <w:jc w:val="both"/>
        <w:rPr>
          <w:rFonts w:ascii="Montserrat" w:eastAsia="Montserrat" w:hAnsi="Montserrat" w:cs="Montserrat"/>
          <w:sz w:val="20"/>
          <w:szCs w:val="20"/>
          <w:lang w:val="ru-RU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Меблі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: ________________________________________________________________________________________</w:t>
      </w:r>
      <w:r w:rsidR="00335937" w:rsidRPr="00F812CD">
        <w:rPr>
          <w:rFonts w:ascii="Montserrat" w:eastAsia="Montserrat" w:hAnsi="Montserrat" w:cs="Montserrat"/>
          <w:sz w:val="20"/>
          <w:szCs w:val="20"/>
          <w:lang w:val="ru-RU"/>
        </w:rPr>
        <w:t>_____</w:t>
      </w:r>
    </w:p>
    <w:p w14:paraId="1134DFFF" w14:textId="274457DE" w:rsidR="00C80638" w:rsidRDefault="0078134B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_____________________________________________________________________________________________</w:t>
      </w:r>
    </w:p>
    <w:p w14:paraId="3481E59F" w14:textId="04858A1B" w:rsidR="00C80638" w:rsidRDefault="0078134B">
      <w:pPr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Побутова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техніка:_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__________________________________________________________________________</w:t>
      </w:r>
    </w:p>
    <w:p w14:paraId="7652D023" w14:textId="043D1679" w:rsidR="00C80638" w:rsidRDefault="0078134B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_____________________________________________________________________________________________</w:t>
      </w:r>
    </w:p>
    <w:p w14:paraId="6207C493" w14:textId="4A3D993D" w:rsidR="00C80638" w:rsidRPr="00F812CD" w:rsidRDefault="0078134B">
      <w:pPr>
        <w:jc w:val="both"/>
        <w:rPr>
          <w:rFonts w:ascii="Montserrat" w:eastAsia="Montserrat" w:hAnsi="Montserrat" w:cs="Montserrat"/>
          <w:b/>
          <w:sz w:val="20"/>
          <w:szCs w:val="20"/>
          <w:lang w:val="ru-RU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Інше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майно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: </w:t>
      </w:r>
      <w:r>
        <w:rPr>
          <w:rFonts w:ascii="Montserrat" w:eastAsia="Montserrat" w:hAnsi="Montserrat" w:cs="Montserrat"/>
          <w:b/>
          <w:sz w:val="20"/>
          <w:szCs w:val="20"/>
        </w:rPr>
        <w:t>_______________________________________________________________________________</w:t>
      </w:r>
      <w:r w:rsidR="00335937" w:rsidRPr="00F812CD">
        <w:rPr>
          <w:rFonts w:ascii="Montserrat" w:eastAsia="Montserrat" w:hAnsi="Montserrat" w:cs="Montserrat"/>
          <w:b/>
          <w:sz w:val="20"/>
          <w:szCs w:val="20"/>
          <w:lang w:val="ru-RU"/>
        </w:rPr>
        <w:t>_</w:t>
      </w:r>
    </w:p>
    <w:p w14:paraId="5F0D30F7" w14:textId="62004587" w:rsidR="00C80638" w:rsidRDefault="0078134B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_____________________________________________________________________________________________</w:t>
      </w:r>
    </w:p>
    <w:p w14:paraId="181C4D59" w14:textId="77777777" w:rsidR="00C80638" w:rsidRDefault="0078134B">
      <w:pPr>
        <w:numPr>
          <w:ilvl w:val="0"/>
          <w:numId w:val="2"/>
        </w:numPr>
        <w:jc w:val="both"/>
        <w:rPr>
          <w:rFonts w:ascii="Montserrat" w:eastAsia="Montserrat" w:hAnsi="Montserrat" w:cs="Montserrat"/>
          <w:b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Показники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лічильників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зняті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на момент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прийому-передачі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нерухомого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gramStart"/>
      <w:r>
        <w:rPr>
          <w:rFonts w:ascii="Montserrat" w:eastAsia="Montserrat" w:hAnsi="Montserrat" w:cs="Montserrat"/>
          <w:b/>
          <w:sz w:val="20"/>
          <w:szCs w:val="20"/>
        </w:rPr>
        <w:t>майна(</w:t>
      </w:r>
      <w:proofErr w:type="gramEnd"/>
      <w:r>
        <w:rPr>
          <w:rFonts w:ascii="Montserrat" w:eastAsia="Montserrat" w:hAnsi="Montserrat" w:cs="Montserrat"/>
          <w:b/>
          <w:sz w:val="20"/>
          <w:szCs w:val="20"/>
        </w:rPr>
        <w:t xml:space="preserve">фото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лічильників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додаються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>):</w:t>
      </w:r>
    </w:p>
    <w:p w14:paraId="10D00C1A" w14:textId="77777777" w:rsidR="00C80638" w:rsidRDefault="0078134B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___________________________________</w:t>
      </w:r>
    </w:p>
    <w:p w14:paraId="186D00D6" w14:textId="77777777" w:rsidR="00C80638" w:rsidRDefault="0078134B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___________________________________</w:t>
      </w:r>
    </w:p>
    <w:p w14:paraId="28C5DED8" w14:textId="77777777" w:rsidR="00C80638" w:rsidRDefault="0078134B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___________________________________</w:t>
      </w:r>
    </w:p>
    <w:p w14:paraId="4A02DAC9" w14:textId="77777777" w:rsidR="00C80638" w:rsidRDefault="0078134B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___________________________________</w:t>
      </w:r>
    </w:p>
    <w:p w14:paraId="6A903472" w14:textId="77777777" w:rsidR="00C80638" w:rsidRDefault="00C80638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3938FB0A" w14:textId="77777777" w:rsidR="00C80638" w:rsidRDefault="0078134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Montserrat" w:eastAsia="Montserrat" w:hAnsi="Montserrat" w:cs="Montserrat"/>
          <w:b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Реквізити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>: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</w:p>
    <w:tbl>
      <w:tblPr>
        <w:tblStyle w:val="a7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5"/>
        <w:gridCol w:w="236"/>
        <w:gridCol w:w="4854"/>
      </w:tblGrid>
      <w:tr w:rsidR="00C80638" w14:paraId="18A76FDD" w14:textId="77777777">
        <w:tc>
          <w:tcPr>
            <w:tcW w:w="4835" w:type="dxa"/>
          </w:tcPr>
          <w:p w14:paraId="5A03919D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  <w:u w:val="single"/>
              </w:rPr>
              <w:t>Орендодавець</w:t>
            </w:r>
            <w:proofErr w:type="spellEnd"/>
          </w:p>
          <w:p w14:paraId="55F60BDA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ПІБ </w:t>
            </w:r>
          </w:p>
          <w:p w14:paraId="5B317F8A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РНОКПП (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облікової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картки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платника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податку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)</w:t>
            </w:r>
          </w:p>
          <w:p w14:paraId="14F6A6B4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Адреса</w:t>
            </w:r>
          </w:p>
          <w:p w14:paraId="55660B80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6D40B9C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FCE3EE8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Засоби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зв’язку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36501EF3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тел.</w:t>
            </w:r>
          </w:p>
          <w:p w14:paraId="3AC033DC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пошта</w:t>
            </w:r>
            <w:proofErr w:type="spellEnd"/>
          </w:p>
          <w:p w14:paraId="7A9241C1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Телеграм</w:t>
            </w:r>
            <w:proofErr w:type="spellEnd"/>
          </w:p>
          <w:p w14:paraId="57F18A37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Viber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WhatsApp</w:t>
            </w:r>
            <w:proofErr w:type="spellEnd"/>
          </w:p>
          <w:p w14:paraId="6850389E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8990107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_________________________/</w:t>
            </w:r>
          </w:p>
          <w:p w14:paraId="50C95E81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36" w:type="dxa"/>
          </w:tcPr>
          <w:p w14:paraId="583B6975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u w:val="single"/>
              </w:rPr>
              <w:lastRenderedPageBreak/>
              <w:t xml:space="preserve"> </w:t>
            </w:r>
          </w:p>
        </w:tc>
        <w:tc>
          <w:tcPr>
            <w:tcW w:w="4854" w:type="dxa"/>
          </w:tcPr>
          <w:p w14:paraId="7A498B3C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  <w:u w:val="single"/>
              </w:rPr>
              <w:t>Орендар</w:t>
            </w:r>
            <w:proofErr w:type="spellEnd"/>
          </w:p>
          <w:p w14:paraId="726F85EA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ПІБ </w:t>
            </w:r>
          </w:p>
          <w:p w14:paraId="3B714B6F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РНОКПП (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облікової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картки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платника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податку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)</w:t>
            </w:r>
          </w:p>
          <w:p w14:paraId="0467AAAF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Адреса</w:t>
            </w:r>
          </w:p>
          <w:p w14:paraId="180BA862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124782E8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5C75C6CF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Засоби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зв’язку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2D58ECCF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тел.</w:t>
            </w:r>
          </w:p>
          <w:p w14:paraId="47819378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ел.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пошта</w:t>
            </w:r>
            <w:proofErr w:type="spellEnd"/>
          </w:p>
          <w:p w14:paraId="51034D5E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Телеграм</w:t>
            </w:r>
            <w:proofErr w:type="spellEnd"/>
          </w:p>
          <w:p w14:paraId="06BBE2C6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Viber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WhatsApp</w:t>
            </w:r>
            <w:proofErr w:type="spellEnd"/>
          </w:p>
          <w:p w14:paraId="70F76E50" w14:textId="77777777" w:rsidR="00C80638" w:rsidRDefault="00C80638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F4FEF97" w14:textId="77777777" w:rsidR="00C80638" w:rsidRDefault="0078134B">
            <w:pPr>
              <w:widowControl w:val="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_________________________/</w:t>
            </w:r>
          </w:p>
        </w:tc>
      </w:tr>
    </w:tbl>
    <w:p w14:paraId="6A7B3C5C" w14:textId="77777777" w:rsidR="00C80638" w:rsidRDefault="00C80638">
      <w:pPr>
        <w:rPr>
          <w:rFonts w:ascii="Montserrat" w:eastAsia="Montserrat" w:hAnsi="Montserrat" w:cs="Montserrat"/>
          <w:b/>
          <w:sz w:val="20"/>
          <w:szCs w:val="20"/>
        </w:rPr>
      </w:pPr>
    </w:p>
    <w:p w14:paraId="14C795C7" w14:textId="77777777" w:rsidR="00C80638" w:rsidRDefault="00C80638">
      <w:pPr>
        <w:ind w:left="720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47C9AC8A" w14:textId="77777777" w:rsidR="00C80638" w:rsidRDefault="00C80638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1EECFB48" w14:textId="77777777" w:rsidR="00C80638" w:rsidRDefault="00C80638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0470C822" w14:textId="77777777" w:rsidR="00C80638" w:rsidRDefault="00C80638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75BA850F" w14:textId="77777777" w:rsidR="00C80638" w:rsidRDefault="00C80638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0F8F7FF2" w14:textId="77777777" w:rsidR="00C80638" w:rsidRDefault="00C80638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0F2C252F" w14:textId="77777777" w:rsidR="00C80638" w:rsidRDefault="00C80638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2B9B2D61" w14:textId="77777777" w:rsidR="00C80638" w:rsidRDefault="00C80638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7B28A9A4" w14:textId="77777777" w:rsidR="00C80638" w:rsidRDefault="00C80638">
      <w:pPr>
        <w:jc w:val="both"/>
        <w:rPr>
          <w:rFonts w:ascii="Montserrat" w:eastAsia="Montserrat" w:hAnsi="Montserrat" w:cs="Montserrat"/>
          <w:sz w:val="20"/>
          <w:szCs w:val="20"/>
        </w:rPr>
      </w:pPr>
    </w:p>
    <w:sectPr w:rsidR="00C80638">
      <w:headerReference w:type="default" r:id="rId7"/>
      <w:footerReference w:type="default" r:id="rId8"/>
      <w:pgSz w:w="11909" w:h="16834"/>
      <w:pgMar w:top="1440" w:right="111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E273" w14:textId="77777777" w:rsidR="001346AE" w:rsidRDefault="001346AE">
      <w:pPr>
        <w:spacing w:line="240" w:lineRule="auto"/>
      </w:pPr>
      <w:r>
        <w:separator/>
      </w:r>
    </w:p>
  </w:endnote>
  <w:endnote w:type="continuationSeparator" w:id="0">
    <w:p w14:paraId="45722630" w14:textId="77777777" w:rsidR="001346AE" w:rsidRDefault="00134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E18D" w14:textId="77777777" w:rsidR="00C80638" w:rsidRDefault="00C8063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141"/>
      <w:jc w:val="both"/>
      <w:rPr>
        <w:rFonts w:ascii="Montserrat" w:eastAsia="Montserrat" w:hAnsi="Montserrat" w:cs="Montserrat"/>
        <w:sz w:val="20"/>
        <w:szCs w:val="20"/>
      </w:rPr>
    </w:pPr>
  </w:p>
  <w:tbl>
    <w:tblPr>
      <w:tblStyle w:val="a8"/>
      <w:tblW w:w="992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4835"/>
      <w:gridCol w:w="236"/>
      <w:gridCol w:w="4854"/>
    </w:tblGrid>
    <w:tr w:rsidR="00C80638" w14:paraId="0F4DBABB" w14:textId="77777777">
      <w:tc>
        <w:tcPr>
          <w:tcW w:w="4835" w:type="dxa"/>
        </w:tcPr>
        <w:p w14:paraId="514BDD60" w14:textId="77777777" w:rsidR="00C80638" w:rsidRDefault="0078134B">
          <w:pPr>
            <w:widowControl w:val="0"/>
            <w:jc w:val="both"/>
            <w:rPr>
              <w:rFonts w:ascii="Montserrat" w:eastAsia="Montserrat" w:hAnsi="Montserrat" w:cs="Montserrat"/>
              <w:b/>
              <w:sz w:val="20"/>
              <w:szCs w:val="20"/>
              <w:u w:val="single"/>
            </w:rPr>
          </w:pPr>
          <w:proofErr w:type="spellStart"/>
          <w:r>
            <w:rPr>
              <w:rFonts w:ascii="Montserrat" w:eastAsia="Montserrat" w:hAnsi="Montserrat" w:cs="Montserrat"/>
              <w:b/>
              <w:sz w:val="20"/>
              <w:szCs w:val="20"/>
              <w:u w:val="single"/>
            </w:rPr>
            <w:t>Орендодавець</w:t>
          </w:r>
          <w:proofErr w:type="spellEnd"/>
        </w:p>
        <w:p w14:paraId="66788F27" w14:textId="77777777" w:rsidR="00C80638" w:rsidRDefault="00C80638">
          <w:pPr>
            <w:widowControl w:val="0"/>
            <w:jc w:val="both"/>
            <w:rPr>
              <w:rFonts w:ascii="Montserrat" w:eastAsia="Montserrat" w:hAnsi="Montserrat" w:cs="Montserrat"/>
              <w:b/>
              <w:sz w:val="20"/>
              <w:szCs w:val="20"/>
              <w:u w:val="single"/>
            </w:rPr>
          </w:pPr>
        </w:p>
        <w:p w14:paraId="3A18BEDC" w14:textId="77777777" w:rsidR="00C80638" w:rsidRDefault="0078134B">
          <w:pPr>
            <w:widowControl w:val="0"/>
            <w:jc w:val="both"/>
            <w:rPr>
              <w:rFonts w:ascii="Montserrat" w:eastAsia="Montserrat" w:hAnsi="Montserrat" w:cs="Montserrat"/>
              <w:sz w:val="20"/>
              <w:szCs w:val="20"/>
              <w:highlight w:val="yellow"/>
            </w:rPr>
          </w:pPr>
          <w:r>
            <w:rPr>
              <w:rFonts w:ascii="Montserrat" w:eastAsia="Montserrat" w:hAnsi="Montserrat" w:cs="Montserrat"/>
              <w:sz w:val="20"/>
              <w:szCs w:val="20"/>
            </w:rPr>
            <w:t>_________________________</w:t>
          </w:r>
        </w:p>
        <w:p w14:paraId="625EC2C7" w14:textId="77777777" w:rsidR="00C80638" w:rsidRDefault="00C80638">
          <w:pPr>
            <w:widowControl w:val="0"/>
            <w:jc w:val="both"/>
            <w:rPr>
              <w:rFonts w:ascii="Montserrat" w:eastAsia="Montserrat" w:hAnsi="Montserrat" w:cs="Montserrat"/>
              <w:b/>
              <w:color w:val="222222"/>
              <w:sz w:val="20"/>
              <w:szCs w:val="20"/>
            </w:rPr>
          </w:pPr>
        </w:p>
      </w:tc>
      <w:tc>
        <w:tcPr>
          <w:tcW w:w="236" w:type="dxa"/>
        </w:tcPr>
        <w:p w14:paraId="686349B9" w14:textId="77777777" w:rsidR="00C80638" w:rsidRDefault="0078134B">
          <w:pPr>
            <w:widowControl w:val="0"/>
            <w:jc w:val="both"/>
            <w:rPr>
              <w:rFonts w:ascii="Montserrat" w:eastAsia="Montserrat" w:hAnsi="Montserrat" w:cs="Montserrat"/>
              <w:sz w:val="20"/>
              <w:szCs w:val="20"/>
            </w:rPr>
          </w:pPr>
          <w:r>
            <w:rPr>
              <w:rFonts w:ascii="Montserrat" w:eastAsia="Montserrat" w:hAnsi="Montserrat" w:cs="Montserrat"/>
              <w:b/>
              <w:sz w:val="20"/>
              <w:szCs w:val="20"/>
              <w:u w:val="single"/>
            </w:rPr>
            <w:t xml:space="preserve"> </w:t>
          </w:r>
        </w:p>
      </w:tc>
      <w:tc>
        <w:tcPr>
          <w:tcW w:w="4854" w:type="dxa"/>
        </w:tcPr>
        <w:p w14:paraId="44101A98" w14:textId="77777777" w:rsidR="00C80638" w:rsidRDefault="0078134B">
          <w:pPr>
            <w:widowControl w:val="0"/>
            <w:jc w:val="both"/>
            <w:rPr>
              <w:rFonts w:ascii="Montserrat" w:eastAsia="Montserrat" w:hAnsi="Montserrat" w:cs="Montserrat"/>
              <w:b/>
              <w:sz w:val="20"/>
              <w:szCs w:val="20"/>
              <w:u w:val="single"/>
            </w:rPr>
          </w:pPr>
          <w:proofErr w:type="spellStart"/>
          <w:r>
            <w:rPr>
              <w:rFonts w:ascii="Montserrat" w:eastAsia="Montserrat" w:hAnsi="Montserrat" w:cs="Montserrat"/>
              <w:b/>
              <w:sz w:val="20"/>
              <w:szCs w:val="20"/>
              <w:u w:val="single"/>
            </w:rPr>
            <w:t>Орендар</w:t>
          </w:r>
          <w:proofErr w:type="spellEnd"/>
        </w:p>
        <w:p w14:paraId="38D911A3" w14:textId="77777777" w:rsidR="00C80638" w:rsidRDefault="00C80638">
          <w:pPr>
            <w:widowControl w:val="0"/>
            <w:jc w:val="both"/>
            <w:rPr>
              <w:rFonts w:ascii="Montserrat" w:eastAsia="Montserrat" w:hAnsi="Montserrat" w:cs="Montserrat"/>
              <w:b/>
              <w:sz w:val="20"/>
              <w:szCs w:val="20"/>
              <w:u w:val="single"/>
            </w:rPr>
          </w:pPr>
        </w:p>
        <w:p w14:paraId="7A865A93" w14:textId="77777777" w:rsidR="00C80638" w:rsidRDefault="0078134B">
          <w:pPr>
            <w:widowControl w:val="0"/>
            <w:jc w:val="both"/>
            <w:rPr>
              <w:rFonts w:ascii="Montserrat" w:eastAsia="Montserrat" w:hAnsi="Montserrat" w:cs="Montserrat"/>
              <w:b/>
              <w:sz w:val="20"/>
              <w:szCs w:val="20"/>
            </w:rPr>
          </w:pPr>
          <w:r>
            <w:rPr>
              <w:rFonts w:ascii="Montserrat" w:eastAsia="Montserrat" w:hAnsi="Montserrat" w:cs="Montserrat"/>
              <w:sz w:val="20"/>
              <w:szCs w:val="20"/>
            </w:rPr>
            <w:t>______________________</w:t>
          </w:r>
          <w:r>
            <w:rPr>
              <w:rFonts w:ascii="Montserrat" w:eastAsia="Montserrat" w:hAnsi="Montserrat" w:cs="Montserrat"/>
              <w:b/>
              <w:sz w:val="20"/>
              <w:szCs w:val="20"/>
            </w:rPr>
            <w:t xml:space="preserve"> </w:t>
          </w:r>
        </w:p>
      </w:tc>
    </w:tr>
  </w:tbl>
  <w:p w14:paraId="34015F31" w14:textId="77777777" w:rsidR="00C80638" w:rsidRDefault="00C80638">
    <w:pPr>
      <w:spacing w:line="240" w:lineRule="auto"/>
      <w:jc w:val="both"/>
      <w:rPr>
        <w:rFonts w:ascii="Avenir" w:eastAsia="Avenir" w:hAnsi="Avenir" w:cs="Avenir"/>
        <w:sz w:val="20"/>
        <w:szCs w:val="20"/>
      </w:rPr>
    </w:pPr>
  </w:p>
  <w:p w14:paraId="33ADAAAD" w14:textId="77777777" w:rsidR="00C80638" w:rsidRDefault="00C806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9E2E" w14:textId="77777777" w:rsidR="001346AE" w:rsidRDefault="001346AE">
      <w:pPr>
        <w:spacing w:line="240" w:lineRule="auto"/>
      </w:pPr>
      <w:r>
        <w:separator/>
      </w:r>
    </w:p>
  </w:footnote>
  <w:footnote w:type="continuationSeparator" w:id="0">
    <w:p w14:paraId="1401EBF1" w14:textId="77777777" w:rsidR="001346AE" w:rsidRDefault="001346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9750" w:type="dxa"/>
      <w:tblInd w:w="-43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935"/>
      <w:gridCol w:w="4815"/>
    </w:tblGrid>
    <w:tr w:rsidR="00F812CD" w:rsidRPr="000540FA" w14:paraId="5420F110" w14:textId="77777777" w:rsidTr="00677088">
      <w:trPr>
        <w:trHeight w:val="1186"/>
      </w:trPr>
      <w:tc>
        <w:tcPr>
          <w:tcW w:w="49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5798C1" w14:textId="77777777" w:rsidR="00F812CD" w:rsidRDefault="00F812CD" w:rsidP="00F812CD">
          <w:r>
            <w:rPr>
              <w:noProof/>
            </w:rPr>
            <w:drawing>
              <wp:inline distT="114300" distB="114300" distL="114300" distR="114300" wp14:anchorId="0ECCDD4A" wp14:editId="645217A1">
                <wp:extent cx="1999704" cy="639175"/>
                <wp:effectExtent l="0" t="0" r="0" b="0"/>
                <wp:docPr id="1" name="image1.jpg" descr="Изображение выглядит как зарисовка, Шрифт, Графика, дизайн&#10;&#10;Автоматически созданное описание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Изображение выглядит как зарисовка, Шрифт, Графика, дизайн&#10;&#10;Автоматически созданное описание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9704" cy="639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8C1661" w14:textId="77777777" w:rsidR="00F812CD" w:rsidRDefault="00F812CD" w:rsidP="00F812CD">
          <w:pPr>
            <w:jc w:val="right"/>
          </w:pPr>
        </w:p>
        <w:p w14:paraId="7A436126" w14:textId="77777777" w:rsidR="00F812CD" w:rsidRPr="000540FA" w:rsidRDefault="00F812CD" w:rsidP="00F812CD">
          <w:pPr>
            <w:ind w:left="1275"/>
            <w:jc w:val="right"/>
            <w:rPr>
              <w:rFonts w:ascii="Montserrat" w:eastAsia="Montserrat" w:hAnsi="Montserrat" w:cs="Montserrat"/>
              <w:b/>
              <w:color w:val="CC0000"/>
              <w:sz w:val="18"/>
              <w:szCs w:val="18"/>
              <w:highlight w:val="white"/>
              <w:lang w:val="en-US"/>
            </w:rPr>
          </w:pPr>
          <w:proofErr w:type="spellStart"/>
          <w:r w:rsidRPr="000540FA">
            <w:rPr>
              <w:rFonts w:ascii="Montserrat" w:eastAsia="Montserrat" w:hAnsi="Montserrat" w:cs="Montserrat"/>
              <w:b/>
              <w:color w:val="CC0000"/>
              <w:sz w:val="18"/>
              <w:szCs w:val="18"/>
              <w:lang w:val="en-US"/>
            </w:rPr>
            <w:t>ID&amp;Partners</w:t>
          </w:r>
          <w:proofErr w:type="spellEnd"/>
          <w:r w:rsidRPr="000540FA">
            <w:rPr>
              <w:rFonts w:ascii="Montserrat" w:eastAsia="Montserrat" w:hAnsi="Montserrat" w:cs="Montserrat"/>
              <w:b/>
              <w:color w:val="CC0000"/>
              <w:sz w:val="18"/>
              <w:szCs w:val="18"/>
              <w:lang w:val="en-US"/>
            </w:rPr>
            <w:t xml:space="preserve"> Law Firm </w:t>
          </w:r>
        </w:p>
        <w:p w14:paraId="05F2EDD0" w14:textId="77777777" w:rsidR="00F812CD" w:rsidRPr="000540FA" w:rsidRDefault="00F812CD" w:rsidP="00F812CD">
          <w:pPr>
            <w:ind w:left="1275"/>
            <w:jc w:val="right"/>
            <w:rPr>
              <w:rFonts w:ascii="Montserrat" w:eastAsia="Montserrat" w:hAnsi="Montserrat" w:cs="Montserrat"/>
              <w:color w:val="CC0000"/>
              <w:sz w:val="18"/>
              <w:szCs w:val="18"/>
              <w:highlight w:val="white"/>
              <w:lang w:val="en-US"/>
            </w:rPr>
          </w:pPr>
          <w:r w:rsidRPr="000540FA">
            <w:rPr>
              <w:rFonts w:ascii="Montserrat" w:eastAsia="Montserrat" w:hAnsi="Montserrat" w:cs="Montserrat"/>
              <w:color w:val="CC0000"/>
              <w:sz w:val="18"/>
              <w:szCs w:val="18"/>
              <w:highlight w:val="white"/>
              <w:lang w:val="en-US"/>
            </w:rPr>
            <w:t>+380981544611</w:t>
          </w:r>
        </w:p>
        <w:p w14:paraId="5399F38B" w14:textId="77777777" w:rsidR="00F812CD" w:rsidRPr="000540FA" w:rsidRDefault="00F812CD" w:rsidP="00F812CD">
          <w:pPr>
            <w:ind w:left="1275"/>
            <w:jc w:val="right"/>
            <w:rPr>
              <w:rFonts w:ascii="Montserrat" w:eastAsia="Montserrat" w:hAnsi="Montserrat" w:cs="Montserrat"/>
              <w:sz w:val="18"/>
              <w:szCs w:val="18"/>
              <w:lang w:val="en-US"/>
            </w:rPr>
          </w:pPr>
          <w:r w:rsidRPr="000540FA">
            <w:rPr>
              <w:rFonts w:ascii="Montserrat" w:eastAsia="Montserrat" w:hAnsi="Montserrat" w:cs="Montserrat"/>
              <w:color w:val="CC0000"/>
              <w:sz w:val="18"/>
              <w:szCs w:val="18"/>
              <w:highlight w:val="white"/>
              <w:lang w:val="en-US"/>
            </w:rPr>
            <w:t>office@idpartners.com.ua</w:t>
          </w:r>
        </w:p>
      </w:tc>
    </w:tr>
  </w:tbl>
  <w:p w14:paraId="3ECF585D" w14:textId="0BA4743A" w:rsidR="00C80638" w:rsidRPr="00F812CD" w:rsidRDefault="00C80638" w:rsidP="00F812CD">
    <w:pPr>
      <w:rPr>
        <w:rFonts w:ascii="Times New Roman" w:eastAsia="Times New Roman" w:hAnsi="Times New Roman" w:cs="Times New Roman"/>
        <w:sz w:val="24"/>
        <w:szCs w:val="24"/>
        <w:lang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E5481"/>
    <w:multiLevelType w:val="multilevel"/>
    <w:tmpl w:val="3D3C74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B3174F"/>
    <w:multiLevelType w:val="multilevel"/>
    <w:tmpl w:val="E1B2E8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78424998">
    <w:abstractNumId w:val="1"/>
  </w:num>
  <w:num w:numId="2" w16cid:durableId="2309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38"/>
    <w:rsid w:val="001346AE"/>
    <w:rsid w:val="00335937"/>
    <w:rsid w:val="0078134B"/>
    <w:rsid w:val="00C80638"/>
    <w:rsid w:val="00F8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B17B7"/>
  <w15:docId w15:val="{6D0D136E-BE0D-C34E-9609-A8F5DAFC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335937"/>
    <w:pPr>
      <w:tabs>
        <w:tab w:val="center" w:pos="4513"/>
        <w:tab w:val="right" w:pos="9026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5937"/>
  </w:style>
  <w:style w:type="paragraph" w:styleId="ac">
    <w:name w:val="footer"/>
    <w:basedOn w:val="a"/>
    <w:link w:val="ad"/>
    <w:uiPriority w:val="99"/>
    <w:unhideWhenUsed/>
    <w:rsid w:val="00335937"/>
    <w:pPr>
      <w:tabs>
        <w:tab w:val="center" w:pos="4513"/>
        <w:tab w:val="right" w:pos="9026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5937"/>
  </w:style>
  <w:style w:type="paragraph" w:styleId="ae">
    <w:name w:val="Normal (Web)"/>
    <w:basedOn w:val="a"/>
    <w:uiPriority w:val="99"/>
    <w:semiHidden/>
    <w:unhideWhenUsed/>
    <w:rsid w:val="0033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f">
    <w:name w:val="Hyperlink"/>
    <w:basedOn w:val="a0"/>
    <w:uiPriority w:val="99"/>
    <w:unhideWhenUsed/>
    <w:rsid w:val="0033593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35937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812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1840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Инга Дробинова</cp:lastModifiedBy>
  <cp:revision>3</cp:revision>
  <dcterms:created xsi:type="dcterms:W3CDTF">2021-10-26T14:26:00Z</dcterms:created>
  <dcterms:modified xsi:type="dcterms:W3CDTF">2023-12-04T10:26:00Z</dcterms:modified>
</cp:coreProperties>
</file>