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E229E" w:rsidRPr="003E229E" w:rsidRDefault="003E229E" w:rsidP="003E229E">
      <w:pPr>
        <w:spacing w:before="100" w:beforeAutospacing="1" w:after="100" w:afterAutospacing="1"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b/>
          <w:bCs/>
          <w:color w:val="000000"/>
          <w:sz w:val="24"/>
          <w:szCs w:val="24"/>
          <w:lang w:val="ru-RU" w:eastAsia="ru-RU"/>
        </w:rPr>
        <w:t>О</w:t>
      </w:r>
      <w:r w:rsidRPr="003E229E">
        <w:rPr>
          <w:rFonts w:ascii="Times New Roman" w:eastAsia="Times New Roman" w:hAnsi="Times New Roman" w:cs="Times New Roman"/>
          <w:b/>
          <w:bCs/>
          <w:color w:val="000000"/>
          <w:sz w:val="24"/>
          <w:szCs w:val="24"/>
          <w:lang w:val="ru-RU" w:eastAsia="ru-RU"/>
        </w:rPr>
        <w:t xml:space="preserve">бґрунтування технічних та якісних характеристик предмета закупівлі, розміру очікуваної вартості </w:t>
      </w:r>
      <w:r w:rsidRPr="003E229E">
        <w:rPr>
          <w:rFonts w:ascii="Times New Roman" w:eastAsia="Times New Roman" w:hAnsi="Times New Roman" w:cs="Times New Roman"/>
          <w:b/>
          <w:color w:val="000000"/>
          <w:sz w:val="24"/>
          <w:szCs w:val="24"/>
          <w:lang w:val="ru-RU" w:eastAsia="ru-RU"/>
        </w:rPr>
        <w:t>щодо предмета закупівлі:</w:t>
      </w:r>
    </w:p>
    <w:p w:rsidR="003E229E" w:rsidRPr="003E229E" w:rsidRDefault="003E229E" w:rsidP="003E229E">
      <w:pPr>
        <w:spacing w:before="100" w:beforeAutospacing="1" w:after="100" w:afterAutospacing="1" w:line="240" w:lineRule="auto"/>
        <w:jc w:val="center"/>
        <w:rPr>
          <w:rFonts w:ascii="Times New Roman" w:eastAsia="Times New Roman" w:hAnsi="Times New Roman" w:cs="Times New Roman"/>
          <w:b/>
          <w:sz w:val="24"/>
          <w:szCs w:val="24"/>
          <w:lang w:val="uk-UA" w:eastAsia="ru-RU"/>
        </w:rPr>
      </w:pPr>
      <w:r w:rsidRPr="003E229E">
        <w:rPr>
          <w:rFonts w:ascii="Times New Roman" w:eastAsia="Times New Roman" w:hAnsi="Times New Roman" w:cs="Times New Roman"/>
          <w:b/>
          <w:sz w:val="24"/>
          <w:szCs w:val="24"/>
          <w:lang w:val="uk-UA" w:eastAsia="ru-RU"/>
        </w:rPr>
        <w:t>Капітальний ремонт захисної споруди цивільного захисту (сховище № 28156) травматологічного корпусу КНП "Міська лікарня екстреної та швидкої медичної допомоги" ЗМР за адресою: вул. Перемоги, 80 м. Запоріжжя (</w:t>
      </w:r>
      <w:r w:rsidRPr="003E229E">
        <w:rPr>
          <w:rFonts w:ascii="Times New Roman" w:eastAsia="Times New Roman" w:hAnsi="Times New Roman" w:cs="Times New Roman"/>
          <w:b/>
          <w:spacing w:val="-3"/>
          <w:sz w:val="24"/>
          <w:szCs w:val="24"/>
          <w:lang w:val="uk-UA" w:eastAsia="ru-RU"/>
        </w:rPr>
        <w:t xml:space="preserve">45450000 - 6  </w:t>
      </w:r>
      <w:r w:rsidRPr="003E229E">
        <w:rPr>
          <w:rFonts w:ascii="Times New Roman" w:eastAsia="Times New Roman" w:hAnsi="Times New Roman" w:cs="Times New Roman"/>
          <w:sz w:val="24"/>
          <w:szCs w:val="24"/>
          <w:lang w:val="uk-UA" w:eastAsia="ru-RU"/>
        </w:rPr>
        <w:t>Інші завершальні будівельні роботи)</w:t>
      </w:r>
    </w:p>
    <w:p w:rsidR="003E229E" w:rsidRPr="003E229E" w:rsidRDefault="003E229E" w:rsidP="003E229E">
      <w:p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3E229E">
        <w:rPr>
          <w:rFonts w:ascii="Times New Roman" w:eastAsia="Times New Roman" w:hAnsi="Times New Roman" w:cs="Times New Roman"/>
          <w:b/>
          <w:bCs/>
          <w:color w:val="000000"/>
          <w:sz w:val="24"/>
          <w:szCs w:val="24"/>
          <w:lang w:val="uk-UA" w:eastAsia="ru-RU"/>
        </w:rPr>
        <w:t xml:space="preserve">Місце виконання робіт: </w:t>
      </w:r>
      <w:r w:rsidRPr="003E229E">
        <w:rPr>
          <w:rFonts w:ascii="Times New Roman" w:eastAsia="Times New Roman" w:hAnsi="Times New Roman" w:cs="Times New Roman"/>
          <w:color w:val="000000"/>
          <w:sz w:val="24"/>
          <w:szCs w:val="24"/>
          <w:lang w:val="uk-UA" w:eastAsia="ru-RU"/>
        </w:rPr>
        <w:t xml:space="preserve">вул.Перемоги, 80, м.Запоріжжя. </w:t>
      </w:r>
    </w:p>
    <w:p w:rsidR="003E229E" w:rsidRPr="003E229E" w:rsidRDefault="003E229E" w:rsidP="003E229E">
      <w:pPr>
        <w:autoSpaceDE w:val="0"/>
        <w:autoSpaceDN w:val="0"/>
        <w:adjustRightInd w:val="0"/>
        <w:spacing w:after="0" w:line="240" w:lineRule="auto"/>
        <w:rPr>
          <w:rFonts w:ascii="Times New Roman" w:eastAsia="Times New Roman" w:hAnsi="Times New Roman" w:cs="Times New Roman"/>
          <w:b/>
          <w:i/>
          <w:color w:val="000000"/>
          <w:sz w:val="24"/>
          <w:szCs w:val="24"/>
          <w:lang w:val="uk-UA" w:eastAsia="ru-RU"/>
        </w:rPr>
      </w:pPr>
      <w:r w:rsidRPr="003E229E">
        <w:rPr>
          <w:rFonts w:ascii="Times New Roman" w:eastAsia="Times New Roman" w:hAnsi="Times New Roman" w:cs="Times New Roman"/>
          <w:b/>
          <w:color w:val="000000"/>
          <w:sz w:val="24"/>
          <w:szCs w:val="24"/>
          <w:lang w:val="uk-UA" w:eastAsia="ru-RU"/>
        </w:rPr>
        <w:t>Очікувана вартість: 17 148 600,00 грн.</w:t>
      </w:r>
    </w:p>
    <w:p w:rsidR="003E229E" w:rsidRPr="003E229E" w:rsidRDefault="003E229E" w:rsidP="003E229E">
      <w:pPr>
        <w:autoSpaceDE w:val="0"/>
        <w:autoSpaceDN w:val="0"/>
        <w:adjustRightInd w:val="0"/>
        <w:spacing w:after="0" w:line="240" w:lineRule="auto"/>
        <w:jc w:val="both"/>
        <w:rPr>
          <w:rFonts w:ascii="Times New Roman" w:eastAsia="Times New Roman" w:hAnsi="Times New Roman" w:cs="Times New Roman"/>
          <w:b/>
          <w:color w:val="000000"/>
          <w:sz w:val="24"/>
          <w:szCs w:val="24"/>
          <w:lang w:val="uk-UA" w:eastAsia="ru-RU"/>
        </w:rPr>
      </w:pPr>
    </w:p>
    <w:p w:rsidR="003E229E" w:rsidRPr="003E229E" w:rsidRDefault="003E229E" w:rsidP="003E229E">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val="uk-UA" w:eastAsia="ru-RU"/>
        </w:rPr>
      </w:pPr>
      <w:r w:rsidRPr="003E229E">
        <w:rPr>
          <w:rFonts w:ascii="Times New Roman" w:eastAsia="Times New Roman" w:hAnsi="Times New Roman" w:cs="Times New Roman"/>
          <w:color w:val="000000"/>
          <w:sz w:val="24"/>
          <w:szCs w:val="24"/>
          <w:lang w:val="uk-UA" w:eastAsia="ru-RU"/>
        </w:rPr>
        <w:t xml:space="preserve">Виконувані роботи Підрядником повинні відповідати технічному завданню та наданої договірної ціни та умовам чинного законодавства, нормативно-технічним актам з дотриманням вимог санітарних норм та охорони навколишнього середовища. </w:t>
      </w:r>
    </w:p>
    <w:p w:rsidR="003E229E" w:rsidRPr="003E229E" w:rsidRDefault="003E229E" w:rsidP="003E229E">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val="uk-UA" w:eastAsia="ru-RU"/>
        </w:rPr>
      </w:pPr>
      <w:r w:rsidRPr="003E229E">
        <w:rPr>
          <w:rFonts w:ascii="Times New Roman" w:eastAsia="Times New Roman" w:hAnsi="Times New Roman" w:cs="Times New Roman"/>
          <w:b/>
          <w:bCs/>
          <w:color w:val="000000"/>
          <w:sz w:val="24"/>
          <w:szCs w:val="24"/>
          <w:lang w:val="uk-UA" w:eastAsia="ru-RU"/>
        </w:rPr>
        <w:t xml:space="preserve">Гарантійні зобов’язання </w:t>
      </w:r>
    </w:p>
    <w:p w:rsidR="003E229E" w:rsidRPr="003E229E" w:rsidRDefault="003E229E" w:rsidP="003E229E">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val="uk-UA" w:eastAsia="ru-RU"/>
        </w:rPr>
      </w:pPr>
      <w:r w:rsidRPr="003E229E">
        <w:rPr>
          <w:rFonts w:ascii="Times New Roman" w:eastAsia="Times New Roman" w:hAnsi="Times New Roman" w:cs="Times New Roman"/>
          <w:color w:val="000000"/>
          <w:sz w:val="24"/>
          <w:szCs w:val="24"/>
          <w:lang w:val="uk-UA" w:eastAsia="ru-RU"/>
        </w:rPr>
        <w:t xml:space="preserve">Гарантія на виконані роботи в частині гарантійного строку на будівельні матеріали – протягом строку, визначеного виробником будівельних матеріалів, в частині якості будівельно-монтажних робіт – протягом 36 місяців з дати підписання актів здачі-приймання виконаних будівельних робіт. </w:t>
      </w:r>
    </w:p>
    <w:p w:rsidR="003E229E" w:rsidRPr="003E229E" w:rsidRDefault="003E229E" w:rsidP="003E229E">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val="uk-UA" w:eastAsia="ru-RU"/>
        </w:rPr>
      </w:pPr>
      <w:r w:rsidRPr="003E229E">
        <w:rPr>
          <w:rFonts w:ascii="Times New Roman" w:eastAsia="Times New Roman" w:hAnsi="Times New Roman" w:cs="Times New Roman"/>
          <w:b/>
          <w:bCs/>
          <w:color w:val="000000"/>
          <w:sz w:val="24"/>
          <w:szCs w:val="24"/>
          <w:lang w:val="ru-RU" w:eastAsia="ru-RU"/>
        </w:rPr>
        <w:t xml:space="preserve">Договірна ціна з </w:t>
      </w:r>
      <w:r w:rsidRPr="003E229E">
        <w:rPr>
          <w:rFonts w:ascii="Times New Roman" w:eastAsia="Times New Roman" w:hAnsi="Times New Roman" w:cs="Times New Roman"/>
          <w:b/>
          <w:bCs/>
          <w:color w:val="000000"/>
          <w:sz w:val="24"/>
          <w:szCs w:val="24"/>
          <w:lang w:val="uk-UA" w:eastAsia="ru-RU"/>
        </w:rPr>
        <w:t>капітального</w:t>
      </w:r>
      <w:r w:rsidRPr="003E229E">
        <w:rPr>
          <w:rFonts w:ascii="Times New Roman" w:eastAsia="Times New Roman" w:hAnsi="Times New Roman" w:cs="Times New Roman"/>
          <w:b/>
          <w:bCs/>
          <w:color w:val="000000"/>
          <w:sz w:val="24"/>
          <w:szCs w:val="24"/>
          <w:lang w:val="ru-RU" w:eastAsia="ru-RU"/>
        </w:rPr>
        <w:t xml:space="preserve"> ремонту (ціна пропозиції)</w:t>
      </w:r>
      <w:r w:rsidRPr="003E229E">
        <w:rPr>
          <w:rFonts w:ascii="Times New Roman" w:eastAsia="Times New Roman" w:hAnsi="Times New Roman" w:cs="Times New Roman"/>
          <w:color w:val="000000"/>
          <w:sz w:val="24"/>
          <w:szCs w:val="24"/>
          <w:lang w:val="ru-RU" w:eastAsia="ru-RU"/>
        </w:rPr>
        <w:t xml:space="preserve">: </w:t>
      </w:r>
      <w:r w:rsidRPr="003E229E">
        <w:rPr>
          <w:rFonts w:ascii="Times New Roman" w:eastAsia="Times New Roman" w:hAnsi="Times New Roman" w:cs="Times New Roman"/>
          <w:color w:val="000000"/>
          <w:sz w:val="24"/>
          <w:szCs w:val="24"/>
          <w:lang w:val="uk-UA" w:eastAsia="ru-RU"/>
        </w:rPr>
        <w:t>тверда</w:t>
      </w:r>
    </w:p>
    <w:p w:rsidR="003E229E" w:rsidRPr="003E229E" w:rsidRDefault="003E229E" w:rsidP="003E229E">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val="ru-RU" w:eastAsia="ru-RU"/>
        </w:rPr>
      </w:pPr>
      <w:r w:rsidRPr="003E229E">
        <w:rPr>
          <w:rFonts w:ascii="Times New Roman" w:eastAsia="Times New Roman" w:hAnsi="Times New Roman" w:cs="Times New Roman"/>
          <w:color w:val="000000"/>
          <w:sz w:val="24"/>
          <w:szCs w:val="24"/>
          <w:lang w:val="ru-RU" w:eastAsia="ru-RU"/>
        </w:rPr>
        <w:t xml:space="preserve">Учасник під час </w:t>
      </w:r>
      <w:r w:rsidRPr="003E229E">
        <w:rPr>
          <w:rFonts w:ascii="Times New Roman" w:eastAsia="Times New Roman" w:hAnsi="Times New Roman" w:cs="Times New Roman"/>
          <w:color w:val="000000"/>
          <w:sz w:val="24"/>
          <w:szCs w:val="24"/>
          <w:lang w:val="uk-UA" w:eastAsia="ru-RU"/>
        </w:rPr>
        <w:t>виконання робіт</w:t>
      </w:r>
      <w:r w:rsidRPr="003E229E">
        <w:rPr>
          <w:rFonts w:ascii="Times New Roman" w:eastAsia="Times New Roman" w:hAnsi="Times New Roman" w:cs="Times New Roman"/>
          <w:color w:val="000000"/>
          <w:sz w:val="24"/>
          <w:szCs w:val="24"/>
          <w:lang w:val="ru-RU" w:eastAsia="ru-RU"/>
        </w:rPr>
        <w:t xml:space="preserve"> відповідає: </w:t>
      </w:r>
    </w:p>
    <w:p w:rsidR="003E229E" w:rsidRPr="003E229E" w:rsidRDefault="003E229E" w:rsidP="003E229E">
      <w:pPr>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3E229E">
        <w:rPr>
          <w:rFonts w:ascii="Times New Roman" w:eastAsia="Times New Roman" w:hAnsi="Times New Roman" w:cs="Times New Roman"/>
          <w:color w:val="000000"/>
          <w:sz w:val="24"/>
          <w:szCs w:val="24"/>
          <w:lang w:val="ru-RU" w:eastAsia="ru-RU"/>
        </w:rPr>
        <w:t xml:space="preserve">- за достовірність та відповідність заявленим характеристикам матеріалів і комплектуючих; </w:t>
      </w:r>
    </w:p>
    <w:p w:rsidR="003E229E" w:rsidRPr="003E229E" w:rsidRDefault="003E229E" w:rsidP="003E229E">
      <w:pPr>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3E229E">
        <w:rPr>
          <w:rFonts w:ascii="Times New Roman" w:eastAsia="Times New Roman" w:hAnsi="Times New Roman" w:cs="Times New Roman"/>
          <w:color w:val="000000"/>
          <w:sz w:val="24"/>
          <w:szCs w:val="24"/>
          <w:lang w:val="ru-RU" w:eastAsia="ru-RU"/>
        </w:rPr>
        <w:t xml:space="preserve">- за дотримання правил охорони праці при проведенні демонтажних та монтажних робіт; </w:t>
      </w:r>
    </w:p>
    <w:p w:rsidR="003E229E" w:rsidRPr="003E229E" w:rsidRDefault="003E229E" w:rsidP="003E229E">
      <w:pPr>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3E229E">
        <w:rPr>
          <w:rFonts w:ascii="Times New Roman" w:eastAsia="Times New Roman" w:hAnsi="Times New Roman" w:cs="Times New Roman"/>
          <w:color w:val="000000"/>
          <w:sz w:val="24"/>
          <w:szCs w:val="24"/>
          <w:lang w:val="ru-RU" w:eastAsia="ru-RU"/>
        </w:rPr>
        <w:t xml:space="preserve">- за своєчасне прибирання робочих місць і вивезення будівельного сміття; </w:t>
      </w:r>
    </w:p>
    <w:p w:rsidR="003E229E" w:rsidRPr="003E229E" w:rsidRDefault="003E229E" w:rsidP="003E229E">
      <w:pPr>
        <w:spacing w:after="0" w:line="240" w:lineRule="auto"/>
        <w:jc w:val="both"/>
        <w:rPr>
          <w:rFonts w:ascii="Times New Roman" w:eastAsia="Times New Roman" w:hAnsi="Times New Roman" w:cs="Times New Roman"/>
          <w:sz w:val="24"/>
          <w:szCs w:val="24"/>
          <w:lang w:val="ru-RU" w:eastAsia="ru-RU"/>
        </w:rPr>
      </w:pPr>
      <w:r w:rsidRPr="003E229E">
        <w:rPr>
          <w:rFonts w:ascii="Times New Roman" w:eastAsia="Times New Roman" w:hAnsi="Times New Roman" w:cs="Times New Roman"/>
          <w:sz w:val="24"/>
          <w:szCs w:val="24"/>
          <w:lang w:val="ru-RU" w:eastAsia="ru-RU"/>
        </w:rPr>
        <w:t xml:space="preserve">- за збереження цілісності іншого обладнання, яке знаходиться в зоні виконання </w:t>
      </w:r>
      <w:r w:rsidRPr="003E229E">
        <w:rPr>
          <w:rFonts w:ascii="Times New Roman" w:eastAsia="Times New Roman" w:hAnsi="Times New Roman" w:cs="Times New Roman"/>
          <w:sz w:val="24"/>
          <w:szCs w:val="24"/>
          <w:lang w:val="uk-UA" w:eastAsia="ru-RU"/>
        </w:rPr>
        <w:t>капітального</w:t>
      </w:r>
      <w:r w:rsidRPr="003E229E">
        <w:rPr>
          <w:rFonts w:ascii="Times New Roman" w:eastAsia="Times New Roman" w:hAnsi="Times New Roman" w:cs="Times New Roman"/>
          <w:sz w:val="24"/>
          <w:szCs w:val="24"/>
          <w:lang w:val="ru-RU" w:eastAsia="ru-RU"/>
        </w:rPr>
        <w:t xml:space="preserve"> ремонту.</w:t>
      </w:r>
    </w:p>
    <w:p w:rsidR="003E229E" w:rsidRPr="003E229E" w:rsidRDefault="003E229E" w:rsidP="003E229E">
      <w:pPr>
        <w:autoSpaceDE w:val="0"/>
        <w:autoSpaceDN w:val="0"/>
        <w:spacing w:after="0" w:line="240" w:lineRule="auto"/>
        <w:rPr>
          <w:rFonts w:ascii="Times New Roman" w:eastAsia="Times New Roman" w:hAnsi="Times New Roman" w:cs="Times New Roman"/>
          <w:sz w:val="2"/>
          <w:szCs w:val="2"/>
          <w:lang w:val="ru-RU" w:eastAsia="ru-RU"/>
        </w:rPr>
      </w:pPr>
    </w:p>
    <w:tbl>
      <w:tblPr>
        <w:tblW w:w="10208" w:type="dxa"/>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3E229E" w:rsidRPr="003E229E" w:rsidTr="00EB4F6C">
        <w:trPr>
          <w:jc w:val="center"/>
        </w:trPr>
        <w:tc>
          <w:tcPr>
            <w:tcW w:w="567" w:type="dxa"/>
            <w:tcBorders>
              <w:top w:val="single" w:sz="12" w:space="0" w:color="auto"/>
              <w:left w:val="single" w:sz="12" w:space="0" w:color="auto"/>
              <w:bottom w:val="nil"/>
              <w:right w:val="single" w:sz="4" w:space="0" w:color="auto"/>
            </w:tcBorders>
            <w:vAlign w:val="center"/>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w:t>
            </w:r>
          </w:p>
          <w:p w:rsidR="003E229E" w:rsidRPr="003E229E" w:rsidRDefault="003E229E" w:rsidP="003E229E">
            <w:pPr>
              <w:keepLines/>
              <w:autoSpaceDE w:val="0"/>
              <w:autoSpaceDN w:val="0"/>
              <w:spacing w:after="0" w:line="240" w:lineRule="auto"/>
              <w:jc w:val="center"/>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Ч.ч.</w:t>
            </w:r>
          </w:p>
        </w:tc>
        <w:tc>
          <w:tcPr>
            <w:tcW w:w="5387" w:type="dxa"/>
            <w:tcBorders>
              <w:top w:val="single" w:sz="12" w:space="0" w:color="auto"/>
              <w:left w:val="nil"/>
              <w:bottom w:val="nil"/>
              <w:right w:val="nil"/>
            </w:tcBorders>
            <w:vAlign w:val="center"/>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p>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Найменування робіт і витрат</w:t>
            </w:r>
          </w:p>
          <w:p w:rsidR="003E229E" w:rsidRPr="003E229E" w:rsidRDefault="003E229E" w:rsidP="003E229E">
            <w:pPr>
              <w:keepLines/>
              <w:autoSpaceDE w:val="0"/>
              <w:autoSpaceDN w:val="0"/>
              <w:spacing w:after="0" w:line="240" w:lineRule="auto"/>
              <w:jc w:val="center"/>
              <w:rPr>
                <w:rFonts w:ascii="Arial" w:eastAsia="Times New Roman" w:hAnsi="Arial" w:cs="Arial"/>
                <w:sz w:val="20"/>
                <w:szCs w:val="20"/>
                <w:lang w:val="ru-RU" w:eastAsia="ru-RU"/>
              </w:rPr>
            </w:pPr>
          </w:p>
        </w:tc>
        <w:tc>
          <w:tcPr>
            <w:tcW w:w="1418" w:type="dxa"/>
            <w:tcBorders>
              <w:top w:val="single" w:sz="12" w:space="0" w:color="auto"/>
              <w:left w:val="single" w:sz="4" w:space="0" w:color="auto"/>
              <w:bottom w:val="nil"/>
              <w:right w:val="nil"/>
            </w:tcBorders>
            <w:vAlign w:val="center"/>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Одиниця</w:t>
            </w:r>
          </w:p>
          <w:p w:rsidR="003E229E" w:rsidRPr="003E229E" w:rsidRDefault="003E229E" w:rsidP="003E229E">
            <w:pPr>
              <w:keepLines/>
              <w:autoSpaceDE w:val="0"/>
              <w:autoSpaceDN w:val="0"/>
              <w:spacing w:after="0" w:line="240" w:lineRule="auto"/>
              <w:jc w:val="center"/>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виміру</w:t>
            </w:r>
          </w:p>
        </w:tc>
        <w:tc>
          <w:tcPr>
            <w:tcW w:w="1418" w:type="dxa"/>
            <w:tcBorders>
              <w:top w:val="single" w:sz="12" w:space="0" w:color="auto"/>
              <w:left w:val="single" w:sz="4" w:space="0" w:color="auto"/>
              <w:bottom w:val="nil"/>
              <w:right w:val="single" w:sz="4" w:space="0" w:color="auto"/>
            </w:tcBorders>
            <w:vAlign w:val="center"/>
          </w:tcPr>
          <w:p w:rsidR="003E229E" w:rsidRPr="003E229E" w:rsidRDefault="003E229E" w:rsidP="003E229E">
            <w:pPr>
              <w:keepLines/>
              <w:autoSpaceDE w:val="0"/>
              <w:autoSpaceDN w:val="0"/>
              <w:spacing w:after="0" w:line="240" w:lineRule="auto"/>
              <w:jc w:val="center"/>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 xml:space="preserve">  Кількість</w:t>
            </w:r>
          </w:p>
        </w:tc>
        <w:tc>
          <w:tcPr>
            <w:tcW w:w="1418" w:type="dxa"/>
            <w:tcBorders>
              <w:top w:val="single" w:sz="12" w:space="0" w:color="auto"/>
              <w:left w:val="single" w:sz="4" w:space="0" w:color="auto"/>
              <w:bottom w:val="nil"/>
              <w:right w:val="single" w:sz="12" w:space="0" w:color="auto"/>
            </w:tcBorders>
            <w:vAlign w:val="center"/>
          </w:tcPr>
          <w:p w:rsidR="003E229E" w:rsidRPr="003E229E" w:rsidRDefault="003E229E" w:rsidP="003E229E">
            <w:pPr>
              <w:keepLines/>
              <w:autoSpaceDE w:val="0"/>
              <w:autoSpaceDN w:val="0"/>
              <w:spacing w:after="0" w:line="240" w:lineRule="auto"/>
              <w:jc w:val="center"/>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Примітка</w:t>
            </w:r>
          </w:p>
        </w:tc>
      </w:tr>
      <w:tr w:rsidR="003E229E" w:rsidRPr="003E229E" w:rsidTr="00EB4F6C">
        <w:trPr>
          <w:jc w:val="center"/>
        </w:trPr>
        <w:tc>
          <w:tcPr>
            <w:tcW w:w="567" w:type="dxa"/>
            <w:tcBorders>
              <w:top w:val="single" w:sz="4" w:space="0" w:color="auto"/>
              <w:left w:val="single" w:sz="12" w:space="0" w:color="auto"/>
              <w:bottom w:val="single" w:sz="4" w:space="0" w:color="auto"/>
              <w:right w:val="single" w:sz="4" w:space="0" w:color="auto"/>
            </w:tcBorders>
            <w:vAlign w:val="center"/>
          </w:tcPr>
          <w:p w:rsidR="003E229E" w:rsidRPr="003E229E" w:rsidRDefault="003E229E" w:rsidP="003E229E">
            <w:pPr>
              <w:keepLines/>
              <w:autoSpaceDE w:val="0"/>
              <w:autoSpaceDN w:val="0"/>
              <w:spacing w:after="0" w:line="240" w:lineRule="auto"/>
              <w:jc w:val="center"/>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1</w:t>
            </w:r>
          </w:p>
        </w:tc>
        <w:tc>
          <w:tcPr>
            <w:tcW w:w="5387" w:type="dxa"/>
            <w:tcBorders>
              <w:top w:val="single" w:sz="4" w:space="0" w:color="auto"/>
              <w:left w:val="nil"/>
              <w:bottom w:val="single" w:sz="4" w:space="0" w:color="auto"/>
              <w:right w:val="nil"/>
            </w:tcBorders>
            <w:vAlign w:val="center"/>
          </w:tcPr>
          <w:p w:rsidR="003E229E" w:rsidRPr="003E229E" w:rsidRDefault="003E229E" w:rsidP="003E229E">
            <w:pPr>
              <w:keepLines/>
              <w:autoSpaceDE w:val="0"/>
              <w:autoSpaceDN w:val="0"/>
              <w:spacing w:after="0" w:line="240" w:lineRule="auto"/>
              <w:jc w:val="center"/>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2</w:t>
            </w:r>
          </w:p>
        </w:tc>
        <w:tc>
          <w:tcPr>
            <w:tcW w:w="1418" w:type="dxa"/>
            <w:tcBorders>
              <w:top w:val="single" w:sz="4" w:space="0" w:color="auto"/>
              <w:left w:val="single" w:sz="4" w:space="0" w:color="auto"/>
              <w:bottom w:val="single" w:sz="4" w:space="0" w:color="auto"/>
              <w:right w:val="nil"/>
            </w:tcBorders>
            <w:vAlign w:val="center"/>
          </w:tcPr>
          <w:p w:rsidR="003E229E" w:rsidRPr="003E229E" w:rsidRDefault="003E229E" w:rsidP="003E229E">
            <w:pPr>
              <w:keepLines/>
              <w:autoSpaceDE w:val="0"/>
              <w:autoSpaceDN w:val="0"/>
              <w:spacing w:after="0" w:line="240" w:lineRule="auto"/>
              <w:jc w:val="center"/>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3</w:t>
            </w:r>
          </w:p>
        </w:tc>
        <w:tc>
          <w:tcPr>
            <w:tcW w:w="1418" w:type="dxa"/>
            <w:tcBorders>
              <w:top w:val="single" w:sz="4" w:space="0" w:color="auto"/>
              <w:left w:val="single" w:sz="4" w:space="0" w:color="auto"/>
              <w:bottom w:val="single" w:sz="4" w:space="0" w:color="auto"/>
              <w:right w:val="single" w:sz="4" w:space="0" w:color="auto"/>
            </w:tcBorders>
            <w:vAlign w:val="center"/>
          </w:tcPr>
          <w:p w:rsidR="003E229E" w:rsidRPr="003E229E" w:rsidRDefault="003E229E" w:rsidP="003E229E">
            <w:pPr>
              <w:keepLines/>
              <w:autoSpaceDE w:val="0"/>
              <w:autoSpaceDN w:val="0"/>
              <w:spacing w:after="0" w:line="240" w:lineRule="auto"/>
              <w:jc w:val="center"/>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4</w:t>
            </w:r>
          </w:p>
        </w:tc>
        <w:tc>
          <w:tcPr>
            <w:tcW w:w="1418" w:type="dxa"/>
            <w:tcBorders>
              <w:top w:val="single" w:sz="4" w:space="0" w:color="auto"/>
              <w:left w:val="single" w:sz="4" w:space="0" w:color="auto"/>
              <w:bottom w:val="single" w:sz="4" w:space="0" w:color="auto"/>
              <w:right w:val="single" w:sz="12" w:space="0" w:color="auto"/>
            </w:tcBorders>
            <w:vAlign w:val="center"/>
          </w:tcPr>
          <w:p w:rsidR="003E229E" w:rsidRPr="003E229E" w:rsidRDefault="003E229E" w:rsidP="003E229E">
            <w:pPr>
              <w:keepLines/>
              <w:autoSpaceDE w:val="0"/>
              <w:autoSpaceDN w:val="0"/>
              <w:spacing w:after="0" w:line="240" w:lineRule="auto"/>
              <w:jc w:val="center"/>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5</w:t>
            </w:r>
          </w:p>
        </w:tc>
      </w:tr>
      <w:tr w:rsidR="003E229E" w:rsidRPr="003E229E" w:rsidTr="00EB4F6C">
        <w:trPr>
          <w:jc w:val="center"/>
        </w:trPr>
        <w:tc>
          <w:tcPr>
            <w:tcW w:w="567" w:type="dxa"/>
            <w:tcBorders>
              <w:top w:val="nil"/>
              <w:left w:val="single" w:sz="12" w:space="0" w:color="auto"/>
              <w:bottom w:val="nil"/>
              <w:right w:val="single" w:sz="4" w:space="0" w:color="auto"/>
            </w:tcBorders>
            <w:vAlign w:val="center"/>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p>
        </w:tc>
        <w:tc>
          <w:tcPr>
            <w:tcW w:w="5387" w:type="dxa"/>
            <w:tcBorders>
              <w:top w:val="nil"/>
              <w:left w:val="single" w:sz="4" w:space="0" w:color="auto"/>
              <w:bottom w:val="nil"/>
              <w:right w:val="single" w:sz="4" w:space="0" w:color="auto"/>
            </w:tcBorders>
            <w:vAlign w:val="center"/>
          </w:tcPr>
          <w:p w:rsidR="003E229E" w:rsidRPr="003E229E" w:rsidRDefault="003E229E" w:rsidP="003E229E">
            <w:pPr>
              <w:keepLines/>
              <w:autoSpaceDE w:val="0"/>
              <w:autoSpaceDN w:val="0"/>
              <w:spacing w:after="0" w:line="240" w:lineRule="auto"/>
              <w:jc w:val="center"/>
              <w:rPr>
                <w:rFonts w:ascii="Arial" w:eastAsia="Times New Roman" w:hAnsi="Arial" w:cs="Arial"/>
                <w:b/>
                <w:spacing w:val="-3"/>
                <w:sz w:val="20"/>
                <w:szCs w:val="20"/>
                <w:lang w:val="uk-UA" w:eastAsia="ru-RU"/>
              </w:rPr>
            </w:pPr>
            <w:r w:rsidRPr="003E229E">
              <w:rPr>
                <w:rFonts w:ascii="Arial" w:eastAsia="Times New Roman" w:hAnsi="Arial" w:cs="Arial"/>
                <w:b/>
                <w:spacing w:val="-3"/>
                <w:sz w:val="20"/>
                <w:szCs w:val="20"/>
                <w:lang w:val="uk-UA" w:eastAsia="ru-RU"/>
              </w:rPr>
              <w:t>Локальний кошторис 2-1-1 на  архітектурно-будівельні рішення</w:t>
            </w:r>
          </w:p>
        </w:tc>
        <w:tc>
          <w:tcPr>
            <w:tcW w:w="1418" w:type="dxa"/>
            <w:tcBorders>
              <w:top w:val="nil"/>
              <w:left w:val="single" w:sz="4" w:space="0" w:color="auto"/>
              <w:bottom w:val="nil"/>
              <w:right w:val="single" w:sz="4" w:space="0" w:color="auto"/>
            </w:tcBorders>
            <w:vAlign w:val="center"/>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p>
        </w:tc>
        <w:tc>
          <w:tcPr>
            <w:tcW w:w="1418" w:type="dxa"/>
            <w:tcBorders>
              <w:top w:val="nil"/>
              <w:left w:val="single" w:sz="4" w:space="0" w:color="auto"/>
              <w:bottom w:val="nil"/>
              <w:right w:val="single" w:sz="4" w:space="0" w:color="auto"/>
            </w:tcBorders>
            <w:vAlign w:val="center"/>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p>
        </w:tc>
        <w:tc>
          <w:tcPr>
            <w:tcW w:w="1418" w:type="dxa"/>
            <w:tcBorders>
              <w:top w:val="nil"/>
              <w:left w:val="single" w:sz="4" w:space="0" w:color="auto"/>
              <w:bottom w:val="nil"/>
              <w:right w:val="single" w:sz="12" w:space="0" w:color="auto"/>
            </w:tcBorders>
            <w:vAlign w:val="center"/>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p>
        </w:tc>
      </w:tr>
      <w:tr w:rsidR="003E229E" w:rsidRPr="003E229E" w:rsidTr="00EB4F6C">
        <w:trPr>
          <w:jc w:val="center"/>
        </w:trPr>
        <w:tc>
          <w:tcPr>
            <w:tcW w:w="567" w:type="dxa"/>
            <w:tcBorders>
              <w:top w:val="nil"/>
              <w:left w:val="single" w:sz="12" w:space="0" w:color="auto"/>
              <w:bottom w:val="nil"/>
              <w:right w:val="single" w:sz="4" w:space="0" w:color="auto"/>
            </w:tcBorders>
            <w:vAlign w:val="center"/>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c>
          <w:tcPr>
            <w:tcW w:w="5387" w:type="dxa"/>
            <w:tcBorders>
              <w:top w:val="nil"/>
              <w:left w:val="single" w:sz="4" w:space="0" w:color="auto"/>
              <w:bottom w:val="nil"/>
              <w:right w:val="single" w:sz="4" w:space="0" w:color="auto"/>
            </w:tcBorders>
            <w:vAlign w:val="center"/>
          </w:tcPr>
          <w:p w:rsidR="003E229E" w:rsidRPr="003E229E" w:rsidRDefault="003E229E" w:rsidP="003E229E">
            <w:pPr>
              <w:keepLines/>
              <w:autoSpaceDE w:val="0"/>
              <w:autoSpaceDN w:val="0"/>
              <w:spacing w:after="0" w:line="240" w:lineRule="auto"/>
              <w:jc w:val="center"/>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Розділ №1.  Демонтажні роботи</w:t>
            </w:r>
          </w:p>
        </w:tc>
        <w:tc>
          <w:tcPr>
            <w:tcW w:w="1418" w:type="dxa"/>
            <w:tcBorders>
              <w:top w:val="nil"/>
              <w:left w:val="single" w:sz="4" w:space="0" w:color="auto"/>
              <w:bottom w:val="nil"/>
              <w:right w:val="single" w:sz="4" w:space="0" w:color="auto"/>
            </w:tcBorders>
            <w:vAlign w:val="center"/>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c>
          <w:tcPr>
            <w:tcW w:w="1418" w:type="dxa"/>
            <w:tcBorders>
              <w:top w:val="nil"/>
              <w:left w:val="single" w:sz="4" w:space="0" w:color="auto"/>
              <w:bottom w:val="nil"/>
              <w:right w:val="single" w:sz="4" w:space="0" w:color="auto"/>
            </w:tcBorders>
            <w:vAlign w:val="center"/>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c>
          <w:tcPr>
            <w:tcW w:w="1418" w:type="dxa"/>
            <w:tcBorders>
              <w:top w:val="nil"/>
              <w:left w:val="single" w:sz="4" w:space="0" w:color="auto"/>
              <w:bottom w:val="nil"/>
              <w:right w:val="single" w:sz="12" w:space="0" w:color="auto"/>
            </w:tcBorders>
            <w:vAlign w:val="center"/>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vAlign w:val="center"/>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c>
          <w:tcPr>
            <w:tcW w:w="5387" w:type="dxa"/>
            <w:tcBorders>
              <w:top w:val="nil"/>
              <w:left w:val="single" w:sz="4" w:space="0" w:color="auto"/>
              <w:bottom w:val="nil"/>
              <w:right w:val="single" w:sz="4" w:space="0" w:color="auto"/>
            </w:tcBorders>
            <w:vAlign w:val="center"/>
          </w:tcPr>
          <w:p w:rsidR="003E229E" w:rsidRPr="003E229E" w:rsidRDefault="003E229E" w:rsidP="003E229E">
            <w:pPr>
              <w:keepLines/>
              <w:autoSpaceDE w:val="0"/>
              <w:autoSpaceDN w:val="0"/>
              <w:spacing w:after="0" w:line="240" w:lineRule="auto"/>
              <w:jc w:val="center"/>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двері</w:t>
            </w:r>
          </w:p>
        </w:tc>
        <w:tc>
          <w:tcPr>
            <w:tcW w:w="1418" w:type="dxa"/>
            <w:tcBorders>
              <w:top w:val="nil"/>
              <w:left w:val="single" w:sz="4" w:space="0" w:color="auto"/>
              <w:bottom w:val="nil"/>
              <w:right w:val="single" w:sz="4" w:space="0" w:color="auto"/>
            </w:tcBorders>
            <w:vAlign w:val="center"/>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c>
          <w:tcPr>
            <w:tcW w:w="1418" w:type="dxa"/>
            <w:tcBorders>
              <w:top w:val="nil"/>
              <w:left w:val="single" w:sz="4" w:space="0" w:color="auto"/>
              <w:bottom w:val="nil"/>
              <w:right w:val="single" w:sz="4" w:space="0" w:color="auto"/>
            </w:tcBorders>
            <w:vAlign w:val="center"/>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c>
          <w:tcPr>
            <w:tcW w:w="1418" w:type="dxa"/>
            <w:tcBorders>
              <w:top w:val="nil"/>
              <w:left w:val="single" w:sz="4" w:space="0" w:color="auto"/>
              <w:bottom w:val="nil"/>
              <w:right w:val="single" w:sz="12" w:space="0" w:color="auto"/>
            </w:tcBorders>
            <w:vAlign w:val="center"/>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Знімання дверних полотен</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 xml:space="preserve"> 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10,73652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Демонтаж дверних коробок в кам'яних стінах з</w:t>
            </w:r>
          </w:p>
          <w:p w:rsidR="003E229E" w:rsidRPr="003E229E" w:rsidRDefault="003E229E" w:rsidP="003E229E">
            <w:pPr>
              <w:keepLines/>
              <w:autoSpaceDE w:val="0"/>
              <w:autoSpaceDN w:val="0"/>
              <w:spacing w:after="0" w:line="240" w:lineRule="auto"/>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відбиванням штукатурки в укосах</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 xml:space="preserve"> 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vAlign w:val="center"/>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c>
          <w:tcPr>
            <w:tcW w:w="5387" w:type="dxa"/>
            <w:tcBorders>
              <w:top w:val="nil"/>
              <w:left w:val="single" w:sz="4" w:space="0" w:color="auto"/>
              <w:bottom w:val="nil"/>
              <w:right w:val="single" w:sz="4" w:space="0" w:color="auto"/>
            </w:tcBorders>
            <w:vAlign w:val="center"/>
          </w:tcPr>
          <w:p w:rsidR="003E229E" w:rsidRPr="003E229E" w:rsidRDefault="003E229E" w:rsidP="003E229E">
            <w:pPr>
              <w:keepLines/>
              <w:autoSpaceDE w:val="0"/>
              <w:autoSpaceDN w:val="0"/>
              <w:spacing w:after="0" w:line="240" w:lineRule="auto"/>
              <w:jc w:val="center"/>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стелі</w:t>
            </w:r>
          </w:p>
        </w:tc>
        <w:tc>
          <w:tcPr>
            <w:tcW w:w="1418" w:type="dxa"/>
            <w:tcBorders>
              <w:top w:val="nil"/>
              <w:left w:val="single" w:sz="4" w:space="0" w:color="auto"/>
              <w:bottom w:val="nil"/>
              <w:right w:val="single" w:sz="4" w:space="0" w:color="auto"/>
            </w:tcBorders>
            <w:vAlign w:val="center"/>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c>
          <w:tcPr>
            <w:tcW w:w="1418" w:type="dxa"/>
            <w:tcBorders>
              <w:top w:val="nil"/>
              <w:left w:val="single" w:sz="4" w:space="0" w:color="auto"/>
              <w:bottom w:val="nil"/>
              <w:right w:val="single" w:sz="4" w:space="0" w:color="auto"/>
            </w:tcBorders>
            <w:vAlign w:val="center"/>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c>
          <w:tcPr>
            <w:tcW w:w="1418" w:type="dxa"/>
            <w:tcBorders>
              <w:top w:val="nil"/>
              <w:left w:val="single" w:sz="4" w:space="0" w:color="auto"/>
              <w:bottom w:val="nil"/>
              <w:right w:val="single" w:sz="12" w:space="0" w:color="auto"/>
            </w:tcBorders>
            <w:vAlign w:val="center"/>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Очищення вручну внутрішніх поверхонь стель від</w:t>
            </w:r>
          </w:p>
          <w:p w:rsidR="003E229E" w:rsidRPr="003E229E" w:rsidRDefault="003E229E" w:rsidP="003E229E">
            <w:pPr>
              <w:keepLines/>
              <w:autoSpaceDE w:val="0"/>
              <w:autoSpaceDN w:val="0"/>
              <w:spacing w:after="0" w:line="240" w:lineRule="auto"/>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олійної, перхлорвінілової фарби</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309,31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Відбивання штукатурки по цеглі та бетону зі стін та</w:t>
            </w:r>
          </w:p>
          <w:p w:rsidR="003E229E" w:rsidRPr="003E229E" w:rsidRDefault="003E229E" w:rsidP="003E229E">
            <w:pPr>
              <w:keepLines/>
              <w:autoSpaceDE w:val="0"/>
              <w:autoSpaceDN w:val="0"/>
              <w:spacing w:after="0" w:line="240" w:lineRule="auto"/>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стель, площа відбивання в одному місці більше 5 м2</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21,46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пластикових панелей зі стель</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20,21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vAlign w:val="center"/>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c>
          <w:tcPr>
            <w:tcW w:w="5387" w:type="dxa"/>
            <w:tcBorders>
              <w:top w:val="nil"/>
              <w:left w:val="single" w:sz="4" w:space="0" w:color="auto"/>
              <w:bottom w:val="nil"/>
              <w:right w:val="single" w:sz="4" w:space="0" w:color="auto"/>
            </w:tcBorders>
            <w:vAlign w:val="center"/>
          </w:tcPr>
          <w:p w:rsidR="003E229E" w:rsidRPr="003E229E" w:rsidRDefault="003E229E" w:rsidP="003E229E">
            <w:pPr>
              <w:keepLines/>
              <w:autoSpaceDE w:val="0"/>
              <w:autoSpaceDN w:val="0"/>
              <w:spacing w:after="0" w:line="240" w:lineRule="auto"/>
              <w:jc w:val="center"/>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стіни</w:t>
            </w:r>
          </w:p>
        </w:tc>
        <w:tc>
          <w:tcPr>
            <w:tcW w:w="1418" w:type="dxa"/>
            <w:tcBorders>
              <w:top w:val="nil"/>
              <w:left w:val="single" w:sz="4" w:space="0" w:color="auto"/>
              <w:bottom w:val="nil"/>
              <w:right w:val="single" w:sz="4" w:space="0" w:color="auto"/>
            </w:tcBorders>
            <w:vAlign w:val="center"/>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c>
          <w:tcPr>
            <w:tcW w:w="1418" w:type="dxa"/>
            <w:tcBorders>
              <w:top w:val="nil"/>
              <w:left w:val="single" w:sz="4" w:space="0" w:color="auto"/>
              <w:bottom w:val="nil"/>
              <w:right w:val="single" w:sz="4" w:space="0" w:color="auto"/>
            </w:tcBorders>
            <w:vAlign w:val="center"/>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c>
          <w:tcPr>
            <w:tcW w:w="1418" w:type="dxa"/>
            <w:tcBorders>
              <w:top w:val="nil"/>
              <w:left w:val="single" w:sz="4" w:space="0" w:color="auto"/>
              <w:bottom w:val="nil"/>
              <w:right w:val="single" w:sz="12" w:space="0" w:color="auto"/>
            </w:tcBorders>
            <w:vAlign w:val="center"/>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Розбирання цегляних перегородок</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 xml:space="preserve"> м3</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2,61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пластикових панелей зі стін</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20,21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Розбирання кам'яної кладки простих стін із цегли</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 xml:space="preserve"> м3</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0,3</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Відбивання штукатурки по цеглі та бетону зі стін та</w:t>
            </w:r>
          </w:p>
          <w:p w:rsidR="003E229E" w:rsidRPr="003E229E" w:rsidRDefault="003E229E" w:rsidP="003E229E">
            <w:pPr>
              <w:keepLines/>
              <w:autoSpaceDE w:val="0"/>
              <w:autoSpaceDN w:val="0"/>
              <w:spacing w:after="0" w:line="240" w:lineRule="auto"/>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стель, площа відбивання в одному місці більше 5 м2</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1019,46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10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Розбирання облицювання стін з керамічних</w:t>
            </w:r>
          </w:p>
          <w:p w:rsidR="003E229E" w:rsidRPr="003E229E" w:rsidRDefault="003E229E" w:rsidP="003E229E">
            <w:pPr>
              <w:keepLines/>
              <w:autoSpaceDE w:val="0"/>
              <w:autoSpaceDN w:val="0"/>
              <w:spacing w:after="0" w:line="240" w:lineRule="auto"/>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глазурованих плиток</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34,17</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vAlign w:val="center"/>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c>
          <w:tcPr>
            <w:tcW w:w="5387" w:type="dxa"/>
            <w:tcBorders>
              <w:top w:val="nil"/>
              <w:left w:val="single" w:sz="4" w:space="0" w:color="auto"/>
              <w:bottom w:val="nil"/>
              <w:right w:val="single" w:sz="4" w:space="0" w:color="auto"/>
            </w:tcBorders>
            <w:vAlign w:val="center"/>
          </w:tcPr>
          <w:p w:rsidR="003E229E" w:rsidRPr="003E229E" w:rsidRDefault="003E229E" w:rsidP="003E229E">
            <w:pPr>
              <w:keepLines/>
              <w:autoSpaceDE w:val="0"/>
              <w:autoSpaceDN w:val="0"/>
              <w:spacing w:after="0" w:line="240" w:lineRule="auto"/>
              <w:jc w:val="center"/>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підлога</w:t>
            </w:r>
          </w:p>
        </w:tc>
        <w:tc>
          <w:tcPr>
            <w:tcW w:w="1418" w:type="dxa"/>
            <w:tcBorders>
              <w:top w:val="nil"/>
              <w:left w:val="single" w:sz="4" w:space="0" w:color="auto"/>
              <w:bottom w:val="nil"/>
              <w:right w:val="single" w:sz="4" w:space="0" w:color="auto"/>
            </w:tcBorders>
            <w:vAlign w:val="center"/>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c>
          <w:tcPr>
            <w:tcW w:w="1418" w:type="dxa"/>
            <w:tcBorders>
              <w:top w:val="nil"/>
              <w:left w:val="single" w:sz="4" w:space="0" w:color="auto"/>
              <w:bottom w:val="nil"/>
              <w:right w:val="single" w:sz="4" w:space="0" w:color="auto"/>
            </w:tcBorders>
            <w:vAlign w:val="center"/>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c>
          <w:tcPr>
            <w:tcW w:w="1418" w:type="dxa"/>
            <w:tcBorders>
              <w:top w:val="nil"/>
              <w:left w:val="single" w:sz="4" w:space="0" w:color="auto"/>
              <w:bottom w:val="nil"/>
              <w:right w:val="single" w:sz="12" w:space="0" w:color="auto"/>
            </w:tcBorders>
            <w:vAlign w:val="center"/>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11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Розбирання покриттів підлог з керамічних плиток</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65,09</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12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Розбирання цементних покриттів підлог</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0,3</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13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Розбирання монолітних бетонних фундаментів</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 xml:space="preserve"> м3</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0,3</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14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Розбирання покриттів підлог з лінолеуму та реліну</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23,07</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vAlign w:val="center"/>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c>
          <w:tcPr>
            <w:tcW w:w="5387" w:type="dxa"/>
            <w:tcBorders>
              <w:top w:val="nil"/>
              <w:left w:val="single" w:sz="4" w:space="0" w:color="auto"/>
              <w:bottom w:val="nil"/>
              <w:right w:val="single" w:sz="4" w:space="0" w:color="auto"/>
            </w:tcBorders>
            <w:vAlign w:val="center"/>
          </w:tcPr>
          <w:p w:rsidR="003E229E" w:rsidRPr="003E229E" w:rsidRDefault="003E229E" w:rsidP="003E229E">
            <w:pPr>
              <w:keepLines/>
              <w:autoSpaceDE w:val="0"/>
              <w:autoSpaceDN w:val="0"/>
              <w:spacing w:after="0" w:line="240" w:lineRule="auto"/>
              <w:jc w:val="center"/>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аварійний вихід</w:t>
            </w:r>
          </w:p>
        </w:tc>
        <w:tc>
          <w:tcPr>
            <w:tcW w:w="1418" w:type="dxa"/>
            <w:tcBorders>
              <w:top w:val="nil"/>
              <w:left w:val="single" w:sz="4" w:space="0" w:color="auto"/>
              <w:bottom w:val="nil"/>
              <w:right w:val="single" w:sz="4" w:space="0" w:color="auto"/>
            </w:tcBorders>
            <w:vAlign w:val="center"/>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c>
          <w:tcPr>
            <w:tcW w:w="1418" w:type="dxa"/>
            <w:tcBorders>
              <w:top w:val="nil"/>
              <w:left w:val="single" w:sz="4" w:space="0" w:color="auto"/>
              <w:bottom w:val="nil"/>
              <w:right w:val="single" w:sz="4" w:space="0" w:color="auto"/>
            </w:tcBorders>
            <w:vAlign w:val="center"/>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c>
          <w:tcPr>
            <w:tcW w:w="1418" w:type="dxa"/>
            <w:tcBorders>
              <w:top w:val="nil"/>
              <w:left w:val="single" w:sz="4" w:space="0" w:color="auto"/>
              <w:bottom w:val="nil"/>
              <w:right w:val="single" w:sz="12" w:space="0" w:color="auto"/>
            </w:tcBorders>
            <w:vAlign w:val="center"/>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15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Розбирання покриттів покрівлі з листової сталі</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9,8</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16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(Демонтаж) конструкцій дверей, люків, лазів</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0,06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17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Розбирання покриттів з хвилястих азбестоцементних</w:t>
            </w:r>
          </w:p>
          <w:p w:rsidR="003E229E" w:rsidRPr="003E229E" w:rsidRDefault="003E229E" w:rsidP="003E229E">
            <w:pPr>
              <w:keepLines/>
              <w:autoSpaceDE w:val="0"/>
              <w:autoSpaceDN w:val="0"/>
              <w:spacing w:after="0" w:line="240" w:lineRule="auto"/>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листів</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7</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18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Відбивання штукатурки по цеглі та бетону зі стін та</w:t>
            </w:r>
          </w:p>
          <w:p w:rsidR="003E229E" w:rsidRPr="003E229E" w:rsidRDefault="003E229E" w:rsidP="003E229E">
            <w:pPr>
              <w:keepLines/>
              <w:autoSpaceDE w:val="0"/>
              <w:autoSpaceDN w:val="0"/>
              <w:spacing w:after="0" w:line="240" w:lineRule="auto"/>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стель, площа відбивання в одному місці більше 5 м2</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z w:val="20"/>
                <w:szCs w:val="20"/>
                <w:lang w:val="ru-RU" w:eastAsia="ru-RU"/>
              </w:rPr>
            </w:pPr>
            <w:r w:rsidRPr="003E229E">
              <w:rPr>
                <w:rFonts w:ascii="Arial" w:eastAsia="Times New Roman" w:hAnsi="Arial" w:cs="Arial"/>
                <w:spacing w:val="-3"/>
                <w:sz w:val="20"/>
                <w:szCs w:val="20"/>
                <w:lang w:val="ru-RU" w:eastAsia="ru-RU"/>
              </w:rPr>
              <w:t>28,6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(Демонтаж) обшивки стін покрівельною сталлю</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неоцинкованою по повсті</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0,5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Розбирання лат [решетування] з дощок з прозорами</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9,8</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(Демонтаж) металевого каркасу</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0,0545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запеспечення доступу МГН до сховища</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Відбивання штукатурки по цеглі та бетону зі стін та</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стель, площа відбивання в одному місці більше 5 м2</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Монтаж дрібних металоконструкцій вагою до 0,1 т</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0,0157</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Розбирання монолітних бетонних фундаментів</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м3</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0,001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технічний поверх над сховищем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Розбирання цегляних перегородок</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м3</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0,375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Навантаження сміття вручну</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46,584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Перевезення сміття до 30 км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46,584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Розділ №2.  Дверні отвори</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Установлення металевих дверних коробок із</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навішуванням дверних полотен</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16,805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Дверний блок металевий  з вентиляційною решіткою</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внизу 1200х2070мм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Медичні двері HPL розпашні з фенольної кромкою</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1100х2140</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Медичні двері HPL розпашні з фенольної кромкою</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1200х2140мм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Дверний блок металевий  з вентиляційною решіткою</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внизу 1100х2070мм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Розділ №3.  Оздоблення приміщень</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СТЕЛІ </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ТИП 1</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Протравлення цементної штукатурки нейтралiзуючим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розчином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278,65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Грунтовка церезит Ст 99  (витрати 0,10л/м2) </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л</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27,865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Просте фарбування полівінілацетатними</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водоемульсійними сумішами стель по штукатурці та</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збірних конструкціях, підготовлених під фарбування [в</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примiщеннях висотою бiльше 4 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278,65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Фарба Ceresit IN-53 Lux </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кг</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158,8305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ТИП 2</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Протравлення цементної штукатурки нейтралiзуючим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розчином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30,36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Грунтовка церезит Ст 99  (витрати 0,10л/м2) </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л</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3,036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Просте фарбування полівінілацетатними</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водоемульсійними сумішами стель по штукатурці та</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збірних конструкціях, підготовлених під фарбування [в</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примiщеннях висотою бiльше 4 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30,36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Isaval isablock фарба з дезінфікуючим ефектом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кг</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17,3052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ТИП 3</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Протравлення цементної штукатурки нейтралiзуючим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розчином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21,46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Грунтовка глибокопроникаюча  СТ 19 Бетоноконтакт</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(витрати 0,6кг/м2)</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кг</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12,876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Поліпшене штукатурення стель по сітці без</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улаштування каркасу</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21,46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Фібра поліпропіленова (витрати0,9кг/м3)</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кг</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0,6183</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Протравлення цементної штукатурки нейтралiзуючим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розчином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21,46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Грунтовка глибокопроникаюча  СТ 17 (витрати 0,2кг/м2)</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л</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4,292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Просте фарбування полівінілацетатними</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водоемульсійними сумішами стель по штукатурці та</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збірних конструкціях, підготовлених під фарбування [в</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примiщеннях висотою бiльше 4 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21,46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Фарба водоемульсійна</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кг</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12,2322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СТІНИ ТА  ПЕРЕГОРОДКИ</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ТИП 1</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Протравлення цементної штукатурки нейтралiзуючим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розчином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909,49</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Грунтовка церезит Ст 99  (витрати 0,10л/м2) </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л</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90,949</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Протравлення цементної штукатурки нейтралiзуючим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розчином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909,49</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Грунтовка глибокопроникаюча  СТ 19 Бетоноконтакт</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(витрати 0,6кг/м2)</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кг</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545,694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Поліпшене штукатурення стін по сітці без улаштування</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каркасу</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909,49</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Фібра поліпропіленова (витрати0,9кг/м3)</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кг</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25,3746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Протравлення цементної штукатурки нейтралiзуючим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розчином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909,49</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Грунтовка глибокопроникаюча  СТ 17 (витрати 0,2кг/м2)</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л</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181,898</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Оклеювання стін тканинами</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909,49</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Склохолст 50г/м2</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954,9645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Клей для скловолокна ARMAWALL (витрати 0,3кг/м2)</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кг</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272,847</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Протравлення цементної штукатурки нейтралiзуючим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розчином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909,49</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Грунтовка глибокопроникаюча  СТ 17 (витрати 0,2кг/м2)</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л</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181,898</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Просте фарбування полівінілацетатними</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водоемульсійними сумішами стін по штукатурці та</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збірних конструкціях, підготовлених під фарбування [в</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примiщеннях висотою бiльше 4 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660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ТИП 2</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Протравлення цементної штукатурки нейтралiзуючим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розчином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109,97</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Грунтовка церезит Ст 99  (витрати 0,10л/м2) </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л</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10,997</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Протравлення цементної штукатурки нейтралiзуючим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розчином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109,97</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Грунтовка глибокопроникаюча  СТ 19 Бетоноконтакт</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(витрати 0,6кг/м2)</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кг</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65,982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Поліпшене штукатурення стін по сітці без улаштування</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каркасу</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109,97</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Фібра поліпропіленова (витрати0,9кг/м3)</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кг</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3,0681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Протравлення цементної штукатурки нейтралiзуючим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розчином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109,97</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Грунтовка глибокопроникаюча  СТ 17 (витрати 0,2кг/м2)</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л</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21,994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Оклеювання стін тканинами</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109,97</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Склохолст 50г/м2</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115,4685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Клей для скловолокна ARMAWALL (витрати 0,3кг/м2)</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кг</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32,991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Протравлення цементної штукатурки нейтралiзуючим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розчином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109,97</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Грунтовка глибокопроникаюча  СТ 17 (витрати 0,2кг/м2)</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л</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21,994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Просте фарбування полівінілацетатними</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водоемульсійними сумішами стін по штукатурці та</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збірних конструкціях, підготовлених під фарбування [в</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примiщеннях висотою бiльше 4 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109,97</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перегородка між прим.8-9</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Улаштування армованих глухих цегляних перегородок</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товщиною 0,5 цеглини в приміщеннях площею більше 5</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10,8</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Улаштування перемичок із металевих балок</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0,0671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Мурування окремих ділянок внутрішніх стін із цегли</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(закладання фрамуги між прим. 10-21)</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м3</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0,1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перегородка зони брудного одягу</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Улаштування обшивки стін гіпсокартонними плитами</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[фальшстіни] по металевому каркасу</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Мінвата товщ. 50мм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15,45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Листи гiпсокартоннi, товщина 12 мм вогнестійкі</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44,1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Профiль напрямний</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13,05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Профiль стійковий</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27</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Стрiчки армувальні.</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12,9</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Шпаклiвка "Фунгенфюлер".</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кг</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4,71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Гвинти самонарiзнi.</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255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Дюбелі 6х42мм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Установлення елементів каркасу із брусів</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м3</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0,0575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90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Вогнезахист дерев'яних конструкцій каркасів, естакад</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м3</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0,0575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Приямок у прим.7</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91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Улаштування приямків глибиною до 1 м, розмір у</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просвіті 1,0x0,77 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приямок</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ПІДЛОГА</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ТИП 1</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92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Протравлення цементної штукатурки нейтралiзуючим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розчином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309,31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93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Грунтовка глибокопроникаюча  СТ 19 Бетоноконтакт</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(витрати 0,6кг/м2)</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кг</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185,586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94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Улаштування стяжок самовирівнювальних з суміші Sіltek</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F-50 товщиною 5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309,31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95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Додавати або виключати на кожний 1 мм товщини</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стяжок самовирівнювальних з суміші цементної для</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недеформівниїх основ (до висоти 10мм)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309,31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96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Шпаклівка Thomsit RS-88</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кг</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23,3529</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97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Грунтовка  Thomsit RS- 777</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кг</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60,9341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98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Самовирівнювальна суміш Sіltek F-50 (витрати 17кг/м2</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при товщ. 10мм)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кг</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5258,27</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99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Протравлення цементної штукатурки нейтралiзуючим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розчином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309,41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100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Грунтовка глибокопроникаюча  СТ 17 (витрати 0,2кг/м2)</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л</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61,882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101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Просте фарбування колером олійним підлог,</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підготовлених під фарбування.</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309,31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102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Фарба для підлоги Feidal або аналог (витрати 0,69кг/м2)</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0,2134239</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Розділ №4.  Інші роботи</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РЕМОНТ ШВІВ НА СТЕЛІ 30,52М2</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103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Протравлення цементної штукатурки нейтралiзуючим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розчином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30,52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104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Грунтовка глибокопроникаюча  СТ 19 Бетоноконтакт</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(витрати 0,6кг/м2)</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кг</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18,312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105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Поліпшене штукатурення стель по сітці без</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улаштування каркасу</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30,52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106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Фібра поліпропіленова (витрати0,9кг/м3)</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кг</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0,8793</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107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Оброблення швів сухої штукатурки обклеюванням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армувальною стрічкою</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305,2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108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Стрічка серпянка самоклейка 150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335,72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ВІДНОВЛЕННЯ ПІДЛОГИ</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109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Улаштування бетонної стяжки товщиною 20 мм площею</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до 20 м2</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0,6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110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На кожні 5 мм зміни товщини шару стяжки з важкого</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бетону додавати або виключати (до висоти 150мм)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0,6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ПЕРЕКРИТТЯ</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111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Очищення металевих конструкцій від корозії</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металевими щітками</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0,85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112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Протравлення цементної штукатурки нейтралiзуючим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розчином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0,85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113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Перетворювач іржі (витрати 0,1кг/м2)</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л</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0,085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114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Протравлення цементної штукатурки нейтралiзуючим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розчином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0,85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115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Грунтовка глибокопроникаюча  СТ 19 Бетоноконтакт</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(витрати 0,6кг/м2)</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кг</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0,51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116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Поліпшене штукатурення стель по сітці без</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улаштування каркасу</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0,85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117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Фібра поліпропіленова (витрати0,9кг/м3)</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кг</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0,02448</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118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Оброблення швів сухої штукатурки обклеюванням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армувальною стрічкою</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12,5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119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Стрічка серпянка самоклейка 150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13,75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120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Додавати на кожні наступні 4 м висоти приміщень</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63</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Отвори</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121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Свердлення отворів в цегляних стінах, товщина стін 0,5</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цеглини, діаметр отвору до 20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122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На кожні 10 мм діаметру отворів понад 20 мм додавати</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(діам50мм)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123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На кожні 10 мм діаметру отворів понад 20 мм додавати</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(діам60мм)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124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На кожні 10 мм діаметру отворів понад 20 мм додавати</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(діам.70мм)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125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На кожні 10 мм діаметру отворів понад 20 мм додавати</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(діам 250мм)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126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На кожні 10 мм діаметру отворів понад 20 мм додавати</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(діам 350мм)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127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На кожні 10 мм діаметру отворів понад 20 мм додавати</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(діам 450мм)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128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Пробивання гнізд у цегляних стінах, розмір сторони</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гнізда 380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129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Свердлення отворів в залізобетонних конструкціях,</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діаметр отвору 60 мм, глибина свердлення 200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130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На кожні 40 мм діаметру отворів понад 60 мм додавати</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(350мм)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131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На кожні 40 мм діаметру отворів понад 60 мм додавати</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(450мм)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132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На кожні 40 мм діаметру отворів понад 60 мм додавати</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(750мм)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133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Пробивання отворів глибиною 100 мм, перерізом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250х250 мм в залізобетонних та бетонних стінах та</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підлогах</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134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На кожні 10 мм зміни глибини отворів перерізом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250х250 мм в залізобетонних та бетонних стінах та</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підлогах додавати або виключати</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улаштування гільз</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135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Прокладання трубопроводу водопостачання з труб</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сталевих водогазопровідних оцинкованих діаметром 32</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136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Труби сталеві електрозварні прямошовні із сталі марки</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20, зовнішній діаметр 32 мм, товщина стінки 3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137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Прокладання трубопроводу водопостачання з труб</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сталевих водогазопровідних оцинкованих діаметром 40</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138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Труби сталеві електрозварні прямошовні із сталі марки</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20, зовнішній діаметр 40 мм, товщина стінки 3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139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Прокладання трубопроводу водопостачання з труб</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сталевих водогазопровідних оцинкованих діаметром 50</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140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Труби сталеві електрозварні прямошовні із сталі марки</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20, зовнішній діаметр 57 мм, товщина стінки 3,5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141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Прокладання трубопроводу водопостачання з труб</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сталевих водогазопровідних оцинкованих діаметром до</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325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142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Труби сталеві електрозварні прямошовні із сталі марки</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20, зовнішній діаметр 219 мм, товщина стінки 4,5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143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Труби сталеві електрозварні прямошовні із сталі марки</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20, зовнішній діаметр 325 мм, товщина стінки 4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144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Труби сталеві електрозварні прямошовні із сталі марки</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20, зовнішній діаметр 426х10мм, товщина стінки 10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145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Труби сталеві електрозварні прямошовні із сталі марки</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20, зовнішній діаметр 720х10мм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146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Виготовлення гратчастих конструкцій [стояки, опори,</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ферми та ін.]</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0,57044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147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Полоса сталева 100х10мм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кг</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162,024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148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Кутик металевий 50х3мм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кг</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297,876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149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Швелер 12 </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0,1288</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150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Шпилька М 20</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151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Гайка, шайба</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152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Монтаж металевого каркасу</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0,57044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153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Забивання отворів у місцях проходу трубопроводу в</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цегляних стінах</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154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Фарбування сталевих балок, труб діаметром більше 50</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мм тощо білилом з додаванням колера за 2 рази</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155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Ізоляція трубопроводу діаметром 219 мм конструкціями</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теплоізоляційними комплектними на основі циліндрів</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мінераловатних на синтетичному зв'язувальному,</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товщина теплоізоляційного шару 80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156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Мінвата товщ. 50мм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22,66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157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Ізоляція трубопроводів діаметром до 76 мм шнурами</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азбестоцементними, товщина ізоляційного шару 100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280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158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Шнур азбестоцементний</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200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159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Звуковіброізоляційна стрічка 100мм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Розділ №5.  Аварійний вихід</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ФУНДАМЕНТ</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160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Улаштування підстильного шару щебеневого</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м3</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0,41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161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Улаштування вертикальної гідроізоляції фундаментів</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бітумною мастикою</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162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Улаштування першого шару обмазувальної гідроізоляції</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163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Додавати на кожний наступний шар обмазувальної</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гідроізоляції</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164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Улаштування бетонних фундаментів об'ємом до 5 м3</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м3</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2,12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КАРКАС</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165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Виготовлення гратчастих конструкцій [стояки, опори,</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ферми та ін.]</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0,737608</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166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Труба профільна 40х40х3мм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кг</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581,85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167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Труба профільна 40х20х2мм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кг</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163,159</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168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Сталь листова товщ. 5мм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0,0062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169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Петля приварна гаражна </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170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вушка приварні під замок</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171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Замок гаражний</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172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Монтаж каркасів арочних споруд прогоном до 48 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0,737608</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173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Монтаж покрівельного покриття з профільованого листа</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при висоті будівлі до 25 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21,6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174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Профнастил ПК -45</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21,6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175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Монтаж стальних плінтусів із гнутого профілю</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176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Планка конькова 110х30х110х2000</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177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Монтаж стін з профільованих алюмінієвих листів</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50,5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178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Профнастил ПС -20</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50,5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179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Установлення анкерів</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кг</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1,984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180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Анкер REDIBOLT із гайкою М6 8х100 (вага 0,032 кг/шт)</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181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Саморіз покрівельний 4,8х19</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720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182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Саморіз покрівельний 5,5х60</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180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183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Ґрунтування металевих поверхонь за один раз</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ґрунтовкою ГФ-021</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38,8</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184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Фарбування металевих поґрунтованих поверхонь</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емаллю ПФ-115</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38,8</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СТІНИ</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185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Протравлення цементної штукатурки нейтралізуючим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розчином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28,6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186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Антигрибкова ґрунтовка (Церезіт СТ-99) ( витрати 0,</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09л/м2)</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л</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2,574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187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Протравлення цементної штукатурки нейтралізуючим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розчином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28,6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188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Грунтовка Бетоноконтакт ( витрати 0,6л/м2)</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л</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17,16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189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Поліпшене штукатурення стін по сітці без улаштування</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каркасу</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28,6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190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Фіброволокно поліпропіленове 12 мм (витрати 0,6кг/м3)</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кг</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0,53196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191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Протравлення цементної штукатурки нейтралізуючим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розчином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28,6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192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Грунтовка глибокопроникаюча Церезит СТ17 ( витрати 0,</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2л/м2)</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л</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5,72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193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Улаштування горизонтальної гідроізоляції цементним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розчином з рідким склом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28,6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194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Гідроізоляційна суміш Ceresit CR 66 (витрати 3,0 кг/м2)</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кг</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85,8</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195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Перхлорвінілове фарбування нових фасадів з</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риштувань по підготовленій поверхні</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28,6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Розділ №6.  Запеспечення доступу МГН до сховища</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відкідний пандус 2 шт</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196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Виготовлення гратчастих конструкцій [стояки, опори,</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ферми та ін.]</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0,12128</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197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Труба профільна 20х20х2мм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кг</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37,668</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198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Кутик металевий 50х3мм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кг</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9,082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199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Швелер 12 </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0,0771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200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Арматурний прокат А240С  діам. 14мм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кг</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1,32096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201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Петля приварна гаражна </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202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Шпінгалет</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203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Монтаж металевого пандусу</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0,12128</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204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Ґрунтування металевих поверхонь за один раз</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ґрунтовкою ГФ-021</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205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Фарбування металевих поґрунтованих поверхонь</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емаллю ПФ-115</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Розділ №7.  Бетонні пандуси</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206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Улаштування бетонних фундаментів об'ємом до 5 м3</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м3</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0,4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207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Фібра поліпропіленова </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кг</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0,6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208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Протравлення цементної штукатурки нейтралізуючим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розчином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9</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209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Грунтовка Бетоноконтакт ( витрати 0,6л/м2)</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л</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210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Просте фарбування колером олійним підлог,</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підготовлених під фарбування.</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211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Фарба для підлоги Feidal або аналог (витрати 0,69кг/м2)</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0,0069</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Розділ №8.  Простінок для відкидного пандусу</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212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Протравлення цементної штукатурки нейтралізуючим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розчином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213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Грунтовка Бетоноконтакт ( витрати 0,6л/м2)</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л</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3,9</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214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Мурування окремих ділянок простих зовнішніх стін із</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цегли</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м3</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215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Армування кладки стін та інших конструкцій</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0,00777</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216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Арматура А400С діаметром 6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0,00777</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217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Протравлення цементної штукатурки нейтралізуючим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розчином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218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Грунтовка глибокопроникаюча Церезит СТ17 ( витрати 0,</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2л/м2)</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л</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1,3</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219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Поліпшене штукатурення цементним розчином по</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каменю стін фасадів</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220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Церезит цементна штукатурка витрати 34 кг/м2</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0,221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221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Перхлорвінілове фарбування нових фасадів з</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риштувань по підготовленій поверхні</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222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Установлення анкерів</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кг</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65,044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223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Анкер 10х100 розпірний з болтом (вага 0,09061кг/шт)</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400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224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Анкер 12х120 розпірний з болтом (вага 0,144кг/шт)</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200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225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Дюбель-шуруп 6х60мм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500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226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Улаштування покриття з плиток поліуретанових</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11,2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227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Плитки поліуретанові тактильні попереджувальні ПТ-14</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300х300мм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3,96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228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Плитки поліуретанові тактильні попереджувальні ПТ-12</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300х300мм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229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Двокомпонентний клей ПТ-К2 (витрати 0,3кг/м2)</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кг</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3,36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230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Просте фарбування колером олійним підлог,</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підготовлених під фарбування.</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11,5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231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Фарба для підлоги Feidal або аналог (витрати 0,69кг/м2)</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0,007935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232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Установлення табличок тощо</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29</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233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Тактильна табличка шрифт Брайля 30х17 см "ПАЛАТИ"</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234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Тактильна табличка шрифт Брайля 30х17 см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"Фільтровентиляційна"</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235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Тактильна табличка шрифт Брайля 30х17 см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"Приміщення персоналу"</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236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Тактильна табличка шрифт Брайля 30х17 см "СКЛАД"</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237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Тактильна табличка шрифт Брайля комплект 30х17 см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та 40х10см </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238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Тактильна табличка шрифт Брайля різного призначення </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239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Тактильна табличка шрифт Брайля "ЛІФТ" 150х200</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240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Установлення металевих огорож без поручня</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53,05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241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Поручні нержавіюча сталь </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53,05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242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Монтаж металевого пандусу</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0,16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243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Пандус відкидний  L-5700мм (вага 60кг)</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0,06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244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Пандус відкидний  L-500мм (вага 10 кг) </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0,01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245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Пандус відкидний  L-3700мм (вага 40кг)</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0,4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246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Пандус відкидний  L-3050мм (вага 30кг)</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0,03</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247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Пандус відкидний  L-1650мм (вага 20 кг) </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0,02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248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Монтаж дзвоника електричного з кнопкою</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249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Тактильна Кнопка виклику з шрифтом брайля для</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інвалідів, сліпих і людей, які не мають зору BELFIX SET-</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HELP 5YEB  </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250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Оббивання поверхонь стін матом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0,3</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251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Мат захистний для стін покриття ПВХ, товщина 20мм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0,3</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Розділ №9.  Технічний поверх над сховищем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ПЕРЕКРИТТЯ</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252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Протравлення цементної штукатурки нейтралiзуючим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розчином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432,1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253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Грунтовка глибокопроникаюча  СТ 19 Бетоноконтакт</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(витрати 0,6кг/м2)</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кг</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259,26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254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Улаштування бетонної стяжки товщиною 20 мм площею</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понад 20 м2</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432,1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255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На кожні 5 мм зміни товщини шару стяжки з важкого</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бетону додавати або виключати до висоти 5мм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-432,1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256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Протравлення цементної штукатурки нейтралiзуючим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розчином (підлоги432,1м2+примикання 74,8м2)</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506,9</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257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Захистна пропитка для бетону Aquron CPT-2000 </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(витрати 0,3кг/м2) або аналог</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кг</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152,07</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258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Улаштування стяжок самовирівнювальних з суміші Sіltek</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F-50 товщиною 5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432,1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259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Шпаклівка Thomsit RS-88</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кг</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32,6236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260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Грунтовка  Thomsit RS- 777</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кг</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85,1237</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261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Самовирівнювальна суміш Sіltek F-50 (витрати 8,5кг/м2</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при товщ. 5мм)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кг</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3672,85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СТІНИ</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262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Мурування окремих ділянок внутрішніх стін із цегли</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м3</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263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Улаштування бетонних підпірних стін і стін підвалів</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м3</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264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Протравлення цементної штукатурки нейтралiзуючим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розчином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69</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265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Грунтовка глибокопроникаюча  СТ 17 (витрати 0,2кг/м2)</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л</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13,8</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266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Просте штукатурення поверхонь стін всередені будівлі</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цементно-вапняним або цементним розчином по</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каменю та бетону</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69</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267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Улаштування вертикальної гідроізоляції фундаментів</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цементним розчином з рідким склом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69</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268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Гідроізоляційна суміш  (жорстка)  Ceresit  CR 65</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(витрати 4кг/м2)</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кг</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276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269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Прокладання трубопроводiв каналiзацiї з</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полiетиленових труб дiаметром 110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270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Труби ПВХ дiам. 110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271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Відвод 45гр. 110мм </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272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Трійник  ПВХ  45гр. діам. 110мм </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273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Трійник  ПВХ  90гр. діам. 110мм </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274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Трійник перехідний 89 гр діам. 160-110мм </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275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Хомут в комплекті діам. 110мм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276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Перехід ПВХ діам. 110/160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277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Герметик силіконовий </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Розділ №10.  Обслуговування гермодверей</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278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(Демонтаж) конструкцій дверей</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4,542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279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Очищення металевих конструкцій від корозії</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металевими щітками</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48</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280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(Демонтаж) ізоляція з каучуку, поліетилену</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281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Нанесення перетворювача іржі</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48</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282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Перетворювач іржі  (витрати 0,1л/м2) </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л</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4,8</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283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Фарбування нових металевих поверхонь [крім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покрівель] білилом з додаванням колера за 2 рази (з</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урахуванням написів)</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49</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284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Монтаж каучукового ущільнувача</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285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Ущільнювач каучуковий для дверей</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286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Ремонт полотен бункерних дверей</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287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Метал для ремонту дверей</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кг</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288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Монтаж конструкцій дверей</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4,542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289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Змащування механізму відкривання</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290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Смазка WD-40 (400 мл)</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балон</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Локальний кошторис 2-1-2 на структурована кабельна система інтернет</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Монтаж розетки інтернетної</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Розетка внутрішня 1 х RJ-45 FTP Cat. 6</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Шафа або панель комутації зв'язку та сигналізації на</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стіні або в ніші, кількість пар до 100</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Комутатор CISCO SB SF112-24 (24 ПОРТА 10/100 + 2</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GIGABIT UPLINKS)</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Відгалужувачі магістральні колективного приймання</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Точка доступу WI FI</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Шафа ввідна до комутаторів</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Серверна шафа 4U, EServer 600х350х284 скло </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Прокладання лотків</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Лоток сітчастий 100х50 стандарт (3 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Кутик 90° для листового лотка 100x50 мм </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Кронштейн стіно-стелевий С-подібний 100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З'єднувальний комплект (шайби, гайка, гвинт)</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Анкер латуний ETO M6x23</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Гвинт М6x40 цб під PH</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Шайба стопорна М6 цб</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Гвинт М6x12</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Гайка М6 з насічкою</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Прокладання гофр. труб , дiаметр труб до 25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120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Гофрована труба Ду 16мм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121,2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Затягування першого проводу перерізом понад 2,5 мм2</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до 6 мм2 в труби</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120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Роз'єм кабельний для "витої пари" категорії 6a</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Неекранований</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100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Стяжка гнучка багаторазова шириною 12 мм відрізна</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чорна (пак. 10 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Бур SDS М6х110</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Бур SDS М8х110</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Піна монтажна вогнестійка CF-AS CJP Hilti</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Кабель до 35 кВ, що прокладається по установлених</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конструкціях і лотках з кріпленням на поворотах і в кінці</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траси, маса 1 м до 1 кг</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180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Кабель типу "вита пара" U/UTP категорії 6a жовтий в</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бухтах по 500 Legrand</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300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Локальний кошторис 2-1-3 на радіаторне опалення</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Розділ №1.  Демонтажні роботи </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(Демонтаж) трубопроводів опалення зі сталевих</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водогазопровідних неоцинкованих труб діаметром 40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(Демонтаж) трубопроводів водопостачання з труб</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поліетиленових [поліпропіленових] напірних діаметром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32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Демонтаж фланцевих засувок діаметром до 100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(Демонтаж) регістрів з труб сталевих водогазопровідних</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неоцинкованих, діаметр нитки регістра до 70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24,7</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Демонтаж радіаторів масою до 80 кг</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Навантаження сміття вручну</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0,068</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Перевезення сміття до 15 км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0,068</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Розділ №2.   Система опалення </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Установлення опалювальних радіаторів сталевих</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кВт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12,145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Гігієнічний радіатор Kermi Plan Hygiene тип 20 500х1000</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(потужність 0,836 кВт)</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Гігієнічний радіатор Kermi Plan Hygiene тип 10 505х505</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(потужність 0,279 кВт)</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Радіатор сталевий Kermi Plan-К РКО 11 505х605</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(потужність 0,568кВт)</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Радіатор сталевий Kermi Plan-К РКО 22 505х1005</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(потужність 1,697кВт)</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Радіатор сталевий Kermi Plan-К РКО 11 505х1005</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(потужність 0,943кВт)</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Радіатор сталевий Kermi Plan-К РКО 11 505х805</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(потужність 0,756кВт)</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Радіатор сталевий Kermi Plan-К РКО 11 505х1405</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(потужність 1,319кВт)</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Радіатор сталевий Kermi Plan-К РКО 11 505х505</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(потужність 0,474кВт)</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Радіатор сталевий Kermi Plan-К РКО 11 505х405</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(потужність 0,38кВт)</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Установлення муфтових кранів водорозбірних</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39</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Вентиль термостатичний прямий прохідний DN15</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Oventrop</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13</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Термостат Uni RTLH М30х1, 5 Oventrop</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13</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Oventrop Combi 2 Вентиль на зворотну підводку Ду15,</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1/2", </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13</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Розділ №3.  Прокладання трубопроводу</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Прокладання трубопроводів водопостачання з труб</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поліетиленових [поліпропіленових] напірних діаметром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20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Труба поліпропіленова PN16 KAN ppr  дiам. 20х2,8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59,3</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Трійник KAN therm PP редукційний 20х20х25</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eastAsia="ru-RU"/>
              </w:rPr>
            </w:pPr>
            <w:r w:rsidRPr="003E229E">
              <w:rPr>
                <w:rFonts w:ascii="Arial" w:eastAsia="Times New Roman" w:hAnsi="Arial" w:cs="Arial"/>
                <w:spacing w:val="-3"/>
                <w:sz w:val="20"/>
                <w:szCs w:val="20"/>
                <w:lang w:val="ru-RU" w:eastAsia="ru-RU"/>
              </w:rPr>
              <w:t>Муфта</w:t>
            </w:r>
            <w:r w:rsidRPr="003E229E">
              <w:rPr>
                <w:rFonts w:ascii="Arial" w:eastAsia="Times New Roman" w:hAnsi="Arial" w:cs="Arial"/>
                <w:spacing w:val="-3"/>
                <w:sz w:val="20"/>
                <w:szCs w:val="20"/>
                <w:lang w:eastAsia="ru-RU"/>
              </w:rPr>
              <w:t xml:space="preserve"> KAN-term PP 20</w:t>
            </w:r>
            <w:r w:rsidRPr="003E229E">
              <w:rPr>
                <w:rFonts w:ascii="Arial" w:eastAsia="Times New Roman" w:hAnsi="Arial" w:cs="Arial"/>
                <w:spacing w:val="-3"/>
                <w:sz w:val="20"/>
                <w:szCs w:val="20"/>
                <w:lang w:val="ru-RU" w:eastAsia="ru-RU"/>
              </w:rPr>
              <w:t>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Трійник KAN therm PP редукційний 25х20х25</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Муфта KAN-therm PP з внутрішнім різьбленням 20</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х1/2"мм </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Куточок, 90°, PP-R, D = 20 мм x 1/2", Н, білий</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Поліпропиленове коліно 20 ВВ 90 ° KAN ppr</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Кріплення труби 20 мм; O20мм; РС;t застосування -</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45+90 °с;</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Прокладання трубопроводів водопостачання з труб</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поліетиленових [поліпропіленових] напірних діаметром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25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Труба поліпропіленова PN16 KAN ppr  дiам. 25х3,5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74,3</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Трійник KAN therm PP редукційний 25х20х25</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eastAsia="ru-RU"/>
              </w:rPr>
            </w:pPr>
            <w:r w:rsidRPr="003E229E">
              <w:rPr>
                <w:rFonts w:ascii="Arial" w:eastAsia="Times New Roman" w:hAnsi="Arial" w:cs="Arial"/>
                <w:spacing w:val="-3"/>
                <w:sz w:val="20"/>
                <w:szCs w:val="20"/>
                <w:lang w:val="ru-RU" w:eastAsia="ru-RU"/>
              </w:rPr>
              <w:t>Муфта</w:t>
            </w:r>
            <w:r w:rsidRPr="003E229E">
              <w:rPr>
                <w:rFonts w:ascii="Arial" w:eastAsia="Times New Roman" w:hAnsi="Arial" w:cs="Arial"/>
                <w:spacing w:val="-3"/>
                <w:sz w:val="20"/>
                <w:szCs w:val="20"/>
                <w:lang w:eastAsia="ru-RU"/>
              </w:rPr>
              <w:t xml:space="preserve"> KAN-term PP 25</w:t>
            </w:r>
            <w:r w:rsidRPr="003E229E">
              <w:rPr>
                <w:rFonts w:ascii="Arial" w:eastAsia="Times New Roman" w:hAnsi="Arial" w:cs="Arial"/>
                <w:spacing w:val="-3"/>
                <w:sz w:val="20"/>
                <w:szCs w:val="20"/>
                <w:lang w:val="ru-RU" w:eastAsia="ru-RU"/>
              </w:rPr>
              <w:t>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Поліпропиленове коліно 25 ВВ 90 ° KAN ppr</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48</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Кріплення труби 25 мм; O25мм; РС;t застосування -</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45+90 °с;</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Прокладання трубопроводів водопостачання з труб</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поліетиленових [поліпропіленових] напірних діаметром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32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Труба поліпропіленова PN16 KAN ppr  дiам. 32х4,4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56,3</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Трійник KAN therm PP редукційний 32х20х32</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Трійник KAN therm PP редукційний 32х20х25</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eastAsia="ru-RU"/>
              </w:rPr>
            </w:pPr>
            <w:r w:rsidRPr="003E229E">
              <w:rPr>
                <w:rFonts w:ascii="Arial" w:eastAsia="Times New Roman" w:hAnsi="Arial" w:cs="Arial"/>
                <w:spacing w:val="-3"/>
                <w:sz w:val="20"/>
                <w:szCs w:val="20"/>
                <w:lang w:val="ru-RU" w:eastAsia="ru-RU"/>
              </w:rPr>
              <w:t>Муфта</w:t>
            </w:r>
            <w:r w:rsidRPr="003E229E">
              <w:rPr>
                <w:rFonts w:ascii="Arial" w:eastAsia="Times New Roman" w:hAnsi="Arial" w:cs="Arial"/>
                <w:spacing w:val="-3"/>
                <w:sz w:val="20"/>
                <w:szCs w:val="20"/>
                <w:lang w:eastAsia="ru-RU"/>
              </w:rPr>
              <w:t xml:space="preserve"> KAN-term PP 32</w:t>
            </w:r>
            <w:r w:rsidRPr="003E229E">
              <w:rPr>
                <w:rFonts w:ascii="Arial" w:eastAsia="Times New Roman" w:hAnsi="Arial" w:cs="Arial"/>
                <w:spacing w:val="-3"/>
                <w:sz w:val="20"/>
                <w:szCs w:val="20"/>
                <w:lang w:val="ru-RU" w:eastAsia="ru-RU"/>
              </w:rPr>
              <w:t>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Поліпропиленове коліно 32 ВВ 90 ° KAN ppr</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Кріплення труби 32 мм; O32мм; РС;t застосування -</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45+90 °с;</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Прокладання трубопроводів опалення зі сталевих</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водогазопровідних неоцинкованих труб діаметром 40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Труби сталеві зварні водогазопровідні з різьбою, чорні</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легкі неоцинковані, діаметр умовного проходу 40 мм,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товщина стінки 3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Кран кульковий  муфтовий латунний діам. 40мм Ру 16</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Відведення сталеве діам. 40мм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Металевий анкер 10мм довж. 80мм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Піна монтажна 750 мл</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Ізоляція трубопроводів трубками зі спіненого каучуку,</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поліетилену</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202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Трубна теплоізоляція Thermaflex FRZ J-40 x 13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Трубна теплоізоляція Thermaflex FRZ J-22 x 13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Трубна теплоізоляція Thermaflex FRZ J-28 x 13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Трубна теплоізоляція Thermaflex FRZ J-32 x 13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Локальний кошторис 2-1-4 на технологічні рішення</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Розділ №1.  ТХ</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Світильник з люмінесцентними лампами, що</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установлюється окремо, на кронштейнах (стельовий</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хірургічний світильник DL-6D)</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Монтаж опромінювача бактерицидного настінного</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комплект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Установлення диспенсорів для обробки рук в комплекті</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диспенсор для паперових рушників, рідкого мила,</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дезінфікуючого засобу</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Установлення аквадистилятора з підведенням холодної</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води</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Гнучкий  шланг</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комплект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Монтаж машини мийної</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Установлення вмонтованої мийки з підведенням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холодної та гарячої води</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Монтаж опромінювача ультрафіолетового</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довгохвильового для загальних індивідуальних</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опромінювань</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комплект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Розділ №2.  ТХ 1</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Установлення вішалок, підстаканників, поручнів для</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ванн тощо</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Локальний кошторис 2-1-7 на електротехнічні рішення</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Розділ №1.  Демонтажні роботи</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(Демонтаж) дизель-станції ДГА-3-48М1</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2,18</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(Демонтаж) щитків освітлювальних групових масою</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понад 3 кг до 6 кг у готовій ніші або на стіні</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(Демонтаж) розподільчого пункта на 8 автоматів</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(Демонтаж) вимикачів та перемикачів пакетних 2-х і 3-х</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полюсних на струм понад 100 А до 250 А</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(Демонтаж) Пускач магнітний загального призначення,</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окремо стоячий, що установлюється на конструкції на</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підлозі, струм до 40 А</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(Демонтаж) Пускач магнітний загального призначення,</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окремо стоячий, що установлюється на конструкції на</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підлозі, струм до 100 А</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(Демонтаж) Пост керування кнопковий загального</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призначення, що установлюється на конструкції на</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підлозі, кількість елементів поста до 3</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(Демонтаж) Розетка штепсельна незаглибленого типу</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при відкритій проводці</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Демонтаж відкритої електропроводки</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995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Демонтаж труб діаметром до 25 мм, укладених по</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конструкціях</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285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Демонтаж труб діаметром понад 25 мм до 40 мм,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укладених по конструкціях</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78</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(Демонтаж) глушника вихлопу (вага 1м/0,941кг)</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0,013174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(Демонтаж) трубопроводів подачі мастила зі сталевих</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водогазопровідних неоцинкованих труб діаметром 32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(Демонтаж) трубопроводів подачі палива зі сталевих</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водогазопровідних неоцинкованих труб діаметром 50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Демонтаж фланцевих засувок діаметром до 100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(Демонтаж) металевих баків для запасу диз. палива та</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мастила масою до 0,5 т</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(Демонтаж) фланцевих вентилів, засувок, затворів,</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клапанів зворотних, кранів прохідних на трубопроводах</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із сталевих труб діаметром понад 25 до 50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(Демонтаж) трубопроводу водопостачання з труб</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сталевих водогазопровідних оцинкованих діаметром 25</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Розділ №2.  Вводно-розподільні пристрої</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Шафа зовнішнього установлення комплектного</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розподільного пристрою 6-10 кВ з коридором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обслуговування з вимірювальними трансформаторами</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(ГРЩ)</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Шафа зовнішнього установлення комплектного</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розподільного пристрою 6-10 кВ з коридором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обслуговування з апаратурою високочастотного зв'язку</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або резервна (ЩАВР)</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Монтаж дизель-генератора стаціонарного, маса до 2 т</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1,35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Монтаж щитів силових ЩСВ, ЩТХ,ЩСВ ДЕС,ЩО,ЩС</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пристрій</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Установка [шафа] байпаса на установлених</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конструкціях, маса до 100 кг</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шафа</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Монтаж устаткування виду посудин або апаратів без</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механізмів у приміщенні, маса устаткування 0,1 т</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Монтаж устаткування виду посудин або апаратів без</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механізмів у приміщенні, маса устаткування 0,5 т</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Розділ №3.  Прокладання кабелю</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Монтаж сталевих труб для електропроводки діаметром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до 25 мм, укладених по конструкціях</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Труби сталеві електрозварні прямошовні із сталі марки</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20, зовнішній діаметр 25 мм, товщина стінки 1,5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20,4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Затягування першого проводу перерізом понад 16 мм2</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до 35 мм2 в труби</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Прокладання кабелю перерізом понад 10 мм2 до 16</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мм2 на скобах</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17</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Кабель ВВГнг-нд 5х4мм2</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23,23</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Прокладання гофр. труб , дiаметр труб до 25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710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Гофрована труба Ду 16мм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40,4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Гофрована труба Ду 25мм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676,7</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Затягування першого проводу перерізом понад 2,5 мм2</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до 6 мм2 в труби</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200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Затягування першого проводу перерізом понад 6 мм2</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до 16 мм2 в труби</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510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Затягування наступного проводу перерізом понад 6 мм2</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до 16 мм2 в труби</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Кабель ВВГнг-нд 3х1,5мм2</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202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Кабель ВВГнг-нд 3х2,5мм2</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387,84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Кабель ВВГнг-нд 3х4мм2</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10,1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Кабель ВВГнг-нд 5х1,5мм2</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101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Кабель ВВГнг-нд 5х2,5мм2</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4,04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Кабель 5х1,5мм2 FLAME -X 950 (N)HXH FE 180/Е30</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16,16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Кабель 3х2,5мм2 FLAME -X 950 (N)HXH FE 180/Е30</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22,22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Рукав металевий, зовнішній діаметр до 48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150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Металорукав ТМ 220 D-26мм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151,5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Провід перший одножильний або багатожильний у</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загальному обплетенні у прокладених трубах або</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металорукавах, сумарний переріз до 70 мм2</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Провід перший одножильний або багатожильний у</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загальному обплетенні у прокладених трубах або</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металорукавах, сумарний переріз до 150 мм2</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Провід перший одножильний або багатожильний у</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загальному обплетенні у прокладених трубах або</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металорукавах, сумарний переріз до 240 мм2</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Кабель 5х10мм2 FLAME -X 950 (N)HXH FE 180/Е30</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40,4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Кабель 5х25мм2 FLAME -X 950 (N)HXH FE 180/Е30</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30,3</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Кабель 5х50мм2 FLAME -X 950 (N)HXH FE 180/Е30</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80,8</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Прокладання коробів металевих</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13</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Профіль BPM-29 (PSM) 300</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Лоток металевий 250х100</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Прокладання ізольованих проводів перерізом до 6 мм2</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 коробах</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Проводи силові  ПВ1нг-нд 1х4мм2</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5,15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Проводи силові  ПВ1нг-нд 1х6мм2</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20,6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Приєднування до затискачів жил проводів або кабелів,</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переріз до 6 мм2</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Наконечник міднолужений на жилу перерізом 4мм.кв. </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Приєднування до затискачів жил проводів або кабелів,</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переріз до 16 мм2</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Наконечник міднолужений на жилу перерізом 16мм.кв. </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Приєднування до затискачів жил проводів або кабелів,</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переріз до 35 мм2</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Наконечник міднолужений на жилу перерізом 25мм.кв. </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Наконечник міднолужений на жилу перерізом 35мм.кв. </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Розділ №4.  Електроустановочні  вироби</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Установлення вимикачів утопленого типу при схованій</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проводці, 1-клавішних</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Вимикач заглиблений для прихованої проводки</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Установлення вимикачів неутопленого типу при</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відкритій проводці</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Накладний прохідний вимикач одноклавішний білий</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IP44 Cedar Plus Schneider Electric WDE000560</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Установлення штепсельних розеток утопленого типу</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при схованій проводці</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Розетка двополюсна з захистним контактом  16 А 250 В</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IP20</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Коробка установочна</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105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Установлення коробок зрівнювання потенціалів</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Коробка зрівнювання потенціалів IP65 </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Установлення коробок розподільчих</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Коробка розподільча вогнестійка Е30хв</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Провідник заземлюючий відкрито по будівельних</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основах зі штабової сталі перерізом 100 мм2</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Штаба (смуга) сталева оцинкована 25х4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Розділ №5.  Електроосвітлювальна апаратура</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Монтаж світильників для люмінесцентних ламп, які</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встановлюються на штирах, кількість ламп 2 шт</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47</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LED світильник IP65 лінійний під лампу 2хТ8 VIDEX 0,</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6М 220V </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eastAsia="ru-RU"/>
              </w:rPr>
            </w:pPr>
            <w:r w:rsidRPr="003E229E">
              <w:rPr>
                <w:rFonts w:ascii="Arial" w:eastAsia="Times New Roman" w:hAnsi="Arial" w:cs="Arial"/>
                <w:spacing w:val="-3"/>
                <w:sz w:val="20"/>
                <w:szCs w:val="20"/>
                <w:lang w:eastAsia="ru-RU"/>
              </w:rPr>
              <w:t xml:space="preserve">LED </w:t>
            </w:r>
            <w:r w:rsidRPr="003E229E">
              <w:rPr>
                <w:rFonts w:ascii="Arial" w:eastAsia="Times New Roman" w:hAnsi="Arial" w:cs="Arial"/>
                <w:spacing w:val="-3"/>
                <w:sz w:val="20"/>
                <w:szCs w:val="20"/>
                <w:lang w:val="ru-RU" w:eastAsia="ru-RU"/>
              </w:rPr>
              <w:t>лампа</w:t>
            </w:r>
            <w:r w:rsidRPr="003E229E">
              <w:rPr>
                <w:rFonts w:ascii="Arial" w:eastAsia="Times New Roman" w:hAnsi="Arial" w:cs="Arial"/>
                <w:spacing w:val="-3"/>
                <w:sz w:val="20"/>
                <w:szCs w:val="20"/>
                <w:lang w:eastAsia="ru-RU"/>
              </w:rPr>
              <w:t xml:space="preserve"> TITANUM T8 10W 0.6M 6500K 900</w:t>
            </w:r>
            <w:r w:rsidRPr="003E229E">
              <w:rPr>
                <w:rFonts w:ascii="Arial" w:eastAsia="Times New Roman" w:hAnsi="Arial" w:cs="Arial"/>
                <w:spacing w:val="-3"/>
                <w:sz w:val="20"/>
                <w:szCs w:val="20"/>
                <w:lang w:val="ru-RU" w:eastAsia="ru-RU"/>
              </w:rPr>
              <w:t>лм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LED 2 LED світильник IP65 лінійний під лампу 2хТ8</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VIDEX 1,2М 220V</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eastAsia="ru-RU"/>
              </w:rPr>
              <w:t xml:space="preserve">LED </w:t>
            </w:r>
            <w:r w:rsidRPr="003E229E">
              <w:rPr>
                <w:rFonts w:ascii="Arial" w:eastAsia="Times New Roman" w:hAnsi="Arial" w:cs="Arial"/>
                <w:spacing w:val="-3"/>
                <w:sz w:val="20"/>
                <w:szCs w:val="20"/>
                <w:lang w:val="ru-RU" w:eastAsia="ru-RU"/>
              </w:rPr>
              <w:t>ЛАМПА</w:t>
            </w:r>
            <w:r w:rsidRPr="003E229E">
              <w:rPr>
                <w:rFonts w:ascii="Arial" w:eastAsia="Times New Roman" w:hAnsi="Arial" w:cs="Arial"/>
                <w:spacing w:val="-3"/>
                <w:sz w:val="20"/>
                <w:szCs w:val="20"/>
                <w:lang w:eastAsia="ru-RU"/>
              </w:rPr>
              <w:t xml:space="preserve"> T-8 G13 18W 120</w:t>
            </w:r>
            <w:r w:rsidRPr="003E229E">
              <w:rPr>
                <w:rFonts w:ascii="Arial" w:eastAsia="Times New Roman" w:hAnsi="Arial" w:cs="Arial"/>
                <w:spacing w:val="-3"/>
                <w:sz w:val="20"/>
                <w:szCs w:val="20"/>
                <w:lang w:val="ru-RU" w:eastAsia="ru-RU"/>
              </w:rPr>
              <w:t>СМ</w:t>
            </w:r>
            <w:r w:rsidRPr="003E229E">
              <w:rPr>
                <w:rFonts w:ascii="Arial" w:eastAsia="Times New Roman" w:hAnsi="Arial" w:cs="Arial"/>
                <w:spacing w:val="-3"/>
                <w:sz w:val="20"/>
                <w:szCs w:val="20"/>
                <w:lang w:eastAsia="ru-RU"/>
              </w:rPr>
              <w:t xml:space="preserve">. </w:t>
            </w:r>
            <w:r w:rsidRPr="003E229E">
              <w:rPr>
                <w:rFonts w:ascii="Arial" w:eastAsia="Times New Roman" w:hAnsi="Arial" w:cs="Arial"/>
                <w:spacing w:val="-3"/>
                <w:sz w:val="20"/>
                <w:szCs w:val="20"/>
                <w:lang w:val="ru-RU" w:eastAsia="ru-RU"/>
              </w:rPr>
              <w:t>6400K GLX LED</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1620лм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Монтаж сигнальних ліхтарів з надписом "вхід", "вихід",</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"в'їзд", "під'їзд" і т.п.</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Світильник аварійний  Вхід зі стрілкою двосторонній</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LED </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Евакуаційний світильник з акумулятором  TNSy UJ02-</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50LED-4W-6500K-3H-400L-IP65</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конструкції для прокладання та кріплення</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Шпилька М8х1000</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комплект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Гайка, з насічкою що запобігає відкручуванню М8</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150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Шайба кузовна М8</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150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Латунний розрізний анкер М8</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150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90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Гвинт з хрестоподібним шліцем М6х10</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91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Гайка, з насічкою що запобігає відкручуванню М6</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92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Обойма KSA 26</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93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Обойма OZ/OZO</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Локальний кошторис 2-1-9 на система вентиляції</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Розділ №1.  Демонтажні роботи</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(Демонтаж) трубопроводів опалення і водопостачання зі</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стальних електрозварних труб діаметром 200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(Демонтаж) трубопроводів опалення і водопостачання зі</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стальних електрозварних труб діаметром 300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(Демонтаж) трубопроводів опалення і водопостачання зі</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стальних електрозварних труб діаметром 600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(Демонтаж) заслінок повітряних і клапанів повітряних</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КВР із ручним приводом діаметром до 250 мм (ГК300)</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(Демонтаж) заслінок повітряних і клапанів повітряних</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КВР із ручним приводом діаметром до 355 мм (ГК400)</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(Демонтаж) заслінок повітряних і клапанів повітряних</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КВР із ручним приводом діаметром до 800 мм (ГК600)</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Розбирання сталевого коробу під фільтр</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1600х500х1100h</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15,36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(Демонтаж) фільтрів чарункових</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4,755528</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(Демонтаж) клапанів противибухових площею понад 0,2</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до 0,25 м2</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клапан</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(Демонтаж) клапану тиску КНТ 300</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(Демонтаж) фільтрів повітряних сітчастих [масляних]</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продуктивністю до 10 тис.м3/год</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фільтр</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18</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Демонтаж радіальних вентиляторів без напрямних</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апаратів, маса вентиляторів понад 0,05 до 0,12 т</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Розбирання монолітних бетонних фундаментів</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м3</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0,24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Демонтаж розширювальних і конденсаційних баків</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місткістю понад 0,4 до 0,9 м3</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Розбирання сталевих повітроводів</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300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Пробивання отворів глибиною 100 мм, перерізом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250х250 мм в залізобетонних та бетонних стінах та</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підлогах</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На кожні 10 мм зміни глибини отворів перерізом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250х250 мм в залізобетонних та бетонних стінах та</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підлогах додавати або виключати</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Пробивання отворів глибиною 100 мм, перерізом 50х50</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мм в залізобетонних та бетонних стінах та підлогах</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Навантаження сміття вручну</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1,071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Перевезення сміття до 30 км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1,071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Розділ №2.  Обладнання та комплектуючі</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Установлення вентиляторів радіальних масою понад 0,</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05 до 0,12 т з електродвигуном на одній осі</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Установлення вставок гнучких до радіальних</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вентиляторів</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Монтаж перетворювача масою до 0,15 т</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шафа</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Установка [шафа] комплектна на установлених</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конструкціях, маса до 500 кг</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шафа</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Установлення агрегатів повітряно-опалювальних масою</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до 0,25 т</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Прокладання трубопроводів водопостачання з труб</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поліетиленових [поліпропіленових] напірних діаметром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32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Труба поліпропіленова Ekoplastik  дiам.32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37,6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Відвід ППР 90 гр. діам. 32мм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28</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Установлення насосів відцентрових з електродвигуном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масою до 0,1 т (дренажний та церкуляційні насоси)</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насос</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Монтаж рами об"язки (регулюючий вузол) , маса до 200</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кг</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Установка [шафа] комплектна конденсаторна на</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установлених конструкціях, маса до 500 кг (шафа</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автоматики)</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шафа</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Установлення агрегатів повітряно-опалювальних масою</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до 0,25 т</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Монтаж клапана герметичного з електроприводом,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діаметр умовного проходу 600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Монтаж клапана герметичного з електроприводом,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діаметр умовного проходу 300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Заслінки сталеві холодні низького тиску з</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електроприводом, діаметр умовного проходу 200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Установлення заслінок протипожежних із ручним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приводом діаметром до 250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Монтаж фільтра-поглинача у приміщенні, маса</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устаткування 0,1 т</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Монтажні деталі до фільтр-поглинача</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Установлення фільтрів чарункових</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3,170352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Монтаж фільтробоксів для масляного фільтра у</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приміщенні, маса устаткування 0,03 т</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18</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Установлення клапанів противибухових площею понад</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0,2 до 0,25 м2</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клапан</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Прилади, що монтуються на технологічному</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трубопроводі [расходомір об'ємний, швидкісний,</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індукційний; ротаметр, клапан регулюючий; регулятор</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тиску та температури прямої дії; покажчик потоку</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рідини; проточні датчики концентратомірів і щільномірів,</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РН-метрів], діаметр трубопроводу до 300 мм (Клапан</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надлишкового тиску)</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Установлення баків розширювальних місткістю від 0,5</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м3 до 0,8 м3</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бак</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Камера розширювальна K-RK-0,5 </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Виправлення оголовка труби в один канал</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Трубопроводи з мідних труб на умовний тиск до 2,5 МПа</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[25 кгс/см2], діаметр зовнішній 18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Мідний фреонопровід діам.1.3/8"</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Трубопроводи з мідних труб на умовний тиск до 2,5 МПа</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[25 кгс/см2], діаметр зовнішній 28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Мідний фреонопровід діам.7/8"</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Ізоляція трубопроводів трубками зі спіненого каучуку,</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поліетилену</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120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Ізоляція каучукова k-flex 19мм під фреонопровід діам. 1.</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3/8"</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Ізоляція каучукова k-flex 19мм під фреонопровід діам.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7/8"</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Прокладання трубопроводів водопостачання з труб</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поліетиленових [поліпропіленових] напірних діаметром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32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Труба поліпропіленова Ekoplastik  дiам.32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75,1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Муфти та відводи 32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100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Сифон з сухим затвором Hutterer&amp;Lechner HL138</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Прокладання кабелю перерізом понад 6 мм2 до 10 мм2</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на скобах</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Прокладання кабелю перерізом до 10 мм2 на тросі</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Кабель ВВнгд 5х4мм2</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Кабель ВВнгд 5х1,5мм2</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Монтаж рамної тобв"язки з труб 50х50мм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0,05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Рамна конструкція, труба 3мм квадрат 50х50мм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2200х1400х500h</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Прокладання повітроводів з оцинкованої сталі класу Н</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[нормальна] товщиною 0,5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Повітроводи класу Н з тонколистової оцинкованої з</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неперервних ліній сталі товщиною 0,5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17</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Фасонні вироби з оцинкованої сталі товщиною 0,5 мм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Прокладання повітроводів з оцинкованої сталі класу Н</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[нормальна] товщиною 0,7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296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Повітроводи класу Н з тонколистової оцинкованої з</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неперервних ліній сталі товщиною 0,7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207</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Фасонні вироби  з тонколистової оцинкованої  сталі</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товщиною 0,7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89</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Прокладання повітроводів з оцинкованої сталі класу Н</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[нормальна] товщиною 0,9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220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Повітроводи класу Н з тонколистової оцинкованої сталі</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товщиною 0,9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154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Фасонні вироби  з тонколистової оцинкованої сталі</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товщиною 0,9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Прокладання повітроводів діаметром до 200 мм з</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листової сталі класу Н [нормальна] товщиною 0,5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Прокладання трубопроводів опалення зі стальних</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безшовних труб діаметром 125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Повітропровід гнучиий неутеплений  діам. 125мм </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Прокладання трубопроводів опалення зі стальних</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безшовних труб діаметром 150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Труба стальна зварна з оц.ст. 2мм діам.150мм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Прокладання трубопроводів опалення зі стальних</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безшовних труб діаметром 200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Труба стальна зварна з оц.ст. 2мм діам.200мм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Труба стальна зварна з ст. 8мм та більше діам. 200мм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Прокладання трубопроводів опалення зі стальних</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безшовних труб діаметром 400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Труба стальна зварна з оц.ст.2мм діам 400мм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Прокладання трубопроводів опалення зі стальних</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безшовних труб діаметром 300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Труба стальна зварна з ст.8мм та більше діам. 300мм </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Прокладання повітроводів з листової сталі класу Н</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[нормальна] товщиною 2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Фасонні вироби  з листової сталі 2мм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Відвід стальний з ст.8мм та більше діам. 200мм </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Установлення фланцевих з'єднань на сталевих</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трубопроводах діаметром до 600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Фланці плоскі приварні із сталі ВСт3сп2, ВСт3сп3, тиск 0,</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 та 0,25 МПа [1 та 2,5 кгс/см2], діаметр 200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Фланці плоскі приварні із сталі ВСт3сп2, ВСт3сп3, тиск 0,</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 та 0,25 МПа [1 та 2,5 кгс/см2], діаметр 300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90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Фланці плоскі приварні із сталі ВСт3сп2, ВСт3сп3, тиск 0,</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 та 0,25 МПа [1 та 2,5 кгс/см2], діаметр 400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91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Фланці плоскі приварні із сталі ВСт3сп2, ВСт3сп3, тиск 0,</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 та 0,25 МПа [1 та 2,5 кгс/см2], діаметр 600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18</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92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Установлення клапанів зворотних діаметром до 355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клапан</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93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Установлення клапанів зворотних діаметром до 560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клапан</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94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Дросель-клапани діам. 125мм </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9</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95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Дросель-клапани 200х100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96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Дросель-клапани 200х200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97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Дросель-клапани 200х300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98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Дросель-клапани 300х200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99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Дросель-клапани 450х150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100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Установлення грат жалюзійних сталевих з вивірянням і</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закріпленням площею в світлі до 0,25 м2</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грати</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101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Дифузор SVF 125</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102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Решітка радіальна з перфор. РВ 3005-Кр1 d=300-</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300х500h</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103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Решітки повітрозабірних.викидних оголовків</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104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Установлення грат жалюзійних сталевих регульованих</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[РР] №4 з вивірянням і закріпленням розміром 200х400</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грати</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28</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105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Решітка дворядна регульована 3040-2 400х200h</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106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Решітка однорядна регульована 3040-2 400х200h</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13</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107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Установлення грат жалюзійних сталевих регульованих</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[РР] №5 з вивірянням і закріпленням розміром 200х600</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грати</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108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Решітка дворядна регульована 3040-2 1000х1000h</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109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Фарбування сталевих балок, труб діаметром більше 50</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мм тощо білилом з додаванням колера за 2 рази</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147</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110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Пробивання отворів в залізобетонних перекриттях,</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переріз отворів 500х500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111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Пробивання отворів глибиною 100 мм, перерізом 50х50</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мм в залізобетонних та бетонних стінах та підлогах</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112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Ізоляція плоских та криволінійних поверхонь листами зі</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спіненого каучуку, поліетилену</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49,5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113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Ізоляція самоклеюча із спіненого каучуку товщиною</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19мм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50,589</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Локальний кошторис 2-1-11 на водопостачання та каналізація</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Розділ №1.  Демонтажні роботи</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(Демонтаж) трубопроводу водопостачання з труб</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сталевих водогазопровідних оцинкованих діаметром 65</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(Демонтаж) трубопроводу водопостачання з труб</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сталевих водогазопровідних оцинкованих діаметром 25</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(Демонтаж) трубопроводу водопостачання з труб</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сталевих водогазопровідних оцинкованих діаметром 32</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(Демонтаж) трубопроводів водопостачання з труб</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поліетиленових [поліпропіленових] напірних діаметром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20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(Демонтаж) трубопроводів водопостачання з труб</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поліетиленових [поліпропіленових] напірних діаметром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32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Демонтаж фланцевих засувок діаметром до 100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Розбирання трубопроводів з труб чавунних</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каналізаційних діаметром понад 50 до 100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Розбирання трубопроводів каналізації із чавунних труб</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діаметром 100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(Демонтаж) дрібних металоконструкцій вагою до 0,1 т</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Бак металевий 760л</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0,18</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(Демонтаж) дрібних металоконструкцій вагою до 0,5 т</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Бак металевий 600л</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0,324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Демонтаж вентилів діаметром до 50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Навантаження сміття вручну</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0,765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Перевезення сміття до 30 км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0,765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Розділ №2.  Санітарно-технічне обладнання</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Установлення нагрівачів індивідуальних водоводяних</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Водонагрівач Bosch TR 2000 T 50 B N=1.5кВт</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Розділ №3.  Система побутової каналізації</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Прокладання трубопроводів каналізації з</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поліетиленових труб діаметром 100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Труба каналізаційна посилена Dn 110 L 3000  Ostendorf </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Установлення фланцевих вентилів, засувок, затворів,</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клапанів зворотних, кранів прохідних на трубопроводах</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із сталевих труб діаметром понад 100 до 125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Зворотній клапан ПВХ для зовнішньої каналізації діам.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110 мм Valrom</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Ревізія діам.110 з заглушкою</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Прокладання трубопроводів каналізації з</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поліетиленових труб діаметром 50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Труби каналізаційні поліпропіленові НТ Оstendorf діам.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50мм ПВХ, SDR41 SN 4 </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Труби поліпропіленові для внутрішньої каналізації діам.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110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Труба каналізаційна Ostendorf HT внутрішня O 40 мм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500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Ревізія діам.50 з заглушкою</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Коліно 45гр. 50мм </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Коліно каналізаційне Ostendorf HT внутрішня O 40 мм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45°</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Прокладання трубопроводiв каналiзацiї з</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полiетиленових труб дiаметром 110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Труби каналізаційні поліпропіленові НТ Оstendorf діам.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110мм ПВХ, SDR41 SN 4 </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Патрубок перехідний 100/50 ПВХ, SDR41 SN 4</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Коліно 45гр. 110мм </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Установлення трапів діаметром 50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Установлення кранів повітряних</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комплект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Повітряний клапан Magnaplast 50 Htplus</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Розділ №4.  Система В1,ТЗ,В1.1</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Кран кульковий  ру=1,6 Мпа діам. 15мм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Кран кульковий  ру=1,6 Мпа діам. 20мм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Прокладання трубопроводів водопостачання з труб</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поліетиленових [поліпропіленових] напірних діаметром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20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Труба поліпропіленова Ekoplastik  дiам. 20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32,4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Трійник STKRO  діам. 20мм </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Перехідник з металевою різьбою зовнішньою</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Dn20xG1/2. </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eastAsia="ru-RU"/>
              </w:rPr>
            </w:pPr>
            <w:r w:rsidRPr="003E229E">
              <w:rPr>
                <w:rFonts w:ascii="Arial" w:eastAsia="Times New Roman" w:hAnsi="Arial" w:cs="Arial"/>
                <w:spacing w:val="-3"/>
                <w:sz w:val="20"/>
                <w:szCs w:val="20"/>
                <w:lang w:val="ru-RU" w:eastAsia="ru-RU"/>
              </w:rPr>
              <w:t>Муфта</w:t>
            </w:r>
            <w:r w:rsidRPr="003E229E">
              <w:rPr>
                <w:rFonts w:ascii="Arial" w:eastAsia="Times New Roman" w:hAnsi="Arial" w:cs="Arial"/>
                <w:spacing w:val="-3"/>
                <w:sz w:val="20"/>
                <w:szCs w:val="20"/>
                <w:lang w:eastAsia="ru-RU"/>
              </w:rPr>
              <w:t xml:space="preserve"> KAN-therm PP 20 </w:t>
            </w:r>
            <w:r w:rsidRPr="003E229E">
              <w:rPr>
                <w:rFonts w:ascii="Arial" w:eastAsia="Times New Roman" w:hAnsi="Arial" w:cs="Arial"/>
                <w:spacing w:val="-3"/>
                <w:sz w:val="20"/>
                <w:szCs w:val="20"/>
                <w:lang w:val="ru-RU" w:eastAsia="ru-RU"/>
              </w:rPr>
              <w:t>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Муфта ППР  МРВ діам. 20-1/2" мм </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Муфта KAN-therm PP з внутрішнім різьбленням 20х1/2" </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Поліпропиленове коліно 20 ВВ 90 ° KAN ppr </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Куточок, 90°, PP-R, D = 20 мм x 1/2", Н, білий</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Трійник редукційний d20xd20xd25</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Кріплення труби 20 мм; O20мм; РС;t застосування -</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45+90 °с;</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Прокладання трубопроводів водопостачання з труб</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поліетиленових [поліпропіленових] напірних діаметром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25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Труба поліпропіленова Ekoplastik  дiам. 25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14,9</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eastAsia="ru-RU"/>
              </w:rPr>
            </w:pPr>
            <w:r w:rsidRPr="003E229E">
              <w:rPr>
                <w:rFonts w:ascii="Arial" w:eastAsia="Times New Roman" w:hAnsi="Arial" w:cs="Arial"/>
                <w:spacing w:val="-3"/>
                <w:sz w:val="20"/>
                <w:szCs w:val="20"/>
                <w:lang w:val="ru-RU" w:eastAsia="ru-RU"/>
              </w:rPr>
              <w:t>Муфта</w:t>
            </w:r>
            <w:r w:rsidRPr="003E229E">
              <w:rPr>
                <w:rFonts w:ascii="Arial" w:eastAsia="Times New Roman" w:hAnsi="Arial" w:cs="Arial"/>
                <w:spacing w:val="-3"/>
                <w:sz w:val="20"/>
                <w:szCs w:val="20"/>
                <w:lang w:eastAsia="ru-RU"/>
              </w:rPr>
              <w:t xml:space="preserve"> KAN-therm PP 25 </w:t>
            </w:r>
            <w:r w:rsidRPr="003E229E">
              <w:rPr>
                <w:rFonts w:ascii="Arial" w:eastAsia="Times New Roman" w:hAnsi="Arial" w:cs="Arial"/>
                <w:spacing w:val="-3"/>
                <w:sz w:val="20"/>
                <w:szCs w:val="20"/>
                <w:lang w:val="ru-RU" w:eastAsia="ru-RU"/>
              </w:rPr>
              <w:t>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Трійник KAN therm PP редукційний 25х20х25</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Поліпропиленове коліно 25 ВВ 90 ° KAN ppr </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Трійник редукційний d25xd20xd25</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Кріплення труби 25 мм; O25мм; РС;t застосування -</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45+90 °с;</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Прокладання трубопроводів водопостачання з труб</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поліетиленових [поліпропіленових] напірних діаметром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32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Труба поліпропіленова Ekoplastik  дiам.32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eastAsia="ru-RU"/>
              </w:rPr>
            </w:pPr>
            <w:r w:rsidRPr="003E229E">
              <w:rPr>
                <w:rFonts w:ascii="Arial" w:eastAsia="Times New Roman" w:hAnsi="Arial" w:cs="Arial"/>
                <w:spacing w:val="-3"/>
                <w:sz w:val="20"/>
                <w:szCs w:val="20"/>
                <w:lang w:val="ru-RU" w:eastAsia="ru-RU"/>
              </w:rPr>
              <w:t>Муфта</w:t>
            </w:r>
            <w:r w:rsidRPr="003E229E">
              <w:rPr>
                <w:rFonts w:ascii="Arial" w:eastAsia="Times New Roman" w:hAnsi="Arial" w:cs="Arial"/>
                <w:spacing w:val="-3"/>
                <w:sz w:val="20"/>
                <w:szCs w:val="20"/>
                <w:lang w:eastAsia="ru-RU"/>
              </w:rPr>
              <w:t xml:space="preserve"> KAN-therm PP 32 </w:t>
            </w:r>
            <w:r w:rsidRPr="003E229E">
              <w:rPr>
                <w:rFonts w:ascii="Arial" w:eastAsia="Times New Roman" w:hAnsi="Arial" w:cs="Arial"/>
                <w:spacing w:val="-3"/>
                <w:sz w:val="20"/>
                <w:szCs w:val="20"/>
                <w:lang w:val="ru-RU" w:eastAsia="ru-RU"/>
              </w:rPr>
              <w:t>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Поліпропиленове коліно 32 ВВ 90 ° KAN ppr </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Трійник KAN therm PP редукційний 32х20х25</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Кріплення труби 32 мм; O32мм; РС;t застосування -</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45+90 °с;</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Шпилька М8 дл 1000мм </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комплект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Металевий анкер 12 мм довж 120мм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Металевий анкер 10 мм довж 80мм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Ізоляція трубопроводів трубками зі спіненого каучуку,</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поліетилену</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Теплоізоляція Thermaflex FRZ  2213</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20,4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Теплоізоляція Thermaflex FRZ  2813</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16,32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Теплоізоляція Thermaflex FRZ  3513</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6,12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Поліетиленова теплоізоляція для труб з вн. O 15 мм та</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товщиною ізоляції 6 мм NMC Climaflex Stabil трубка</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15х6  </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20,4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Піна монтажна 750 мл</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Установлення змішувачів</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Змішувачі для душу</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комплект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Установлення коліно настінне-планка під душ.( пайка-</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різьба) подвійне ВР</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Коліно настінне-планка під душ.( пайка-різьба) подвійне</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ВР</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Розділ №5.  Насосна станція подачі не очищеної води</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Установлення баків для води масою до 0,5 т</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Ємність вертикальна Пласт Бак 750л тришарова</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харчова 750 л</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Монтаж устаткування (Встановлення зворотного осмосу</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RO-0.25 (0.25 м3/год) виду машин і механізмів у</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приміщенні, маса устаткування 0,5 т</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Монтаж устаткування виду посудин або апаратів без</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механізмів у приміщенні, маса устаткування 0,03 т</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eastAsia="ru-RU"/>
              </w:rPr>
            </w:pPr>
            <w:r w:rsidRPr="003E229E">
              <w:rPr>
                <w:rFonts w:ascii="Arial" w:eastAsia="Times New Roman" w:hAnsi="Arial" w:cs="Arial"/>
                <w:spacing w:val="-3"/>
                <w:sz w:val="20"/>
                <w:szCs w:val="20"/>
                <w:lang w:val="ru-RU" w:eastAsia="ru-RU"/>
              </w:rPr>
              <w:t>Колба</w:t>
            </w:r>
            <w:r w:rsidRPr="003E229E">
              <w:rPr>
                <w:rFonts w:ascii="Arial" w:eastAsia="Times New Roman" w:hAnsi="Arial" w:cs="Arial"/>
                <w:spacing w:val="-3"/>
                <w:sz w:val="20"/>
                <w:szCs w:val="20"/>
                <w:lang w:eastAsia="ru-RU"/>
              </w:rPr>
              <w:t xml:space="preserve"> Pentek Bag Vessel BB20</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Монтаж насосної станції</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Вентилі сталеві муфтові та цапкові, діаметр умовного</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проходу 6-25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Кран кульовий муфтовий Brandoni  Ду 25 B3.</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622I025XFVPB0</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Вентилі, засувки, клапани сталеві фланцеві запобіжні,</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пружинні одноважільні та двоважільні зворотні</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підіймальні на умовний тиск до 2,5 МПа [25 кгс/см2],</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діаметр умовного проходу 15-25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Муфтовий зворотній клапан Дн 25 Afriso 1 (42543)</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Монтаж насосного агрегату лопатевого відцентрового</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одноступінчастого, багатоступінчастого об'ємного,</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вихрового, поршневого, приводного, роторного на</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загальній фундаментній плиті або моноблочного, маса 0,</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064 т</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Розділ №6.  Насосна допоможнє обладнання</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Арматура запірна, регулююча і дроселююча для води</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на умовний тиск 20 та 25 МПа [200 та 250 кгс/см2] з</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електроприводом, діаметр умовного проходу 20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Вентилі сталеві муфтові та цапкові, діаметр умовного</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проходу 6-25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23</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Кран кульковий латунний муфтовий DN25 PN40 (1") в/в</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різьба 954 IVR</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Кран кульковий латунний муфтовий DN15 PN40 (1/2")</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в/в різьба 954 IVR</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Вентилі, засувки, клапани сталеві фланцеві запобіжні,</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пружинні одноважільні та двоважільні зворотні</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підіймальні на умовний тиск до 2,5 МПа [25 кгс/см2],</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діаметр умовного проходу 15-25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Муфтовий зворотній клапан Дн 25 Afriso 1 (42543)</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90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Муфтовий зворотній клапан Дн 15 Afriso 1 (42543)</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91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Установлення манометрів з триходовим краном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комплект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92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eastAsia="ru-RU"/>
              </w:rPr>
            </w:pPr>
            <w:r w:rsidRPr="003E229E">
              <w:rPr>
                <w:rFonts w:ascii="Arial" w:eastAsia="Times New Roman" w:hAnsi="Arial" w:cs="Arial"/>
                <w:spacing w:val="-3"/>
                <w:sz w:val="20"/>
                <w:szCs w:val="20"/>
                <w:lang w:val="ru-RU" w:eastAsia="ru-RU"/>
              </w:rPr>
              <w:t>Манометр</w:t>
            </w:r>
            <w:r w:rsidRPr="003E229E">
              <w:rPr>
                <w:rFonts w:ascii="Arial" w:eastAsia="Times New Roman" w:hAnsi="Arial" w:cs="Arial"/>
                <w:spacing w:val="-3"/>
                <w:sz w:val="20"/>
                <w:szCs w:val="20"/>
                <w:lang w:eastAsia="ru-RU"/>
              </w:rPr>
              <w:t xml:space="preserve"> GMM63-10 G 14'' SS 316L HanzaFlex </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комплект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93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Установлення лічильників [водомірів] на різьбі</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діаметром до 40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94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Лічильник води GMDM-I DN20 </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95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Лічильник води GMDM-I DN15</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96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Установлення фільтрів для очищення води діаметром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25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фільтр</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97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Муфтовий фільтр Дн 25 Brandoni</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98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Муфтовий фільтр Дн 15 Brandoni</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99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Установлення покажчиків рівня кранового типу</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комплект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100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Датчик рівня в ємності A-3 SS 316L  IONIX</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101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Прокладання трубопроводів водопостачання з труб</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поліетиленових [поліпропіленових] напірних діаметром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20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102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Труба поліпропіленова Ekoplastik  дiам. 20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9</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103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Поліпропиленове коліно 20 ВВ 90 ° KAN ppr </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104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Куточок, 90°, PP-R, D = 20 мм x 1/2", Н, білий</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105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Прокладання трубопроводів водопостачання з труб</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поліетиленових [поліпропіленових] напірних діаметром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32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106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Труба поліпропіленова Ekoplastik  дiам.32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107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Поліпропиленове коліно 32 ВВ 90 ° KAN ppr </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108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Муфта з внутрішньою різьбою PP PN10 D 32х1"</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109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Кріплення труби 32 мм; O32мм; РС;t застосування -</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45+90 °с;</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110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Металевий анкер 10 мм довж 80мм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111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Ізоляція трубопроводів трубками зі спіненого каучуку,</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поліетилену</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112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Теплоізоляція Thermaflex FRZ  2213</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10,2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113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Теплоізоляція Thermaflex FRZ  3513</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16,32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114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Поліетиленова теплоізоляція для труб з вн. O 15 мм та</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товщиною ізоляції 6 мм NMC Climaflex Stabil трубка</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15х6  </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20,4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115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Піна монтажна 750 мл</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Локальний кошторис 2-1-13 на систему порошкового пожежогасіння</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Блок базовий адресний приймально-контрольного</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пускового концентратора ПС</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Прилад керування пожежогасінням ППУ-ПТ ЕКВН.</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425533.014-01</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Установлення модулів та додаткових блоків</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Блок дистанційного керування БДУ ЕКВН.425459.014</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Акумулятор лужний одноелементний, ємкість 10 А.год</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Акумулятор 12В 7А/г</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Блок живлення і контролю ультразвуковий</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Джерело безперебійного живлення IPS 1230C-00 12В,3А</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Монтаж устаткування без механізмів у приміщенні, маса</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устаткування 0,03 т</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Модуль пожежогасіння "Спрут-9о"</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Модуль пожежогасіння Спрут-1о"</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Кнопка, установлювана на пультах і панелях</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Пристрій ручного запуску системи пожежогасіння "ПРЗ"</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Пристрій аварійного зупинення системи пожежогасіння</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"ПАЗ"</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Монтаж транспаранта світлового [табло]</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Оповіщувач світло-звуковий ОСЗ-5 "Порошок-не</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входити"</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Оповіщувач світло-звуковий ОСЗ-6 "Порошок-виходь"</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Оповіщувач світло-звуковий ОСЗ-6.9 "Автоматику</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вимкнено"</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Сповіщувач ПС автоматичний тепловий</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електроконтактний, магнітоконтактний у нормальному</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виконанні</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Сповіщувач магнито контактный СМК-83</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Сповіщувач ПС автоматичний димовий</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фотоелектричний, радіоізотопний, світловий у</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нормальному виконанні</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Сповіщувач пожежний димовий адресний СПДОТА</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Труба вініпластова по стінах і колонах з кріпленням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накладними скобами, діаметр до 25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Труба гофрированная ПВХ, диаметр 25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Хомут- кліпса 25 мм для гофрованої ПВХ труби</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210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Провід перший одножильний або багатожильний у</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загальному обплетенні у прокладених трубах або</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металорукавах, сумарний переріз до 6 мм2</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Кожен наступний провід одножильний або</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багатожильний у загальному обплетенні у прокладених</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трубах або металорукавах, сумарний переріз до 6 мм2</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Кабель ПСВВнг 4х0,4</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Кабель сигнальний вогнестійкий КОРкЕН FRHF</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FE180/E30 2х2x0,8</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30,6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Кабель силовий вогнестійкий КОРкНс FRHF FE180/E30</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3х1,5</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15,3</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Шуруп 3,5х35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300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Дюбель 6х30</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300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Ізолююча стрічка 0,18х19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Локальний кошторис 2-1-14 на автоматичну пожежну сигналізацію (адресна) та оповіщення про пожежу</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Прилад приймально-контрольний пожежний адресний</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"Омега" ППКП-П ЕКВН.425533.014-01</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Блок базовий адресний приймально-контрольного</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пускового концентратора ПС</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Монтаж свiтильника аварійного</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Світильник аварійного освітлення</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Установлення модулів та додаткових блоків</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Блок керування інформацією БКІ-02М -1</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Модуль цифрового GSM автодозвона МЦА-GSM.4</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Монтаж шафи радіозв'язку та мікрофонів</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Блок речевого оповещения ВЕЛЛЕЗш-120-100</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Блок живлення і контролю ультразвуковий</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Джерело безперебійного живлення IPS 1230C-00 12В,3А</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Акумулятор лужний одноелементний, ємкість 10 А.год</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Акумулятор 12В 7А/г</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Автоматичний вимикач АВ 2000/1 (10А)</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Вимикач автоматичний [автомат] одно-, дво-,</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триполюсний, що установлюється на конструкції на стіні</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або колоні, струм до 25 А</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Сповіщувач ПС автоматичний димовий</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фотоелектричний, радіоізотопний, світловий у</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нормальному виконанні</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Сповіщувач пожежний димовий адресний СПДОТА</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Сповіщувач ПС автоматичний тепловий</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електроконтактний, магнітоконтактний у нормальному</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виконанні</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Сповіщувач пожежний тепловий адресний СПТТА</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Кнопка, установлювана на пультах і панелях</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Сповіщувач пожежний ручний адресний СПРА</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Розетка під сповіщувач Р-96</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Захисне скло для сповіщувач СПРА і КА</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Монтаж транспаранта світлового [табло]</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13</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Оповіщувач світловий ОС-1</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Оповіщувач світловий ОС-6.4 "Стрілка - напрямку руху"</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Оповіщувач світло-звуковий "Джміль-1"</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Гучномовець або звукова колонка у приміщенні</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Гучномовець 3АС100ПН</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Прокладання коробів пластикових</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Канал кабельний 16х16мм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34,34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Труба вініпластова по стінах і колонах з кріпленням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накладними скобами, діаметр до 25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300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Труба гофрированная ПВХ, диаметр 25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300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Хомут- кліпса 25 мм для гофрованої ПВХ труби</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900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Провід перший одножильний або багатожильний у</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загальному обплетенні у прокладених трубах або</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металорукавах, сумарний переріз до 6 мм2</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300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Кожен наступний провід одножильний або</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багатожильний у загальному обплетенні у прокладених</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трубах або металорукавах, сумарний переріз до 6 мм2</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766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Прокладання ізольованих проводів перерізом до 6 мм2</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 коробах</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68</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Кабель сигнальний вогнестійкий КОРкЕН FRHF</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FE180/E30 2х2x1.5</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561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Кабель сигнальний вогнестійкий КОРкЕН FRHF</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FE180/E30 2х2x0,8</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310,08</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Кабель сигнальний вогнестійкий КОРкЕН FRHF</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FE180/E30 1х2х0,8</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255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Кабель силовий вогнестійкий КОРкНс FRHF FE180/E30</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3х1,5</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30,6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Шуруп 3,5х35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1100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Дюбель 6х30</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1100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Ізолююча стрічка 0,18х19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РЕЗЕРВ</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Сповіщувач пожежний димовий адресний СПДОТА</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Сповіщувач пожежний ручний адресний СПРА</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Сповіщувач пожежний тепловий адресний СПТТА</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ПУСКОНАЛАГОДЖУВАЛЬНІ РОБОТИ</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Налагодження систем пожежогасіння, димовиведення і</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ОПС. Прилад приймально-контрольний з кількістю</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шлейфів від 4 до 9, за перший шлейф</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Налагодження систем пожежогасіння, димовиведення і</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ОПС. Сповіщувач димовий, тепловий, (адресні)</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Налагодження систем пожежогасіння, димовиведення і</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ОПС. Сповіщувач ручний контактний (адресний)</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Локальний кошторис 3-1-1 на первинні засоби пожежогасіння</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Вогнегасник водопінний ВВПА-400</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Локальний кошторис 7-1-1 на благоустрій</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Розділ №1.  Демонтажні роботи</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Відбивання штукатурки по цеглі та бетону зі стін та</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стель, площа відбивання в одному місці до 5 м2</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Розбирання асфальтобетонних покриттів</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механізованим способом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м3</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12,18</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Розбирання щебеневих покриттів та основ</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м3</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24,36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Розробка ґрунту вручну в траншеях шириною до 2 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глибиною до 2 м, з кріпленнями, група ґрунту 2</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м3</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Засипання вручну траншей, пазух котлованів та ям,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група ґрунту 1</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м3</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Розбирання бортових каменів</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39</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Очищення металевих конструкцій від корозії</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металевими щітками</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(Демонтаж) трубопроводу водопостачання з труб</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сталевих водогазопровідних оцинкованих діаметром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200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Розбирання бетонних фундаментів</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м3</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Корчування пнів з переміщенням до 10 м, діаметр пня</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понад 26 см до 34 см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пнів</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Навантаження сміття екскаваторами на автомобілі-</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самоскиди, місткість ковша екскаватора 0,25 м3.</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Навантаження сміття вручну</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9,084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Перевезення сміття до 30 км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69,084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Розділ №2.  Цоколь</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Протравлення цементної штукатурки нейтралiзуючим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розчином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Грунтовка бетоноконтакт  (витрати 0,35л/м2) </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л</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Улаштування вертикальної гідроізоляції фундаментів</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цементним розчином з рідким склом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Гідроізоляційна суміш  двокомпонентна  Ceresit  CR 66</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(витрати 5кг/м2)</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кг</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300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Протравлення цементної штукатурки нейтралiзуючим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розчином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Грунтовка бетоноконтакт  (витрати 0,35л/м2) </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л</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1,75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Поліпшене штукатурення стін по сітці без улаштування</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каркасу</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Протравлення цементної штукатурки нейтралiзуючим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розчином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Грунтовка глибокопроникаюча  СТ 17 (витрати 0,3кг/м2)</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л</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Високоякісне штукатурення декоративним розчином по</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каменю стін гладких</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Розділ №3.  Покриття</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ТИП 1</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Улаштування підстильних та вирівнювальних шарів</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основи із щебеню шлакового</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м3</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20,4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Одноразова поверхнева обробка удосконалених</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покриттів бітумом із застосуванням щебеню</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176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Бітуми нафтові дорожні МГ і СГ, рідкі</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0,22704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Улаштування покриттів товщиною 4 см із гарячих</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асфальтобетонних сумішей</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176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На кожні 0,5 см зміни товщини шару додавати або</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виключати до норми 18-43-1 (до висоти 60мм)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176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Суміші асфальтобетонні  тип Г</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25,344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ТИП 2</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Укладання щебеневих основ товщиною 8 см з</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просочуванням бітумом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27</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На кожний 1 см зміни товщини шару додавати або</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виключати до норми 18-40-6 (до висоти 15см)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27</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Бітуми нафтові дорожні МГ і СГ, рідкі</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0,25029</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Улаштування двошарових асфальтобетонних покриттів</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доріжок та тротуарів, нижній шар із крупнозернистої</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асфальтобетонної суміші товщиною 4,5 см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27</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На кожні 0,5 см зміни товщини шару додавати або</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виключати до норм 18-46-3, 18-46-4 (до висоти 6см)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27</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Улаштування двошарових асфальтобетонних покриттів</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доріжок та тротуарів, верхній шар із піщаної</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асфальтобетонної суміші товщиною 3,0 см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27</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На кожні 0,5 см зміни товщини шару додавати або</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виключати до норм 18-46-3, 18-46-4 (до висоти 4см)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27</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Розділ №4.  Улаштування бортового каміння</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Улаштування підстильних та вирівнювальних шарів</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основи із щебеню шлакового</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м3</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0,7</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Установлення бетонних поребриків на бетонну основу</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39</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Бордюр  100-30-15</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39</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Розділ №5.  Підпірна стінка</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Засипання вручну траншей, пазух котлованів та ям,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група ґрунту 1</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м3</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Улаштування гравійної основи під трубопроводи</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м3</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Прокладання трубопроводів каналізації з</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поліетиленових труб діаметром до 50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Труби ПВХ діам. 40мм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Улаштування підстильних та вирівнювальних шарів</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основи з піщано-гравійної суміші, жорстви</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м3</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Улаштування бутобетонних підпірних стін і стін підвалів</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м3</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Розділ №6.  Сходинки пандус</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Улаштування підстильних та вирівнювальних шарів</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основи із щебеню шлакового</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м3</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4,8</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Армування шарів асфальтобетонного покриття</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геотекстилем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48</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Геотекстиль </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49,632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Улаштування підстильних та вирівнювальних шарів</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основи з піщано-цементної суміші</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м3</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Улаштування покриттів з дрібнорозмірних фігурних</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елементів мощення [ФЭМ]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48</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Улаштування підстильних та вирівнювальних шарів</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основи із щебеню шлакового</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м3</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Установлення бетонних поребриків на бетонну основу</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83</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Бордюр  100-30-15</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83</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Розділ №7.  Огородження</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Улаштування підстильних та вирівнювальних шарів</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основи із щебеню шлакового</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м3</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0,1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Улаштування бетонних фундаментів об'ємом до 5 м3</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під устаткування</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м3</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Улаштування вертикальної гідроізоляції фундаментів</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бітумною мастикою</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22</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Установлення металевих огорож без поручня</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Перила </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16</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Розділ №8.  Вимощення навкого аварійного виходу</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59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Улаштування вимощення з бетону товщиною покриття</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10 см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Укладання металевої сітки в цементно-бетонне покриття</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Сітка Вр-1,4мм кроком 100мм </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Улаштування покриття з рулонних матеріалів насухо</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без промазування кромок</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Руберойд покрівельний з крупнозернистою засипкою</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РКК-350Б</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Улаштування підстильних та вирівнювальних шарів</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основи з піщано-цементної суміші</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м3</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1,7</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Улаштування покриттів з дрібнорозмірних фігурних</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елементів мощення [ФЭМ]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Улаштування підстильних та вирівнювальних шарів</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основи із щебеню шлакового</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м3</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0,1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Установлення бетонних поребриків на бетонну основу</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Бордюр  100-30-15</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69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Протравлення цементної штукатурки нейтралiзуючим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розчином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Грунтовка бетоноконтакт  (витрати 0,35л/м2) </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л</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4,9</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Улаштування вертикальної гідроізоляції фундаментів</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цементним розчином з рідким склом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Гідроізоляційна суміш  двокомпонентна  Ceresit  CR 66</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(витрати 5кг/м2)</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кг</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70</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Фарбування олійними сумішами за 2 рази раніше</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пофарбованих металевих поверхонь площею до 5 м2</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[оброблень на фасадах, малих покриттів, балок тощо] з</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землі та риштувань</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3</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Розділ №10.  Зовнішні повітрозаборні та випускні</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оголовки вентиляції</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Протравлення цементної штукатурки нейтралiзуючим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розчином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47</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Грунтовка бетоноконтакт  (витрати 0,35л/м2) </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л</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16,45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Улаштування вертикальної гідроізоляції фундаментів</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цементним розчином з рідким склом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 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47</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Гідроізоляційна суміш  двокомпонентна  Ceresit  CR 66</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(витрати 5кг/м2)</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кг</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235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Протравлення цементної штукатурки нейтралiзуючим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розчином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47</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Грунтовка бетоноконтакт  (витрати 0,35л/м2) </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л</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16,45</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Поліпшене штукатурення стін по сітці без улаштування</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каркасу</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47</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Протравлення цементної штукатурки нейтралiзуючим</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розчином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47</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Грунтовка глибокопроникаюча  СТ 15 (витрати 0,3кг/м2)</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л</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14,1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83</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Високоякісне штукатурення декоративним розчином по</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каменю стін гладких</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47</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84</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Фарбування олійними сумішами за 2 рази раніше</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пофарбованих металевих поверхонь площею до 5 м2</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[оброблень на фасадах, малих покриттів, балок тощо] з</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землі та риштувань</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м2</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7</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85</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Приварювання петель</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86</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Петля приварна для хвіртки</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87</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Петля приварна для замків</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88</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 xml:space="preserve">Замок гаражний </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89</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Прокладання трубопроводів опалення зі стальних</w:t>
            </w:r>
          </w:p>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безшовних труб діаметром 200 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90</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Труба стальна зварна з оц.ст. 2мм діам.200мм</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м</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14</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91</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Заміна чавунних люків</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r w:rsidR="003E229E" w:rsidRPr="003E229E" w:rsidTr="00EB4F6C">
        <w:trPr>
          <w:jc w:val="center"/>
        </w:trPr>
        <w:tc>
          <w:tcPr>
            <w:tcW w:w="567" w:type="dxa"/>
            <w:tcBorders>
              <w:top w:val="nil"/>
              <w:left w:val="single" w:sz="12"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92</w:t>
            </w:r>
          </w:p>
        </w:tc>
        <w:tc>
          <w:tcPr>
            <w:tcW w:w="5387" w:type="dxa"/>
            <w:tcBorders>
              <w:top w:val="nil"/>
              <w:left w:val="nil"/>
              <w:bottom w:val="nil"/>
              <w:right w:val="nil"/>
            </w:tcBorders>
          </w:tcPr>
          <w:p w:rsidR="003E229E" w:rsidRPr="003E229E" w:rsidRDefault="003E229E" w:rsidP="003E229E">
            <w:pPr>
              <w:keepLines/>
              <w:autoSpaceDE w:val="0"/>
              <w:autoSpaceDN w:val="0"/>
              <w:spacing w:after="0" w:line="240" w:lineRule="auto"/>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Люк чавунний для колодязів важкий</w:t>
            </w:r>
          </w:p>
        </w:tc>
        <w:tc>
          <w:tcPr>
            <w:tcW w:w="1418" w:type="dxa"/>
            <w:tcBorders>
              <w:top w:val="nil"/>
              <w:left w:val="single" w:sz="4" w:space="0" w:color="auto"/>
              <w:bottom w:val="nil"/>
              <w:right w:val="nil"/>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шт</w:t>
            </w:r>
          </w:p>
        </w:tc>
        <w:tc>
          <w:tcPr>
            <w:tcW w:w="1418" w:type="dxa"/>
            <w:tcBorders>
              <w:top w:val="nil"/>
              <w:left w:val="single" w:sz="4" w:space="0" w:color="auto"/>
              <w:bottom w:val="nil"/>
              <w:right w:val="single" w:sz="4" w:space="0" w:color="auto"/>
            </w:tcBorders>
          </w:tcPr>
          <w:p w:rsidR="003E229E" w:rsidRPr="003E229E" w:rsidRDefault="003E229E" w:rsidP="003E229E">
            <w:pPr>
              <w:keepLines/>
              <w:autoSpaceDE w:val="0"/>
              <w:autoSpaceDN w:val="0"/>
              <w:spacing w:after="0" w:line="240" w:lineRule="auto"/>
              <w:jc w:val="center"/>
              <w:rPr>
                <w:rFonts w:ascii="Arial" w:eastAsia="Times New Roman" w:hAnsi="Arial" w:cs="Arial"/>
                <w:spacing w:val="-3"/>
                <w:sz w:val="20"/>
                <w:szCs w:val="20"/>
                <w:lang w:val="ru-RU" w:eastAsia="ru-RU"/>
              </w:rPr>
            </w:pPr>
            <w:r w:rsidRPr="003E229E">
              <w:rPr>
                <w:rFonts w:ascii="Arial" w:eastAsia="Times New Roman" w:hAnsi="Arial" w:cs="Arial"/>
                <w:spacing w:val="-3"/>
                <w:sz w:val="20"/>
                <w:szCs w:val="20"/>
                <w:lang w:val="ru-RU" w:eastAsia="ru-RU"/>
              </w:rPr>
              <w:t>1</w:t>
            </w:r>
          </w:p>
        </w:tc>
        <w:tc>
          <w:tcPr>
            <w:tcW w:w="1418" w:type="dxa"/>
            <w:tcBorders>
              <w:top w:val="nil"/>
              <w:left w:val="single" w:sz="4" w:space="0" w:color="auto"/>
              <w:bottom w:val="nil"/>
              <w:right w:val="single" w:sz="12" w:space="0" w:color="auto"/>
            </w:tcBorders>
          </w:tcPr>
          <w:p w:rsidR="003E229E" w:rsidRPr="003E229E" w:rsidRDefault="003E229E" w:rsidP="003E229E">
            <w:pPr>
              <w:autoSpaceDE w:val="0"/>
              <w:autoSpaceDN w:val="0"/>
              <w:adjustRightInd w:val="0"/>
              <w:spacing w:after="0" w:line="240" w:lineRule="auto"/>
              <w:rPr>
                <w:rFonts w:ascii="Arial" w:eastAsia="Times New Roman" w:hAnsi="Arial" w:cs="Arial"/>
                <w:sz w:val="16"/>
                <w:szCs w:val="16"/>
                <w:lang w:val="ru-RU" w:eastAsia="ru-RU"/>
              </w:rPr>
            </w:pPr>
            <w:r w:rsidRPr="003E229E">
              <w:rPr>
                <w:rFonts w:ascii="Arial" w:eastAsia="Times New Roman" w:hAnsi="Arial" w:cs="Arial"/>
                <w:sz w:val="16"/>
                <w:szCs w:val="16"/>
                <w:lang w:val="ru-RU" w:eastAsia="ru-RU"/>
              </w:rPr>
              <w:t xml:space="preserve"> </w:t>
            </w:r>
          </w:p>
        </w:tc>
      </w:tr>
    </w:tbl>
    <w:p w:rsidR="003E229E" w:rsidRPr="003E229E" w:rsidRDefault="003E229E" w:rsidP="003E229E">
      <w:pPr>
        <w:autoSpaceDE w:val="0"/>
        <w:autoSpaceDN w:val="0"/>
        <w:spacing w:after="0" w:line="240" w:lineRule="auto"/>
        <w:rPr>
          <w:rFonts w:ascii="Times New Roman" w:eastAsia="Times New Roman" w:hAnsi="Times New Roman" w:cs="Times New Roman"/>
          <w:sz w:val="2"/>
          <w:szCs w:val="2"/>
          <w:lang w:val="ru-RU" w:eastAsia="ru-RU"/>
        </w:rPr>
        <w:sectPr w:rsidR="003E229E" w:rsidRPr="003E229E">
          <w:headerReference w:type="default" r:id="rId7"/>
          <w:pgSz w:w="11907" w:h="16840"/>
          <w:pgMar w:top="650" w:right="850" w:bottom="367" w:left="1134" w:header="709" w:footer="709" w:gutter="0"/>
          <w:cols w:space="709"/>
        </w:sectPr>
      </w:pPr>
    </w:p>
    <w:p w:rsidR="0052439F" w:rsidRPr="003E229E" w:rsidRDefault="0052439F" w:rsidP="00F00AC9">
      <w:pPr>
        <w:ind w:left="-567"/>
        <w:jc w:val="center"/>
        <w:rPr>
          <w:rFonts w:ascii="Times New Roman" w:hAnsi="Times New Roman" w:cs="Times New Roman"/>
          <w:sz w:val="24"/>
          <w:szCs w:val="24"/>
          <w:lang w:val="uk-UA"/>
        </w:rPr>
      </w:pPr>
    </w:p>
    <w:sectPr w:rsidR="0052439F" w:rsidRPr="003E229E">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24128" w:rsidRDefault="00D24128">
      <w:pPr>
        <w:spacing w:after="0" w:line="240" w:lineRule="auto"/>
      </w:pPr>
      <w:r>
        <w:separator/>
      </w:r>
    </w:p>
  </w:endnote>
  <w:endnote w:type="continuationSeparator" w:id="0">
    <w:p w:rsidR="00D24128" w:rsidRDefault="00D24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ndale Sans UI">
    <w:altName w:val="Times New Roman"/>
    <w:charset w:val="00"/>
    <w:family w:val="auto"/>
    <w:pitch w:val="variable"/>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ntiqua">
    <w:altName w:val="Arial"/>
    <w:charset w:val="00"/>
    <w:family w:val="auto"/>
    <w:pitch w:val="default"/>
  </w:font>
  <w:font w:name="Verdana">
    <w:panose1 w:val="020B0604030504040204"/>
    <w:charset w:val="00"/>
    <w:family w:val="swiss"/>
    <w:pitch w:val="variable"/>
    <w:sig w:usb0="A00006FF" w:usb1="4000205B" w:usb2="00000010" w:usb3="00000000" w:csb0="0000019F" w:csb1="00000000"/>
  </w:font>
  <w:font w:name="Times New Roman CYR">
    <w:charset w:val="CC"/>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24128" w:rsidRDefault="00D24128">
      <w:pPr>
        <w:spacing w:after="0" w:line="240" w:lineRule="auto"/>
      </w:pPr>
      <w:r>
        <w:separator/>
      </w:r>
    </w:p>
  </w:footnote>
  <w:footnote w:type="continuationSeparator" w:id="0">
    <w:p w:rsidR="00D24128" w:rsidRDefault="00D24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4128" w:rsidRPr="00BE1E58" w:rsidRDefault="00D24128">
    <w:pPr>
      <w:tabs>
        <w:tab w:val="center" w:pos="4680"/>
        <w:tab w:val="right" w:pos="7485"/>
      </w:tabs>
      <w:autoSpaceDE w:val="0"/>
      <w:autoSpaceDN w:val="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72635"/>
    <w:multiLevelType w:val="multilevel"/>
    <w:tmpl w:val="C0CA9766"/>
    <w:styleLink w:val="2"/>
    <w:lvl w:ilvl="0">
      <w:start w:val="1"/>
      <w:numFmt w:val="decimal"/>
      <w:lvlText w:val="%1."/>
      <w:lvlJc w:val="left"/>
      <w:pPr>
        <w:tabs>
          <w:tab w:val="num" w:pos="1335"/>
        </w:tabs>
        <w:ind w:left="1335" w:hanging="435"/>
      </w:pPr>
      <w:rPr>
        <w:rFonts w:ascii="Times New Roman" w:hAnsi="Times New Roman" w:cs="Times New Roman" w:hint="default"/>
        <w:sz w:val="28"/>
      </w:rPr>
    </w:lvl>
    <w:lvl w:ilvl="1">
      <w:start w:val="1"/>
      <w:numFmt w:val="decimal"/>
      <w:pStyle w:val="20"/>
      <w:lvlText w:val="%1.%2."/>
      <w:lvlJc w:val="left"/>
      <w:pPr>
        <w:tabs>
          <w:tab w:val="num" w:pos="2520"/>
        </w:tabs>
        <w:ind w:left="2520" w:hanging="720"/>
      </w:pPr>
      <w:rPr>
        <w:rFonts w:ascii="Times New Roman" w:hAnsi="Times New Roman" w:cs="Times New Roman" w:hint="default"/>
        <w:sz w:val="28"/>
      </w:rPr>
    </w:lvl>
    <w:lvl w:ilvl="2">
      <w:start w:val="1"/>
      <w:numFmt w:val="decimal"/>
      <w:lvlText w:val="%1.%2.%3."/>
      <w:lvlJc w:val="left"/>
      <w:pPr>
        <w:tabs>
          <w:tab w:val="num" w:pos="3420"/>
        </w:tabs>
        <w:ind w:left="3420" w:hanging="720"/>
      </w:pPr>
      <w:rPr>
        <w:rFonts w:cs="Times New Roman" w:hint="default"/>
      </w:rPr>
    </w:lvl>
    <w:lvl w:ilvl="3">
      <w:start w:val="1"/>
      <w:numFmt w:val="decimal"/>
      <w:lvlText w:val="%1.%2.%3.%4."/>
      <w:lvlJc w:val="left"/>
      <w:pPr>
        <w:tabs>
          <w:tab w:val="num" w:pos="4680"/>
        </w:tabs>
        <w:ind w:left="4680" w:hanging="1080"/>
      </w:pPr>
      <w:rPr>
        <w:rFonts w:cs="Times New Roman" w:hint="default"/>
      </w:rPr>
    </w:lvl>
    <w:lvl w:ilvl="4">
      <w:start w:val="1"/>
      <w:numFmt w:val="decimal"/>
      <w:lvlText w:val="%1.%2.%3.%4.%5."/>
      <w:lvlJc w:val="left"/>
      <w:pPr>
        <w:tabs>
          <w:tab w:val="num" w:pos="5580"/>
        </w:tabs>
        <w:ind w:left="5580" w:hanging="1080"/>
      </w:pPr>
      <w:rPr>
        <w:rFonts w:cs="Times New Roman" w:hint="default"/>
      </w:rPr>
    </w:lvl>
    <w:lvl w:ilvl="5">
      <w:start w:val="1"/>
      <w:numFmt w:val="decimal"/>
      <w:lvlText w:val="%1.%2.%3.%4.%5.%6."/>
      <w:lvlJc w:val="left"/>
      <w:pPr>
        <w:tabs>
          <w:tab w:val="num" w:pos="6840"/>
        </w:tabs>
        <w:ind w:left="6840" w:hanging="1440"/>
      </w:pPr>
      <w:rPr>
        <w:rFonts w:cs="Times New Roman" w:hint="default"/>
      </w:rPr>
    </w:lvl>
    <w:lvl w:ilvl="6">
      <w:start w:val="1"/>
      <w:numFmt w:val="decimal"/>
      <w:lvlText w:val="%1.%2.%3.%4.%5.%6.%7."/>
      <w:lvlJc w:val="left"/>
      <w:pPr>
        <w:tabs>
          <w:tab w:val="num" w:pos="8100"/>
        </w:tabs>
        <w:ind w:left="8100" w:hanging="1800"/>
      </w:pPr>
      <w:rPr>
        <w:rFonts w:cs="Times New Roman" w:hint="default"/>
      </w:rPr>
    </w:lvl>
    <w:lvl w:ilvl="7">
      <w:start w:val="1"/>
      <w:numFmt w:val="decimal"/>
      <w:lvlText w:val="%1.%2.%3.%4.%5.%6.%7.%8."/>
      <w:lvlJc w:val="left"/>
      <w:pPr>
        <w:tabs>
          <w:tab w:val="num" w:pos="9000"/>
        </w:tabs>
        <w:ind w:left="9000" w:hanging="1800"/>
      </w:pPr>
      <w:rPr>
        <w:rFonts w:cs="Times New Roman" w:hint="default"/>
      </w:rPr>
    </w:lvl>
    <w:lvl w:ilvl="8">
      <w:start w:val="1"/>
      <w:numFmt w:val="decimal"/>
      <w:lvlText w:val="%1.%2.%3.%4.%5.%6.%7.%8.%9."/>
      <w:lvlJc w:val="left"/>
      <w:pPr>
        <w:tabs>
          <w:tab w:val="num" w:pos="10260"/>
        </w:tabs>
        <w:ind w:left="10260" w:hanging="2160"/>
      </w:pPr>
      <w:rPr>
        <w:rFonts w:cs="Times New Roman" w:hint="default"/>
      </w:rPr>
    </w:lvl>
  </w:abstractNum>
  <w:abstractNum w:abstractNumId="1" w15:restartNumberingAfterBreak="0">
    <w:nsid w:val="1E6074B6"/>
    <w:multiLevelType w:val="multilevel"/>
    <w:tmpl w:val="D8F25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FC2289"/>
    <w:multiLevelType w:val="hybridMultilevel"/>
    <w:tmpl w:val="1EF298B8"/>
    <w:lvl w:ilvl="0" w:tplc="4D52CED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536A6C"/>
    <w:multiLevelType w:val="multilevel"/>
    <w:tmpl w:val="5C0220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0137340"/>
    <w:multiLevelType w:val="multilevel"/>
    <w:tmpl w:val="13B8E510"/>
    <w:lvl w:ilvl="0">
      <w:start w:val="1"/>
      <w:numFmt w:val="decimal"/>
      <w:lvlText w:val="%1."/>
      <w:lvlJc w:val="left"/>
      <w:pPr>
        <w:tabs>
          <w:tab w:val="num" w:pos="1032"/>
        </w:tabs>
        <w:ind w:left="1032" w:hanging="675"/>
      </w:pPr>
      <w:rPr>
        <w:rFonts w:cs="Times New Roman" w:hint="default"/>
      </w:rPr>
    </w:lvl>
    <w:lvl w:ilvl="1">
      <w:start w:val="1"/>
      <w:numFmt w:val="decimal"/>
      <w:isLgl/>
      <w:lvlText w:val="%1.%2."/>
      <w:lvlJc w:val="left"/>
      <w:pPr>
        <w:tabs>
          <w:tab w:val="num" w:pos="717"/>
        </w:tabs>
        <w:ind w:left="717" w:hanging="360"/>
      </w:pPr>
      <w:rPr>
        <w:rFonts w:cs="Times New Roman" w:hint="default"/>
      </w:rPr>
    </w:lvl>
    <w:lvl w:ilvl="2">
      <w:start w:val="1"/>
      <w:numFmt w:val="decimal"/>
      <w:isLgl/>
      <w:lvlText w:val="%1.%2.%3."/>
      <w:lvlJc w:val="left"/>
      <w:pPr>
        <w:tabs>
          <w:tab w:val="num" w:pos="1077"/>
        </w:tabs>
        <w:ind w:left="1077" w:hanging="720"/>
      </w:pPr>
      <w:rPr>
        <w:rFonts w:cs="Times New Roman" w:hint="default"/>
      </w:rPr>
    </w:lvl>
    <w:lvl w:ilvl="3">
      <w:start w:val="1"/>
      <w:numFmt w:val="decimal"/>
      <w:isLgl/>
      <w:lvlText w:val="%1.%2.%3.%4."/>
      <w:lvlJc w:val="left"/>
      <w:pPr>
        <w:tabs>
          <w:tab w:val="num" w:pos="1077"/>
        </w:tabs>
        <w:ind w:left="1077" w:hanging="720"/>
      </w:pPr>
      <w:rPr>
        <w:rFonts w:cs="Times New Roman" w:hint="default"/>
      </w:rPr>
    </w:lvl>
    <w:lvl w:ilvl="4">
      <w:start w:val="1"/>
      <w:numFmt w:val="decimal"/>
      <w:isLgl/>
      <w:lvlText w:val="%1.%2.%3.%4.%5."/>
      <w:lvlJc w:val="left"/>
      <w:pPr>
        <w:tabs>
          <w:tab w:val="num" w:pos="1437"/>
        </w:tabs>
        <w:ind w:left="1437" w:hanging="1080"/>
      </w:pPr>
      <w:rPr>
        <w:rFonts w:cs="Times New Roman" w:hint="default"/>
      </w:rPr>
    </w:lvl>
    <w:lvl w:ilvl="5">
      <w:start w:val="1"/>
      <w:numFmt w:val="decimal"/>
      <w:isLgl/>
      <w:lvlText w:val="%1.%2.%3.%4.%5.%6."/>
      <w:lvlJc w:val="left"/>
      <w:pPr>
        <w:tabs>
          <w:tab w:val="num" w:pos="1437"/>
        </w:tabs>
        <w:ind w:left="1437" w:hanging="1080"/>
      </w:pPr>
      <w:rPr>
        <w:rFonts w:cs="Times New Roman" w:hint="default"/>
      </w:rPr>
    </w:lvl>
    <w:lvl w:ilvl="6">
      <w:start w:val="1"/>
      <w:numFmt w:val="decimal"/>
      <w:isLgl/>
      <w:lvlText w:val="%1.%2.%3.%4.%5.%6.%7."/>
      <w:lvlJc w:val="left"/>
      <w:pPr>
        <w:tabs>
          <w:tab w:val="num" w:pos="1797"/>
        </w:tabs>
        <w:ind w:left="1797" w:hanging="1440"/>
      </w:pPr>
      <w:rPr>
        <w:rFonts w:cs="Times New Roman" w:hint="default"/>
      </w:rPr>
    </w:lvl>
    <w:lvl w:ilvl="7">
      <w:start w:val="1"/>
      <w:numFmt w:val="decimal"/>
      <w:isLgl/>
      <w:lvlText w:val="%1.%2.%3.%4.%5.%6.%7.%8."/>
      <w:lvlJc w:val="left"/>
      <w:pPr>
        <w:tabs>
          <w:tab w:val="num" w:pos="1797"/>
        </w:tabs>
        <w:ind w:left="1797" w:hanging="1440"/>
      </w:pPr>
      <w:rPr>
        <w:rFonts w:cs="Times New Roman" w:hint="default"/>
      </w:rPr>
    </w:lvl>
    <w:lvl w:ilvl="8">
      <w:start w:val="1"/>
      <w:numFmt w:val="decimal"/>
      <w:isLgl/>
      <w:lvlText w:val="%1.%2.%3.%4.%5.%6.%7.%8.%9."/>
      <w:lvlJc w:val="left"/>
      <w:pPr>
        <w:tabs>
          <w:tab w:val="num" w:pos="2157"/>
        </w:tabs>
        <w:ind w:left="2157" w:hanging="1800"/>
      </w:pPr>
      <w:rPr>
        <w:rFonts w:cs="Times New Roman" w:hint="default"/>
      </w:rPr>
    </w:lvl>
  </w:abstractNum>
  <w:abstractNum w:abstractNumId="5" w15:restartNumberingAfterBreak="0">
    <w:nsid w:val="35AA0213"/>
    <w:multiLevelType w:val="hybridMultilevel"/>
    <w:tmpl w:val="764CD974"/>
    <w:lvl w:ilvl="0" w:tplc="7F4876B4">
      <w:start w:val="1"/>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38914796"/>
    <w:multiLevelType w:val="hybridMultilevel"/>
    <w:tmpl w:val="E128761E"/>
    <w:lvl w:ilvl="0" w:tplc="521C84C4">
      <w:numFmt w:val="bullet"/>
      <w:lvlText w:val="-"/>
      <w:lvlJc w:val="left"/>
      <w:pPr>
        <w:ind w:left="1065" w:hanging="360"/>
      </w:pPr>
      <w:rPr>
        <w:rFonts w:ascii="Times New Roman" w:eastAsia="Andale Sans UI"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7" w15:restartNumberingAfterBreak="0">
    <w:nsid w:val="4FC50C15"/>
    <w:multiLevelType w:val="hybridMultilevel"/>
    <w:tmpl w:val="DE18C5EC"/>
    <w:lvl w:ilvl="0" w:tplc="449A238A">
      <w:numFmt w:val="bullet"/>
      <w:lvlText w:val="-"/>
      <w:lvlJc w:val="left"/>
      <w:pPr>
        <w:ind w:left="389" w:hanging="360"/>
      </w:pPr>
      <w:rPr>
        <w:rFonts w:ascii="Times New Roman" w:eastAsia="Times New Roman" w:hAnsi="Times New Roman" w:cs="Times New Roman" w:hint="default"/>
      </w:rPr>
    </w:lvl>
    <w:lvl w:ilvl="1" w:tplc="04190003">
      <w:start w:val="1"/>
      <w:numFmt w:val="bullet"/>
      <w:lvlText w:val="o"/>
      <w:lvlJc w:val="left"/>
      <w:pPr>
        <w:ind w:left="1109" w:hanging="360"/>
      </w:pPr>
      <w:rPr>
        <w:rFonts w:ascii="Courier New" w:hAnsi="Courier New" w:cs="Courier New" w:hint="default"/>
      </w:rPr>
    </w:lvl>
    <w:lvl w:ilvl="2" w:tplc="04190005" w:tentative="1">
      <w:start w:val="1"/>
      <w:numFmt w:val="bullet"/>
      <w:lvlText w:val=""/>
      <w:lvlJc w:val="left"/>
      <w:pPr>
        <w:ind w:left="1829" w:hanging="360"/>
      </w:pPr>
      <w:rPr>
        <w:rFonts w:ascii="Wingdings" w:hAnsi="Wingdings" w:hint="default"/>
      </w:rPr>
    </w:lvl>
    <w:lvl w:ilvl="3" w:tplc="04190001" w:tentative="1">
      <w:start w:val="1"/>
      <w:numFmt w:val="bullet"/>
      <w:lvlText w:val=""/>
      <w:lvlJc w:val="left"/>
      <w:pPr>
        <w:ind w:left="2549" w:hanging="360"/>
      </w:pPr>
      <w:rPr>
        <w:rFonts w:ascii="Symbol" w:hAnsi="Symbol" w:hint="default"/>
      </w:rPr>
    </w:lvl>
    <w:lvl w:ilvl="4" w:tplc="04190003" w:tentative="1">
      <w:start w:val="1"/>
      <w:numFmt w:val="bullet"/>
      <w:lvlText w:val="o"/>
      <w:lvlJc w:val="left"/>
      <w:pPr>
        <w:ind w:left="3269" w:hanging="360"/>
      </w:pPr>
      <w:rPr>
        <w:rFonts w:ascii="Courier New" w:hAnsi="Courier New" w:cs="Courier New" w:hint="default"/>
      </w:rPr>
    </w:lvl>
    <w:lvl w:ilvl="5" w:tplc="04190005" w:tentative="1">
      <w:start w:val="1"/>
      <w:numFmt w:val="bullet"/>
      <w:lvlText w:val=""/>
      <w:lvlJc w:val="left"/>
      <w:pPr>
        <w:ind w:left="3989" w:hanging="360"/>
      </w:pPr>
      <w:rPr>
        <w:rFonts w:ascii="Wingdings" w:hAnsi="Wingdings" w:hint="default"/>
      </w:rPr>
    </w:lvl>
    <w:lvl w:ilvl="6" w:tplc="04190001" w:tentative="1">
      <w:start w:val="1"/>
      <w:numFmt w:val="bullet"/>
      <w:lvlText w:val=""/>
      <w:lvlJc w:val="left"/>
      <w:pPr>
        <w:ind w:left="4709" w:hanging="360"/>
      </w:pPr>
      <w:rPr>
        <w:rFonts w:ascii="Symbol" w:hAnsi="Symbol" w:hint="default"/>
      </w:rPr>
    </w:lvl>
    <w:lvl w:ilvl="7" w:tplc="04190003" w:tentative="1">
      <w:start w:val="1"/>
      <w:numFmt w:val="bullet"/>
      <w:lvlText w:val="o"/>
      <w:lvlJc w:val="left"/>
      <w:pPr>
        <w:ind w:left="5429" w:hanging="360"/>
      </w:pPr>
      <w:rPr>
        <w:rFonts w:ascii="Courier New" w:hAnsi="Courier New" w:cs="Courier New" w:hint="default"/>
      </w:rPr>
    </w:lvl>
    <w:lvl w:ilvl="8" w:tplc="04190005" w:tentative="1">
      <w:start w:val="1"/>
      <w:numFmt w:val="bullet"/>
      <w:lvlText w:val=""/>
      <w:lvlJc w:val="left"/>
      <w:pPr>
        <w:ind w:left="6149" w:hanging="360"/>
      </w:pPr>
      <w:rPr>
        <w:rFonts w:ascii="Wingdings" w:hAnsi="Wingdings" w:hint="default"/>
      </w:rPr>
    </w:lvl>
  </w:abstractNum>
  <w:abstractNum w:abstractNumId="8" w15:restartNumberingAfterBreak="0">
    <w:nsid w:val="5AB76FDE"/>
    <w:multiLevelType w:val="multilevel"/>
    <w:tmpl w:val="E40A09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D373E65"/>
    <w:multiLevelType w:val="hybridMultilevel"/>
    <w:tmpl w:val="F8268FDA"/>
    <w:lvl w:ilvl="0" w:tplc="9162F66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614C6729"/>
    <w:multiLevelType w:val="hybridMultilevel"/>
    <w:tmpl w:val="145C4D70"/>
    <w:lvl w:ilvl="0" w:tplc="EBE2F0CA">
      <w:start w:val="1"/>
      <w:numFmt w:val="decimal"/>
      <w:lvlText w:val="%1)"/>
      <w:lvlJc w:val="left"/>
      <w:pPr>
        <w:tabs>
          <w:tab w:val="num" w:pos="612"/>
        </w:tabs>
        <w:ind w:left="612" w:hanging="360"/>
      </w:pPr>
      <w:rPr>
        <w:rFonts w:cs="Times New Roman" w:hint="default"/>
      </w:rPr>
    </w:lvl>
    <w:lvl w:ilvl="1" w:tplc="04190019" w:tentative="1">
      <w:start w:val="1"/>
      <w:numFmt w:val="lowerLetter"/>
      <w:lvlText w:val="%2."/>
      <w:lvlJc w:val="left"/>
      <w:pPr>
        <w:tabs>
          <w:tab w:val="num" w:pos="1332"/>
        </w:tabs>
        <w:ind w:left="1332" w:hanging="360"/>
      </w:pPr>
      <w:rPr>
        <w:rFonts w:cs="Times New Roman"/>
      </w:rPr>
    </w:lvl>
    <w:lvl w:ilvl="2" w:tplc="0419001B" w:tentative="1">
      <w:start w:val="1"/>
      <w:numFmt w:val="lowerRoman"/>
      <w:lvlText w:val="%3."/>
      <w:lvlJc w:val="right"/>
      <w:pPr>
        <w:tabs>
          <w:tab w:val="num" w:pos="2052"/>
        </w:tabs>
        <w:ind w:left="2052" w:hanging="180"/>
      </w:pPr>
      <w:rPr>
        <w:rFonts w:cs="Times New Roman"/>
      </w:rPr>
    </w:lvl>
    <w:lvl w:ilvl="3" w:tplc="0419000F" w:tentative="1">
      <w:start w:val="1"/>
      <w:numFmt w:val="decimal"/>
      <w:lvlText w:val="%4."/>
      <w:lvlJc w:val="left"/>
      <w:pPr>
        <w:tabs>
          <w:tab w:val="num" w:pos="2772"/>
        </w:tabs>
        <w:ind w:left="2772" w:hanging="360"/>
      </w:pPr>
      <w:rPr>
        <w:rFonts w:cs="Times New Roman"/>
      </w:rPr>
    </w:lvl>
    <w:lvl w:ilvl="4" w:tplc="04190019" w:tentative="1">
      <w:start w:val="1"/>
      <w:numFmt w:val="lowerLetter"/>
      <w:lvlText w:val="%5."/>
      <w:lvlJc w:val="left"/>
      <w:pPr>
        <w:tabs>
          <w:tab w:val="num" w:pos="3492"/>
        </w:tabs>
        <w:ind w:left="3492" w:hanging="360"/>
      </w:pPr>
      <w:rPr>
        <w:rFonts w:cs="Times New Roman"/>
      </w:rPr>
    </w:lvl>
    <w:lvl w:ilvl="5" w:tplc="0419001B" w:tentative="1">
      <w:start w:val="1"/>
      <w:numFmt w:val="lowerRoman"/>
      <w:lvlText w:val="%6."/>
      <w:lvlJc w:val="right"/>
      <w:pPr>
        <w:tabs>
          <w:tab w:val="num" w:pos="4212"/>
        </w:tabs>
        <w:ind w:left="4212" w:hanging="180"/>
      </w:pPr>
      <w:rPr>
        <w:rFonts w:cs="Times New Roman"/>
      </w:rPr>
    </w:lvl>
    <w:lvl w:ilvl="6" w:tplc="0419000F" w:tentative="1">
      <w:start w:val="1"/>
      <w:numFmt w:val="decimal"/>
      <w:lvlText w:val="%7."/>
      <w:lvlJc w:val="left"/>
      <w:pPr>
        <w:tabs>
          <w:tab w:val="num" w:pos="4932"/>
        </w:tabs>
        <w:ind w:left="4932" w:hanging="360"/>
      </w:pPr>
      <w:rPr>
        <w:rFonts w:cs="Times New Roman"/>
      </w:rPr>
    </w:lvl>
    <w:lvl w:ilvl="7" w:tplc="04190019" w:tentative="1">
      <w:start w:val="1"/>
      <w:numFmt w:val="lowerLetter"/>
      <w:lvlText w:val="%8."/>
      <w:lvlJc w:val="left"/>
      <w:pPr>
        <w:tabs>
          <w:tab w:val="num" w:pos="5652"/>
        </w:tabs>
        <w:ind w:left="5652" w:hanging="360"/>
      </w:pPr>
      <w:rPr>
        <w:rFonts w:cs="Times New Roman"/>
      </w:rPr>
    </w:lvl>
    <w:lvl w:ilvl="8" w:tplc="0419001B" w:tentative="1">
      <w:start w:val="1"/>
      <w:numFmt w:val="lowerRoman"/>
      <w:lvlText w:val="%9."/>
      <w:lvlJc w:val="right"/>
      <w:pPr>
        <w:tabs>
          <w:tab w:val="num" w:pos="6372"/>
        </w:tabs>
        <w:ind w:left="6372" w:hanging="180"/>
      </w:pPr>
      <w:rPr>
        <w:rFonts w:cs="Times New Roman"/>
      </w:rPr>
    </w:lvl>
  </w:abstractNum>
  <w:abstractNum w:abstractNumId="11" w15:restartNumberingAfterBreak="0">
    <w:nsid w:val="64C76FD0"/>
    <w:multiLevelType w:val="multilevel"/>
    <w:tmpl w:val="4BD0EF24"/>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2" w15:restartNumberingAfterBreak="0">
    <w:nsid w:val="697D3E8F"/>
    <w:multiLevelType w:val="hybridMultilevel"/>
    <w:tmpl w:val="43D47EB8"/>
    <w:lvl w:ilvl="0" w:tplc="F738DB18">
      <w:start w:val="1"/>
      <w:numFmt w:val="bullet"/>
      <w:lvlText w:val="-"/>
      <w:lvlJc w:val="left"/>
      <w:pPr>
        <w:tabs>
          <w:tab w:val="num" w:pos="606"/>
        </w:tabs>
        <w:ind w:left="606" w:hanging="360"/>
      </w:pPr>
      <w:rPr>
        <w:rFonts w:ascii="Times New Roman" w:eastAsia="Times New Roman" w:hAnsi="Times New Roman" w:hint="default"/>
      </w:rPr>
    </w:lvl>
    <w:lvl w:ilvl="1" w:tplc="04190003" w:tentative="1">
      <w:start w:val="1"/>
      <w:numFmt w:val="bullet"/>
      <w:lvlText w:val="o"/>
      <w:lvlJc w:val="left"/>
      <w:pPr>
        <w:tabs>
          <w:tab w:val="num" w:pos="1326"/>
        </w:tabs>
        <w:ind w:left="1326" w:hanging="360"/>
      </w:pPr>
      <w:rPr>
        <w:rFonts w:ascii="Courier New" w:hAnsi="Courier New" w:hint="default"/>
      </w:rPr>
    </w:lvl>
    <w:lvl w:ilvl="2" w:tplc="04190005" w:tentative="1">
      <w:start w:val="1"/>
      <w:numFmt w:val="bullet"/>
      <w:lvlText w:val=""/>
      <w:lvlJc w:val="left"/>
      <w:pPr>
        <w:tabs>
          <w:tab w:val="num" w:pos="2046"/>
        </w:tabs>
        <w:ind w:left="2046" w:hanging="360"/>
      </w:pPr>
      <w:rPr>
        <w:rFonts w:ascii="Wingdings" w:hAnsi="Wingdings" w:hint="default"/>
      </w:rPr>
    </w:lvl>
    <w:lvl w:ilvl="3" w:tplc="04190001" w:tentative="1">
      <w:start w:val="1"/>
      <w:numFmt w:val="bullet"/>
      <w:lvlText w:val=""/>
      <w:lvlJc w:val="left"/>
      <w:pPr>
        <w:tabs>
          <w:tab w:val="num" w:pos="2766"/>
        </w:tabs>
        <w:ind w:left="2766" w:hanging="360"/>
      </w:pPr>
      <w:rPr>
        <w:rFonts w:ascii="Symbol" w:hAnsi="Symbol" w:hint="default"/>
      </w:rPr>
    </w:lvl>
    <w:lvl w:ilvl="4" w:tplc="04190003" w:tentative="1">
      <w:start w:val="1"/>
      <w:numFmt w:val="bullet"/>
      <w:lvlText w:val="o"/>
      <w:lvlJc w:val="left"/>
      <w:pPr>
        <w:tabs>
          <w:tab w:val="num" w:pos="3486"/>
        </w:tabs>
        <w:ind w:left="3486" w:hanging="360"/>
      </w:pPr>
      <w:rPr>
        <w:rFonts w:ascii="Courier New" w:hAnsi="Courier New" w:hint="default"/>
      </w:rPr>
    </w:lvl>
    <w:lvl w:ilvl="5" w:tplc="04190005" w:tentative="1">
      <w:start w:val="1"/>
      <w:numFmt w:val="bullet"/>
      <w:lvlText w:val=""/>
      <w:lvlJc w:val="left"/>
      <w:pPr>
        <w:tabs>
          <w:tab w:val="num" w:pos="4206"/>
        </w:tabs>
        <w:ind w:left="4206" w:hanging="360"/>
      </w:pPr>
      <w:rPr>
        <w:rFonts w:ascii="Wingdings" w:hAnsi="Wingdings" w:hint="default"/>
      </w:rPr>
    </w:lvl>
    <w:lvl w:ilvl="6" w:tplc="04190001" w:tentative="1">
      <w:start w:val="1"/>
      <w:numFmt w:val="bullet"/>
      <w:lvlText w:val=""/>
      <w:lvlJc w:val="left"/>
      <w:pPr>
        <w:tabs>
          <w:tab w:val="num" w:pos="4926"/>
        </w:tabs>
        <w:ind w:left="4926" w:hanging="360"/>
      </w:pPr>
      <w:rPr>
        <w:rFonts w:ascii="Symbol" w:hAnsi="Symbol" w:hint="default"/>
      </w:rPr>
    </w:lvl>
    <w:lvl w:ilvl="7" w:tplc="04190003" w:tentative="1">
      <w:start w:val="1"/>
      <w:numFmt w:val="bullet"/>
      <w:lvlText w:val="o"/>
      <w:lvlJc w:val="left"/>
      <w:pPr>
        <w:tabs>
          <w:tab w:val="num" w:pos="5646"/>
        </w:tabs>
        <w:ind w:left="5646" w:hanging="360"/>
      </w:pPr>
      <w:rPr>
        <w:rFonts w:ascii="Courier New" w:hAnsi="Courier New" w:hint="default"/>
      </w:rPr>
    </w:lvl>
    <w:lvl w:ilvl="8" w:tplc="04190005" w:tentative="1">
      <w:start w:val="1"/>
      <w:numFmt w:val="bullet"/>
      <w:lvlText w:val=""/>
      <w:lvlJc w:val="left"/>
      <w:pPr>
        <w:tabs>
          <w:tab w:val="num" w:pos="6366"/>
        </w:tabs>
        <w:ind w:left="6366" w:hanging="360"/>
      </w:pPr>
      <w:rPr>
        <w:rFonts w:ascii="Wingdings" w:hAnsi="Wingdings" w:hint="default"/>
      </w:rPr>
    </w:lvl>
  </w:abstractNum>
  <w:abstractNum w:abstractNumId="13" w15:restartNumberingAfterBreak="0">
    <w:nsid w:val="6B5D2951"/>
    <w:multiLevelType w:val="hybridMultilevel"/>
    <w:tmpl w:val="5406D81E"/>
    <w:lvl w:ilvl="0" w:tplc="BD0602F8">
      <w:start w:val="1"/>
      <w:numFmt w:val="decimal"/>
      <w:lvlText w:val="%1."/>
      <w:lvlJc w:val="left"/>
      <w:pPr>
        <w:ind w:left="449" w:hanging="360"/>
      </w:pPr>
      <w:rPr>
        <w:rFonts w:hint="default"/>
      </w:rPr>
    </w:lvl>
    <w:lvl w:ilvl="1" w:tplc="04190019" w:tentative="1">
      <w:start w:val="1"/>
      <w:numFmt w:val="lowerLetter"/>
      <w:lvlText w:val="%2."/>
      <w:lvlJc w:val="left"/>
      <w:pPr>
        <w:ind w:left="1169" w:hanging="360"/>
      </w:pPr>
    </w:lvl>
    <w:lvl w:ilvl="2" w:tplc="0419001B" w:tentative="1">
      <w:start w:val="1"/>
      <w:numFmt w:val="lowerRoman"/>
      <w:lvlText w:val="%3."/>
      <w:lvlJc w:val="right"/>
      <w:pPr>
        <w:ind w:left="1889" w:hanging="180"/>
      </w:pPr>
    </w:lvl>
    <w:lvl w:ilvl="3" w:tplc="0419000F" w:tentative="1">
      <w:start w:val="1"/>
      <w:numFmt w:val="decimal"/>
      <w:lvlText w:val="%4."/>
      <w:lvlJc w:val="left"/>
      <w:pPr>
        <w:ind w:left="2609" w:hanging="360"/>
      </w:pPr>
    </w:lvl>
    <w:lvl w:ilvl="4" w:tplc="04190019" w:tentative="1">
      <w:start w:val="1"/>
      <w:numFmt w:val="lowerLetter"/>
      <w:lvlText w:val="%5."/>
      <w:lvlJc w:val="left"/>
      <w:pPr>
        <w:ind w:left="3329" w:hanging="360"/>
      </w:pPr>
    </w:lvl>
    <w:lvl w:ilvl="5" w:tplc="0419001B" w:tentative="1">
      <w:start w:val="1"/>
      <w:numFmt w:val="lowerRoman"/>
      <w:lvlText w:val="%6."/>
      <w:lvlJc w:val="right"/>
      <w:pPr>
        <w:ind w:left="4049" w:hanging="180"/>
      </w:pPr>
    </w:lvl>
    <w:lvl w:ilvl="6" w:tplc="0419000F" w:tentative="1">
      <w:start w:val="1"/>
      <w:numFmt w:val="decimal"/>
      <w:lvlText w:val="%7."/>
      <w:lvlJc w:val="left"/>
      <w:pPr>
        <w:ind w:left="4769" w:hanging="360"/>
      </w:pPr>
    </w:lvl>
    <w:lvl w:ilvl="7" w:tplc="04190019" w:tentative="1">
      <w:start w:val="1"/>
      <w:numFmt w:val="lowerLetter"/>
      <w:lvlText w:val="%8."/>
      <w:lvlJc w:val="left"/>
      <w:pPr>
        <w:ind w:left="5489" w:hanging="360"/>
      </w:pPr>
    </w:lvl>
    <w:lvl w:ilvl="8" w:tplc="0419001B" w:tentative="1">
      <w:start w:val="1"/>
      <w:numFmt w:val="lowerRoman"/>
      <w:lvlText w:val="%9."/>
      <w:lvlJc w:val="right"/>
      <w:pPr>
        <w:ind w:left="6209" w:hanging="180"/>
      </w:pPr>
    </w:lvl>
  </w:abstractNum>
  <w:abstractNum w:abstractNumId="14" w15:restartNumberingAfterBreak="0">
    <w:nsid w:val="6EB7384A"/>
    <w:multiLevelType w:val="hybridMultilevel"/>
    <w:tmpl w:val="807EF69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7A236412"/>
    <w:multiLevelType w:val="multilevel"/>
    <w:tmpl w:val="3EB64A9E"/>
    <w:lvl w:ilvl="0">
      <w:start w:val="1"/>
      <w:numFmt w:val="decimal"/>
      <w:lvlText w:val="%1"/>
      <w:lvlJc w:val="left"/>
      <w:pPr>
        <w:tabs>
          <w:tab w:val="num" w:pos="1032"/>
        </w:tabs>
        <w:ind w:left="1032" w:hanging="675"/>
      </w:pPr>
      <w:rPr>
        <w:rFonts w:hint="default"/>
      </w:rPr>
    </w:lvl>
    <w:lvl w:ilvl="1">
      <w:start w:val="1"/>
      <w:numFmt w:val="decimal"/>
      <w:isLgl/>
      <w:lvlText w:val="%1.%2."/>
      <w:lvlJc w:val="left"/>
      <w:pPr>
        <w:tabs>
          <w:tab w:val="num" w:pos="717"/>
        </w:tabs>
        <w:ind w:left="717" w:hanging="360"/>
      </w:pPr>
      <w:rPr>
        <w:rFonts w:cs="Times New Roman" w:hint="default"/>
      </w:rPr>
    </w:lvl>
    <w:lvl w:ilvl="2">
      <w:start w:val="1"/>
      <w:numFmt w:val="decimal"/>
      <w:isLgl/>
      <w:lvlText w:val="%1.%2.%3."/>
      <w:lvlJc w:val="left"/>
      <w:pPr>
        <w:tabs>
          <w:tab w:val="num" w:pos="1077"/>
        </w:tabs>
        <w:ind w:left="1077" w:hanging="720"/>
      </w:pPr>
      <w:rPr>
        <w:rFonts w:cs="Times New Roman" w:hint="default"/>
      </w:rPr>
    </w:lvl>
    <w:lvl w:ilvl="3">
      <w:start w:val="1"/>
      <w:numFmt w:val="decimal"/>
      <w:isLgl/>
      <w:lvlText w:val="%1.%2.%3.%4."/>
      <w:lvlJc w:val="left"/>
      <w:pPr>
        <w:tabs>
          <w:tab w:val="num" w:pos="1077"/>
        </w:tabs>
        <w:ind w:left="1077" w:hanging="720"/>
      </w:pPr>
      <w:rPr>
        <w:rFonts w:cs="Times New Roman" w:hint="default"/>
      </w:rPr>
    </w:lvl>
    <w:lvl w:ilvl="4">
      <w:start w:val="1"/>
      <w:numFmt w:val="decimal"/>
      <w:isLgl/>
      <w:lvlText w:val="%1.%2.%3.%4.%5."/>
      <w:lvlJc w:val="left"/>
      <w:pPr>
        <w:tabs>
          <w:tab w:val="num" w:pos="1437"/>
        </w:tabs>
        <w:ind w:left="1437" w:hanging="1080"/>
      </w:pPr>
      <w:rPr>
        <w:rFonts w:cs="Times New Roman" w:hint="default"/>
      </w:rPr>
    </w:lvl>
    <w:lvl w:ilvl="5">
      <w:start w:val="1"/>
      <w:numFmt w:val="decimal"/>
      <w:isLgl/>
      <w:lvlText w:val="%1.%2.%3.%4.%5.%6."/>
      <w:lvlJc w:val="left"/>
      <w:pPr>
        <w:tabs>
          <w:tab w:val="num" w:pos="1437"/>
        </w:tabs>
        <w:ind w:left="1437" w:hanging="1080"/>
      </w:pPr>
      <w:rPr>
        <w:rFonts w:cs="Times New Roman" w:hint="default"/>
      </w:rPr>
    </w:lvl>
    <w:lvl w:ilvl="6">
      <w:start w:val="1"/>
      <w:numFmt w:val="decimal"/>
      <w:isLgl/>
      <w:lvlText w:val="%1.%2.%3.%4.%5.%6.%7."/>
      <w:lvlJc w:val="left"/>
      <w:pPr>
        <w:tabs>
          <w:tab w:val="num" w:pos="1797"/>
        </w:tabs>
        <w:ind w:left="1797" w:hanging="1440"/>
      </w:pPr>
      <w:rPr>
        <w:rFonts w:cs="Times New Roman" w:hint="default"/>
      </w:rPr>
    </w:lvl>
    <w:lvl w:ilvl="7">
      <w:start w:val="1"/>
      <w:numFmt w:val="decimal"/>
      <w:isLgl/>
      <w:lvlText w:val="%1.%2.%3.%4.%5.%6.%7.%8."/>
      <w:lvlJc w:val="left"/>
      <w:pPr>
        <w:tabs>
          <w:tab w:val="num" w:pos="1797"/>
        </w:tabs>
        <w:ind w:left="1797" w:hanging="1440"/>
      </w:pPr>
      <w:rPr>
        <w:rFonts w:cs="Times New Roman" w:hint="default"/>
      </w:rPr>
    </w:lvl>
    <w:lvl w:ilvl="8">
      <w:start w:val="1"/>
      <w:numFmt w:val="decimal"/>
      <w:isLgl/>
      <w:lvlText w:val="%1.%2.%3.%4.%5.%6.%7.%8.%9."/>
      <w:lvlJc w:val="left"/>
      <w:pPr>
        <w:tabs>
          <w:tab w:val="num" w:pos="2157"/>
        </w:tabs>
        <w:ind w:left="2157" w:hanging="1800"/>
      </w:pPr>
      <w:rPr>
        <w:rFonts w:cs="Times New Roman" w:hint="default"/>
      </w:rPr>
    </w:lvl>
  </w:abstractNum>
  <w:abstractNum w:abstractNumId="16" w15:restartNumberingAfterBreak="0">
    <w:nsid w:val="7AFF5039"/>
    <w:multiLevelType w:val="hybridMultilevel"/>
    <w:tmpl w:val="17BE2D20"/>
    <w:lvl w:ilvl="0" w:tplc="5FD6244E">
      <w:start w:val="3"/>
      <w:numFmt w:val="bullet"/>
      <w:lvlText w:val="-"/>
      <w:lvlJc w:val="left"/>
      <w:pPr>
        <w:ind w:left="612" w:hanging="360"/>
      </w:pPr>
      <w:rPr>
        <w:rFonts w:ascii="Times New Roman" w:eastAsia="Times New Roman" w:hAnsi="Times New Roman" w:hint="default"/>
      </w:rPr>
    </w:lvl>
    <w:lvl w:ilvl="1" w:tplc="04190003" w:tentative="1">
      <w:start w:val="1"/>
      <w:numFmt w:val="bullet"/>
      <w:lvlText w:val="o"/>
      <w:lvlJc w:val="left"/>
      <w:pPr>
        <w:ind w:left="1332" w:hanging="360"/>
      </w:pPr>
      <w:rPr>
        <w:rFonts w:ascii="Courier New" w:hAnsi="Courier New" w:hint="default"/>
      </w:rPr>
    </w:lvl>
    <w:lvl w:ilvl="2" w:tplc="04190005" w:tentative="1">
      <w:start w:val="1"/>
      <w:numFmt w:val="bullet"/>
      <w:lvlText w:val=""/>
      <w:lvlJc w:val="left"/>
      <w:pPr>
        <w:ind w:left="2052" w:hanging="360"/>
      </w:pPr>
      <w:rPr>
        <w:rFonts w:ascii="Wingdings" w:hAnsi="Wingdings" w:hint="default"/>
      </w:rPr>
    </w:lvl>
    <w:lvl w:ilvl="3" w:tplc="04190001" w:tentative="1">
      <w:start w:val="1"/>
      <w:numFmt w:val="bullet"/>
      <w:lvlText w:val=""/>
      <w:lvlJc w:val="left"/>
      <w:pPr>
        <w:ind w:left="2772" w:hanging="360"/>
      </w:pPr>
      <w:rPr>
        <w:rFonts w:ascii="Symbol" w:hAnsi="Symbol" w:hint="default"/>
      </w:rPr>
    </w:lvl>
    <w:lvl w:ilvl="4" w:tplc="04190003" w:tentative="1">
      <w:start w:val="1"/>
      <w:numFmt w:val="bullet"/>
      <w:lvlText w:val="o"/>
      <w:lvlJc w:val="left"/>
      <w:pPr>
        <w:ind w:left="3492" w:hanging="360"/>
      </w:pPr>
      <w:rPr>
        <w:rFonts w:ascii="Courier New" w:hAnsi="Courier New" w:hint="default"/>
      </w:rPr>
    </w:lvl>
    <w:lvl w:ilvl="5" w:tplc="04190005" w:tentative="1">
      <w:start w:val="1"/>
      <w:numFmt w:val="bullet"/>
      <w:lvlText w:val=""/>
      <w:lvlJc w:val="left"/>
      <w:pPr>
        <w:ind w:left="4212" w:hanging="360"/>
      </w:pPr>
      <w:rPr>
        <w:rFonts w:ascii="Wingdings" w:hAnsi="Wingdings" w:hint="default"/>
      </w:rPr>
    </w:lvl>
    <w:lvl w:ilvl="6" w:tplc="04190001" w:tentative="1">
      <w:start w:val="1"/>
      <w:numFmt w:val="bullet"/>
      <w:lvlText w:val=""/>
      <w:lvlJc w:val="left"/>
      <w:pPr>
        <w:ind w:left="4932" w:hanging="360"/>
      </w:pPr>
      <w:rPr>
        <w:rFonts w:ascii="Symbol" w:hAnsi="Symbol" w:hint="default"/>
      </w:rPr>
    </w:lvl>
    <w:lvl w:ilvl="7" w:tplc="04190003" w:tentative="1">
      <w:start w:val="1"/>
      <w:numFmt w:val="bullet"/>
      <w:lvlText w:val="o"/>
      <w:lvlJc w:val="left"/>
      <w:pPr>
        <w:ind w:left="5652" w:hanging="360"/>
      </w:pPr>
      <w:rPr>
        <w:rFonts w:ascii="Courier New" w:hAnsi="Courier New" w:hint="default"/>
      </w:rPr>
    </w:lvl>
    <w:lvl w:ilvl="8" w:tplc="04190005" w:tentative="1">
      <w:start w:val="1"/>
      <w:numFmt w:val="bullet"/>
      <w:lvlText w:val=""/>
      <w:lvlJc w:val="left"/>
      <w:pPr>
        <w:ind w:left="6372" w:hanging="360"/>
      </w:pPr>
      <w:rPr>
        <w:rFonts w:ascii="Wingdings" w:hAnsi="Wingdings" w:hint="default"/>
      </w:rPr>
    </w:lvl>
  </w:abstractNum>
  <w:num w:numId="1" w16cid:durableId="1741705628">
    <w:abstractNumId w:val="12"/>
  </w:num>
  <w:num w:numId="2" w16cid:durableId="40598049">
    <w:abstractNumId w:val="11"/>
  </w:num>
  <w:num w:numId="3" w16cid:durableId="1471552857">
    <w:abstractNumId w:val="4"/>
  </w:num>
  <w:num w:numId="4" w16cid:durableId="720984050">
    <w:abstractNumId w:val="15"/>
  </w:num>
  <w:num w:numId="5" w16cid:durableId="1996956826">
    <w:abstractNumId w:val="0"/>
    <w:lvlOverride w:ilvl="0">
      <w:lvl w:ilvl="0">
        <w:numFmt w:val="decimal"/>
        <w:lvlText w:val=""/>
        <w:lvlJc w:val="left"/>
        <w:rPr>
          <w:rFonts w:cs="Times New Roman"/>
        </w:rPr>
      </w:lvl>
    </w:lvlOverride>
    <w:lvlOverride w:ilvl="1">
      <w:lvl w:ilvl="1">
        <w:start w:val="1"/>
        <w:numFmt w:val="decimal"/>
        <w:pStyle w:val="20"/>
        <w:lvlText w:val="%1.%2."/>
        <w:lvlJc w:val="left"/>
        <w:pPr>
          <w:tabs>
            <w:tab w:val="num" w:pos="2520"/>
          </w:tabs>
          <w:ind w:left="2520" w:hanging="720"/>
        </w:pPr>
        <w:rPr>
          <w:rFonts w:ascii="Times New Roman" w:hAnsi="Times New Roman" w:cs="Times New Roman" w:hint="default"/>
          <w:sz w:val="24"/>
        </w:rPr>
      </w:lvl>
    </w:lvlOverride>
  </w:num>
  <w:num w:numId="6" w16cid:durableId="100228893">
    <w:abstractNumId w:val="0"/>
  </w:num>
  <w:num w:numId="7" w16cid:durableId="174926368">
    <w:abstractNumId w:val="10"/>
  </w:num>
  <w:num w:numId="8" w16cid:durableId="497185808">
    <w:abstractNumId w:val="16"/>
  </w:num>
  <w:num w:numId="9" w16cid:durableId="1586525780">
    <w:abstractNumId w:val="5"/>
  </w:num>
  <w:num w:numId="10" w16cid:durableId="951133981">
    <w:abstractNumId w:val="2"/>
  </w:num>
  <w:num w:numId="11" w16cid:durableId="1257246830">
    <w:abstractNumId w:val="6"/>
  </w:num>
  <w:num w:numId="12" w16cid:durableId="520358720">
    <w:abstractNumId w:val="14"/>
  </w:num>
  <w:num w:numId="13" w16cid:durableId="218826306">
    <w:abstractNumId w:val="9"/>
  </w:num>
  <w:num w:numId="14" w16cid:durableId="1629821141">
    <w:abstractNumId w:val="7"/>
  </w:num>
  <w:num w:numId="15" w16cid:durableId="138813579">
    <w:abstractNumId w:val="3"/>
  </w:num>
  <w:num w:numId="16" w16cid:durableId="760226430">
    <w:abstractNumId w:val="1"/>
  </w:num>
  <w:num w:numId="17" w16cid:durableId="2119716151">
    <w:abstractNumId w:val="8"/>
  </w:num>
  <w:num w:numId="18" w16cid:durableId="19417942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AC9"/>
    <w:rsid w:val="003E229E"/>
    <w:rsid w:val="003E4BE5"/>
    <w:rsid w:val="0052439F"/>
    <w:rsid w:val="00734300"/>
    <w:rsid w:val="0077206D"/>
    <w:rsid w:val="00AA0E8B"/>
    <w:rsid w:val="00C0748C"/>
    <w:rsid w:val="00D24128"/>
    <w:rsid w:val="00F00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3BB856-C203-40E3-88E0-FBFDE0101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E229E"/>
    <w:pPr>
      <w:keepNext/>
      <w:spacing w:after="0" w:line="240" w:lineRule="auto"/>
      <w:jc w:val="center"/>
      <w:outlineLvl w:val="0"/>
    </w:pPr>
    <w:rPr>
      <w:rFonts w:ascii="Times New Roman" w:eastAsia="Times New Roman" w:hAnsi="Times New Roman" w:cs="Times New Roman"/>
      <w:b/>
      <w:sz w:val="24"/>
      <w:szCs w:val="24"/>
      <w:lang w:val="uk-UA" w:eastAsia="ru-RU"/>
    </w:rPr>
  </w:style>
  <w:style w:type="paragraph" w:styleId="21">
    <w:name w:val="heading 2"/>
    <w:basedOn w:val="a"/>
    <w:next w:val="a"/>
    <w:link w:val="22"/>
    <w:qFormat/>
    <w:rsid w:val="003E229E"/>
    <w:pPr>
      <w:keepNext/>
      <w:spacing w:after="0" w:line="240" w:lineRule="auto"/>
      <w:outlineLvl w:val="1"/>
    </w:pPr>
    <w:rPr>
      <w:rFonts w:ascii="Times New Roman" w:eastAsia="Times New Roman" w:hAnsi="Times New Roman" w:cs="Times New Roman"/>
      <w:b/>
      <w:bCs/>
      <w:sz w:val="24"/>
      <w:szCs w:val="24"/>
      <w:lang w:val="uk-UA" w:eastAsia="ru-RU"/>
    </w:rPr>
  </w:style>
  <w:style w:type="paragraph" w:styleId="3">
    <w:name w:val="heading 3"/>
    <w:basedOn w:val="a"/>
    <w:next w:val="a"/>
    <w:link w:val="30"/>
    <w:qFormat/>
    <w:rsid w:val="003E229E"/>
    <w:pPr>
      <w:keepNext/>
      <w:spacing w:before="240" w:after="60" w:line="240" w:lineRule="auto"/>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3E229E"/>
    <w:pPr>
      <w:keepNext/>
      <w:spacing w:before="240" w:after="60" w:line="240" w:lineRule="auto"/>
      <w:outlineLvl w:val="3"/>
    </w:pPr>
    <w:rPr>
      <w:rFonts w:ascii="Times New Roman" w:eastAsia="Times New Roman" w:hAnsi="Times New Roman" w:cs="Times New Roman"/>
      <w:b/>
      <w:bCs/>
      <w:sz w:val="28"/>
      <w:szCs w:val="28"/>
      <w:lang w:val="ru-RU" w:eastAsia="ru-RU"/>
    </w:rPr>
  </w:style>
  <w:style w:type="paragraph" w:styleId="5">
    <w:name w:val="heading 5"/>
    <w:basedOn w:val="a"/>
    <w:next w:val="a"/>
    <w:link w:val="50"/>
    <w:qFormat/>
    <w:rsid w:val="003E229E"/>
    <w:pPr>
      <w:keepNext/>
      <w:spacing w:after="0" w:line="240" w:lineRule="auto"/>
      <w:jc w:val="center"/>
      <w:outlineLvl w:val="4"/>
    </w:pPr>
    <w:rPr>
      <w:rFonts w:ascii="Times New Roman" w:eastAsia="Times New Roman" w:hAnsi="Times New Roman" w:cs="Times New Roman"/>
      <w:b/>
      <w:sz w:val="24"/>
      <w:szCs w:val="24"/>
      <w:lang w:val="uk-UA" w:eastAsia="ru-RU"/>
    </w:rPr>
  </w:style>
  <w:style w:type="paragraph" w:styleId="6">
    <w:name w:val="heading 6"/>
    <w:basedOn w:val="a"/>
    <w:next w:val="a"/>
    <w:link w:val="60"/>
    <w:uiPriority w:val="99"/>
    <w:qFormat/>
    <w:rsid w:val="003E229E"/>
    <w:pPr>
      <w:keepNext/>
      <w:spacing w:after="0" w:line="240" w:lineRule="auto"/>
      <w:jc w:val="right"/>
      <w:outlineLvl w:val="5"/>
    </w:pPr>
    <w:rPr>
      <w:rFonts w:ascii="Times New Roman" w:eastAsia="Times New Roman" w:hAnsi="Times New Roman" w:cs="Times New Roman"/>
      <w:b/>
      <w:sz w:val="24"/>
      <w:szCs w:val="24"/>
      <w:lang w:val="uk-UA" w:eastAsia="ru-RU"/>
    </w:rPr>
  </w:style>
  <w:style w:type="paragraph" w:styleId="7">
    <w:name w:val="heading 7"/>
    <w:basedOn w:val="a"/>
    <w:next w:val="a"/>
    <w:link w:val="70"/>
    <w:uiPriority w:val="99"/>
    <w:qFormat/>
    <w:rsid w:val="003E229E"/>
    <w:pPr>
      <w:keepNext/>
      <w:tabs>
        <w:tab w:val="left" w:pos="3960"/>
      </w:tabs>
      <w:spacing w:after="0" w:line="240" w:lineRule="auto"/>
      <w:ind w:left="3600"/>
      <w:outlineLvl w:val="6"/>
    </w:pPr>
    <w:rPr>
      <w:rFonts w:ascii="Times New Roman" w:eastAsia="Times New Roman" w:hAnsi="Times New Roman" w:cs="Times New Roman"/>
      <w:sz w:val="28"/>
      <w:szCs w:val="28"/>
      <w:lang w:val="uk-UA" w:eastAsia="ru-RU"/>
    </w:rPr>
  </w:style>
  <w:style w:type="paragraph" w:styleId="8">
    <w:name w:val="heading 8"/>
    <w:basedOn w:val="a"/>
    <w:next w:val="a"/>
    <w:link w:val="80"/>
    <w:qFormat/>
    <w:rsid w:val="003E229E"/>
    <w:pPr>
      <w:spacing w:before="240" w:after="60" w:line="240" w:lineRule="auto"/>
      <w:outlineLvl w:val="7"/>
    </w:pPr>
    <w:rPr>
      <w:rFonts w:ascii="Times New Roman" w:eastAsia="Times New Roman" w:hAnsi="Times New Roman" w:cs="Times New Roman"/>
      <w:i/>
      <w:iCs/>
      <w:sz w:val="24"/>
      <w:szCs w:val="24"/>
      <w:lang w:val="ru-RU" w:eastAsia="ru-RU"/>
    </w:rPr>
  </w:style>
  <w:style w:type="paragraph" w:styleId="9">
    <w:name w:val="heading 9"/>
    <w:basedOn w:val="a"/>
    <w:next w:val="a"/>
    <w:link w:val="90"/>
    <w:uiPriority w:val="99"/>
    <w:qFormat/>
    <w:rsid w:val="003E229E"/>
    <w:pPr>
      <w:spacing w:before="240" w:after="60" w:line="240" w:lineRule="auto"/>
      <w:outlineLvl w:val="8"/>
    </w:pPr>
    <w:rPr>
      <w:rFonts w:ascii="Arial" w:eastAsia="Times New Roman" w:hAnsi="Arial" w:cs="Arial"/>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52439F"/>
    <w:pPr>
      <w:spacing w:after="0" w:line="240" w:lineRule="auto"/>
    </w:pPr>
    <w:rPr>
      <w:rFonts w:ascii="Segoe UI" w:hAnsi="Segoe UI" w:cs="Segoe UI"/>
      <w:sz w:val="18"/>
      <w:szCs w:val="18"/>
    </w:rPr>
  </w:style>
  <w:style w:type="character" w:customStyle="1" w:styleId="a4">
    <w:name w:val="Текст выноски Знак"/>
    <w:basedOn w:val="a0"/>
    <w:link w:val="a3"/>
    <w:rsid w:val="0052439F"/>
    <w:rPr>
      <w:rFonts w:ascii="Segoe UI" w:hAnsi="Segoe UI" w:cs="Segoe UI"/>
      <w:sz w:val="18"/>
      <w:szCs w:val="18"/>
    </w:rPr>
  </w:style>
  <w:style w:type="character" w:customStyle="1" w:styleId="10">
    <w:name w:val="Заголовок 1 Знак"/>
    <w:basedOn w:val="a0"/>
    <w:link w:val="1"/>
    <w:uiPriority w:val="9"/>
    <w:rsid w:val="003E229E"/>
    <w:rPr>
      <w:rFonts w:ascii="Times New Roman" w:eastAsia="Times New Roman" w:hAnsi="Times New Roman" w:cs="Times New Roman"/>
      <w:b/>
      <w:sz w:val="24"/>
      <w:szCs w:val="24"/>
      <w:lang w:val="uk-UA" w:eastAsia="ru-RU"/>
    </w:rPr>
  </w:style>
  <w:style w:type="character" w:customStyle="1" w:styleId="22">
    <w:name w:val="Заголовок 2 Знак"/>
    <w:basedOn w:val="a0"/>
    <w:link w:val="21"/>
    <w:rsid w:val="003E229E"/>
    <w:rPr>
      <w:rFonts w:ascii="Times New Roman" w:eastAsia="Times New Roman" w:hAnsi="Times New Roman" w:cs="Times New Roman"/>
      <w:b/>
      <w:bCs/>
      <w:sz w:val="24"/>
      <w:szCs w:val="24"/>
      <w:lang w:val="uk-UA" w:eastAsia="ru-RU"/>
    </w:rPr>
  </w:style>
  <w:style w:type="character" w:customStyle="1" w:styleId="30">
    <w:name w:val="Заголовок 3 Знак"/>
    <w:basedOn w:val="a0"/>
    <w:link w:val="3"/>
    <w:rsid w:val="003E229E"/>
    <w:rPr>
      <w:rFonts w:ascii="Arial" w:eastAsia="Times New Roman" w:hAnsi="Arial" w:cs="Arial"/>
      <w:b/>
      <w:bCs/>
      <w:sz w:val="26"/>
      <w:szCs w:val="26"/>
      <w:lang w:val="ru-RU" w:eastAsia="ru-RU"/>
    </w:rPr>
  </w:style>
  <w:style w:type="character" w:customStyle="1" w:styleId="40">
    <w:name w:val="Заголовок 4 Знак"/>
    <w:basedOn w:val="a0"/>
    <w:link w:val="4"/>
    <w:rsid w:val="003E229E"/>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3E229E"/>
    <w:rPr>
      <w:rFonts w:ascii="Times New Roman" w:eastAsia="Times New Roman" w:hAnsi="Times New Roman" w:cs="Times New Roman"/>
      <w:b/>
      <w:sz w:val="24"/>
      <w:szCs w:val="24"/>
      <w:lang w:val="uk-UA" w:eastAsia="ru-RU"/>
    </w:rPr>
  </w:style>
  <w:style w:type="character" w:customStyle="1" w:styleId="60">
    <w:name w:val="Заголовок 6 Знак"/>
    <w:basedOn w:val="a0"/>
    <w:link w:val="6"/>
    <w:uiPriority w:val="99"/>
    <w:rsid w:val="003E229E"/>
    <w:rPr>
      <w:rFonts w:ascii="Times New Roman" w:eastAsia="Times New Roman" w:hAnsi="Times New Roman" w:cs="Times New Roman"/>
      <w:b/>
      <w:sz w:val="24"/>
      <w:szCs w:val="24"/>
      <w:lang w:val="uk-UA" w:eastAsia="ru-RU"/>
    </w:rPr>
  </w:style>
  <w:style w:type="character" w:customStyle="1" w:styleId="70">
    <w:name w:val="Заголовок 7 Знак"/>
    <w:basedOn w:val="a0"/>
    <w:link w:val="7"/>
    <w:uiPriority w:val="99"/>
    <w:rsid w:val="003E229E"/>
    <w:rPr>
      <w:rFonts w:ascii="Times New Roman" w:eastAsia="Times New Roman" w:hAnsi="Times New Roman" w:cs="Times New Roman"/>
      <w:sz w:val="28"/>
      <w:szCs w:val="28"/>
      <w:lang w:val="uk-UA" w:eastAsia="ru-RU"/>
    </w:rPr>
  </w:style>
  <w:style w:type="character" w:customStyle="1" w:styleId="80">
    <w:name w:val="Заголовок 8 Знак"/>
    <w:basedOn w:val="a0"/>
    <w:link w:val="8"/>
    <w:rsid w:val="003E229E"/>
    <w:rPr>
      <w:rFonts w:ascii="Times New Roman" w:eastAsia="Times New Roman" w:hAnsi="Times New Roman" w:cs="Times New Roman"/>
      <w:i/>
      <w:iCs/>
      <w:sz w:val="24"/>
      <w:szCs w:val="24"/>
      <w:lang w:val="ru-RU" w:eastAsia="ru-RU"/>
    </w:rPr>
  </w:style>
  <w:style w:type="character" w:customStyle="1" w:styleId="90">
    <w:name w:val="Заголовок 9 Знак"/>
    <w:basedOn w:val="a0"/>
    <w:link w:val="9"/>
    <w:uiPriority w:val="99"/>
    <w:rsid w:val="003E229E"/>
    <w:rPr>
      <w:rFonts w:ascii="Arial" w:eastAsia="Times New Roman" w:hAnsi="Arial" w:cs="Arial"/>
      <w:lang w:val="ru-RU" w:eastAsia="ru-RU"/>
    </w:rPr>
  </w:style>
  <w:style w:type="numbering" w:customStyle="1" w:styleId="11">
    <w:name w:val="Нет списка1"/>
    <w:next w:val="a2"/>
    <w:uiPriority w:val="99"/>
    <w:semiHidden/>
    <w:unhideWhenUsed/>
    <w:rsid w:val="003E229E"/>
  </w:style>
  <w:style w:type="character" w:customStyle="1" w:styleId="23">
    <w:name w:val="Знак Знак2"/>
    <w:aliases w:val="Стандартный HTML Знак2,Знак Знак1 Знак2,Знак Знак Знак1"/>
    <w:rsid w:val="003E229E"/>
    <w:rPr>
      <w:rFonts w:ascii="Courier New" w:hAnsi="Courier New" w:cs="Courier New"/>
      <w:lang w:val="ru-RU" w:eastAsia="ru-RU" w:bidi="ar-SA"/>
    </w:rPr>
  </w:style>
  <w:style w:type="character" w:styleId="a5">
    <w:name w:val="Hyperlink"/>
    <w:uiPriority w:val="99"/>
    <w:rsid w:val="003E229E"/>
    <w:rPr>
      <w:rFonts w:cs="Times New Roman"/>
      <w:color w:val="0000FF"/>
      <w:u w:val="single"/>
    </w:rPr>
  </w:style>
  <w:style w:type="paragraph" w:styleId="a6">
    <w:name w:val="footer"/>
    <w:basedOn w:val="a"/>
    <w:link w:val="a7"/>
    <w:uiPriority w:val="99"/>
    <w:rsid w:val="003E229E"/>
    <w:pPr>
      <w:tabs>
        <w:tab w:val="center" w:pos="4153"/>
        <w:tab w:val="right" w:pos="8306"/>
      </w:tabs>
      <w:spacing w:before="20" w:after="20" w:line="240" w:lineRule="auto"/>
      <w:ind w:firstLine="737"/>
      <w:jc w:val="both"/>
    </w:pPr>
    <w:rPr>
      <w:rFonts w:ascii="Times New Roman" w:eastAsia="Times New Roman" w:hAnsi="Times New Roman" w:cs="Times New Roman"/>
      <w:sz w:val="24"/>
      <w:szCs w:val="20"/>
      <w:lang w:val="uk-UA" w:eastAsia="ru-RU"/>
    </w:rPr>
  </w:style>
  <w:style w:type="character" w:customStyle="1" w:styleId="a7">
    <w:name w:val="Нижний колонтитул Знак"/>
    <w:basedOn w:val="a0"/>
    <w:link w:val="a6"/>
    <w:uiPriority w:val="99"/>
    <w:rsid w:val="003E229E"/>
    <w:rPr>
      <w:rFonts w:ascii="Times New Roman" w:eastAsia="Times New Roman" w:hAnsi="Times New Roman" w:cs="Times New Roman"/>
      <w:sz w:val="24"/>
      <w:szCs w:val="20"/>
      <w:lang w:val="uk-UA" w:eastAsia="ru-RU"/>
    </w:rPr>
  </w:style>
  <w:style w:type="paragraph" w:styleId="a8">
    <w:name w:val="Body Text"/>
    <w:basedOn w:val="a"/>
    <w:link w:val="a9"/>
    <w:uiPriority w:val="99"/>
    <w:rsid w:val="003E229E"/>
    <w:pPr>
      <w:spacing w:before="20" w:after="20" w:line="240" w:lineRule="auto"/>
      <w:ind w:firstLine="737"/>
      <w:jc w:val="both"/>
    </w:pPr>
    <w:rPr>
      <w:rFonts w:ascii="Times New Roman" w:eastAsia="Times New Roman" w:hAnsi="Times New Roman" w:cs="Times New Roman"/>
      <w:sz w:val="24"/>
      <w:szCs w:val="20"/>
      <w:lang w:val="uk-UA" w:eastAsia="ru-RU"/>
    </w:rPr>
  </w:style>
  <w:style w:type="character" w:customStyle="1" w:styleId="a9">
    <w:name w:val="Основной текст Знак"/>
    <w:basedOn w:val="a0"/>
    <w:link w:val="a8"/>
    <w:uiPriority w:val="99"/>
    <w:rsid w:val="003E229E"/>
    <w:rPr>
      <w:rFonts w:ascii="Times New Roman" w:eastAsia="Times New Roman" w:hAnsi="Times New Roman" w:cs="Times New Roman"/>
      <w:sz w:val="24"/>
      <w:szCs w:val="20"/>
      <w:lang w:val="uk-UA" w:eastAsia="ru-RU"/>
    </w:rPr>
  </w:style>
  <w:style w:type="paragraph" w:styleId="aa">
    <w:name w:val="footnote text"/>
    <w:basedOn w:val="a"/>
    <w:link w:val="ab"/>
    <w:uiPriority w:val="99"/>
    <w:semiHidden/>
    <w:rsid w:val="003E229E"/>
    <w:pPr>
      <w:spacing w:after="0" w:line="240" w:lineRule="auto"/>
    </w:pPr>
    <w:rPr>
      <w:rFonts w:ascii="Times New Roman" w:eastAsia="Times New Roman" w:hAnsi="Times New Roman" w:cs="Times New Roman"/>
      <w:sz w:val="20"/>
      <w:szCs w:val="20"/>
      <w:lang w:val="ru-RU" w:eastAsia="ru-RU"/>
    </w:rPr>
  </w:style>
  <w:style w:type="character" w:customStyle="1" w:styleId="ab">
    <w:name w:val="Текст сноски Знак"/>
    <w:basedOn w:val="a0"/>
    <w:link w:val="aa"/>
    <w:uiPriority w:val="99"/>
    <w:semiHidden/>
    <w:rsid w:val="003E229E"/>
    <w:rPr>
      <w:rFonts w:ascii="Times New Roman" w:eastAsia="Times New Roman" w:hAnsi="Times New Roman" w:cs="Times New Roman"/>
      <w:sz w:val="20"/>
      <w:szCs w:val="20"/>
      <w:lang w:val="ru-RU" w:eastAsia="ru-RU"/>
    </w:rPr>
  </w:style>
  <w:style w:type="character" w:styleId="ac">
    <w:name w:val="footnote reference"/>
    <w:uiPriority w:val="99"/>
    <w:semiHidden/>
    <w:rsid w:val="003E229E"/>
    <w:rPr>
      <w:rFonts w:cs="Times New Roman"/>
      <w:vertAlign w:val="superscript"/>
    </w:rPr>
  </w:style>
  <w:style w:type="paragraph" w:styleId="HTML">
    <w:name w:val="HTML Preformatted"/>
    <w:aliases w:val="Стандартный HTML Знак1,Знак Знак1,Стандартный HTML Знак Знак1,Стандартный HTML Знак1 Знак,Стандартный HTML Знак Знак Знак,Знак Знак1 Знак,Стандартный HTML Знак Знак1 Знак,Стандартный HTML Знак Знак2,Стандартный HTML Знак Знак"/>
    <w:basedOn w:val="a"/>
    <w:link w:val="HTML0"/>
    <w:uiPriority w:val="99"/>
    <w:rsid w:val="003E22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aliases w:val="Стандартный HTML Знак1 Знак1,Знак Знак1 Знак1,Стандартный HTML Знак Знак1 Знак1,Стандартный HTML Знак1 Знак Знак,Стандартный HTML Знак Знак Знак Знак,Знак Знак1 Знак Знак,Стандартный HTML Знак Знак1 Знак Знак"/>
    <w:basedOn w:val="a0"/>
    <w:link w:val="HTML"/>
    <w:uiPriority w:val="99"/>
    <w:rsid w:val="003E229E"/>
    <w:rPr>
      <w:rFonts w:ascii="Courier New" w:eastAsia="Times New Roman" w:hAnsi="Courier New" w:cs="Courier New"/>
      <w:sz w:val="20"/>
      <w:szCs w:val="20"/>
      <w:lang w:val="ru-RU" w:eastAsia="ru-RU"/>
    </w:rPr>
  </w:style>
  <w:style w:type="paragraph" w:styleId="ad">
    <w:name w:val="Body Text Indent"/>
    <w:basedOn w:val="a"/>
    <w:link w:val="ae"/>
    <w:rsid w:val="003E229E"/>
    <w:pPr>
      <w:spacing w:after="0" w:line="240" w:lineRule="auto"/>
      <w:ind w:right="22" w:firstLine="432"/>
      <w:jc w:val="both"/>
    </w:pPr>
    <w:rPr>
      <w:rFonts w:ascii="Times New Roman" w:eastAsia="Times New Roman" w:hAnsi="Times New Roman" w:cs="Times New Roman"/>
      <w:sz w:val="24"/>
      <w:szCs w:val="24"/>
      <w:lang w:val="uk-UA" w:eastAsia="ru-RU"/>
    </w:rPr>
  </w:style>
  <w:style w:type="character" w:customStyle="1" w:styleId="ae">
    <w:name w:val="Основной текст с отступом Знак"/>
    <w:basedOn w:val="a0"/>
    <w:link w:val="ad"/>
    <w:rsid w:val="003E229E"/>
    <w:rPr>
      <w:rFonts w:ascii="Times New Roman" w:eastAsia="Times New Roman" w:hAnsi="Times New Roman" w:cs="Times New Roman"/>
      <w:sz w:val="24"/>
      <w:szCs w:val="24"/>
      <w:lang w:val="uk-UA" w:eastAsia="ru-RU"/>
    </w:rPr>
  </w:style>
  <w:style w:type="paragraph" w:styleId="24">
    <w:name w:val="Body Text 2"/>
    <w:basedOn w:val="a"/>
    <w:link w:val="25"/>
    <w:uiPriority w:val="99"/>
    <w:rsid w:val="003E229E"/>
    <w:pPr>
      <w:spacing w:after="0" w:line="240" w:lineRule="auto"/>
      <w:jc w:val="center"/>
    </w:pPr>
    <w:rPr>
      <w:rFonts w:ascii="Times New Roman" w:eastAsia="Times New Roman" w:hAnsi="Times New Roman" w:cs="Times New Roman"/>
      <w:b/>
      <w:sz w:val="28"/>
      <w:szCs w:val="24"/>
      <w:lang w:val="uk-UA" w:eastAsia="ru-RU"/>
    </w:rPr>
  </w:style>
  <w:style w:type="character" w:customStyle="1" w:styleId="25">
    <w:name w:val="Основной текст 2 Знак"/>
    <w:basedOn w:val="a0"/>
    <w:link w:val="24"/>
    <w:uiPriority w:val="99"/>
    <w:rsid w:val="003E229E"/>
    <w:rPr>
      <w:rFonts w:ascii="Times New Roman" w:eastAsia="Times New Roman" w:hAnsi="Times New Roman" w:cs="Times New Roman"/>
      <w:b/>
      <w:sz w:val="28"/>
      <w:szCs w:val="24"/>
      <w:lang w:val="uk-UA" w:eastAsia="ru-RU"/>
    </w:rPr>
  </w:style>
  <w:style w:type="paragraph" w:styleId="31">
    <w:name w:val="Body Text 3"/>
    <w:basedOn w:val="a"/>
    <w:link w:val="32"/>
    <w:rsid w:val="003E229E"/>
    <w:pPr>
      <w:spacing w:after="0" w:line="240" w:lineRule="auto"/>
      <w:ind w:right="196"/>
    </w:pPr>
    <w:rPr>
      <w:rFonts w:ascii="Times New Roman" w:eastAsia="Times New Roman" w:hAnsi="Times New Roman" w:cs="Times New Roman"/>
      <w:b/>
      <w:i/>
      <w:sz w:val="24"/>
      <w:szCs w:val="16"/>
      <w:lang w:val="uk-UA" w:eastAsia="ru-RU"/>
    </w:rPr>
  </w:style>
  <w:style w:type="character" w:customStyle="1" w:styleId="32">
    <w:name w:val="Основной текст 3 Знак"/>
    <w:basedOn w:val="a0"/>
    <w:link w:val="31"/>
    <w:rsid w:val="003E229E"/>
    <w:rPr>
      <w:rFonts w:ascii="Times New Roman" w:eastAsia="Times New Roman" w:hAnsi="Times New Roman" w:cs="Times New Roman"/>
      <w:b/>
      <w:i/>
      <w:sz w:val="24"/>
      <w:szCs w:val="16"/>
      <w:lang w:val="uk-UA" w:eastAsia="ru-RU"/>
    </w:rPr>
  </w:style>
  <w:style w:type="paragraph" w:customStyle="1" w:styleId="af">
    <w:name w:val="Нормальний текст"/>
    <w:basedOn w:val="a"/>
    <w:rsid w:val="003E229E"/>
    <w:pPr>
      <w:spacing w:before="120" w:after="0" w:line="240" w:lineRule="auto"/>
      <w:ind w:firstLine="567"/>
      <w:jc w:val="both"/>
    </w:pPr>
    <w:rPr>
      <w:rFonts w:ascii="Antiqua" w:eastAsia="Times New Roman" w:hAnsi="Antiqua" w:cs="Times New Roman"/>
      <w:sz w:val="26"/>
      <w:szCs w:val="20"/>
      <w:lang w:val="uk-UA" w:eastAsia="ru-RU"/>
    </w:rPr>
  </w:style>
  <w:style w:type="paragraph" w:styleId="26">
    <w:name w:val="Body Text Indent 2"/>
    <w:basedOn w:val="a"/>
    <w:link w:val="27"/>
    <w:uiPriority w:val="99"/>
    <w:rsid w:val="003E229E"/>
    <w:pPr>
      <w:spacing w:before="100" w:beforeAutospacing="1" w:after="100" w:afterAutospacing="1" w:line="240" w:lineRule="auto"/>
      <w:ind w:firstLine="252"/>
    </w:pPr>
    <w:rPr>
      <w:rFonts w:ascii="Times New Roman" w:eastAsia="Times New Roman" w:hAnsi="Times New Roman" w:cs="Times New Roman"/>
      <w:sz w:val="24"/>
      <w:szCs w:val="24"/>
      <w:lang w:val="uk-UA" w:eastAsia="ru-RU"/>
    </w:rPr>
  </w:style>
  <w:style w:type="character" w:customStyle="1" w:styleId="27">
    <w:name w:val="Основной текст с отступом 2 Знак"/>
    <w:basedOn w:val="a0"/>
    <w:link w:val="26"/>
    <w:uiPriority w:val="99"/>
    <w:rsid w:val="003E229E"/>
    <w:rPr>
      <w:rFonts w:ascii="Times New Roman" w:eastAsia="Times New Roman" w:hAnsi="Times New Roman" w:cs="Times New Roman"/>
      <w:sz w:val="24"/>
      <w:szCs w:val="24"/>
      <w:lang w:val="uk-UA" w:eastAsia="ru-RU"/>
    </w:rPr>
  </w:style>
  <w:style w:type="paragraph" w:styleId="33">
    <w:name w:val="Body Text Indent 3"/>
    <w:basedOn w:val="a"/>
    <w:link w:val="34"/>
    <w:rsid w:val="003E229E"/>
    <w:pPr>
      <w:spacing w:after="0" w:line="240" w:lineRule="auto"/>
      <w:ind w:right="23" w:firstLine="252"/>
      <w:jc w:val="both"/>
    </w:pPr>
    <w:rPr>
      <w:rFonts w:ascii="Times New Roman" w:eastAsia="Times New Roman" w:hAnsi="Times New Roman" w:cs="Times New Roman"/>
      <w:sz w:val="24"/>
      <w:szCs w:val="24"/>
      <w:u w:val="single"/>
      <w:lang w:val="uk-UA" w:eastAsia="ru-RU"/>
    </w:rPr>
  </w:style>
  <w:style w:type="character" w:customStyle="1" w:styleId="34">
    <w:name w:val="Основной текст с отступом 3 Знак"/>
    <w:basedOn w:val="a0"/>
    <w:link w:val="33"/>
    <w:rsid w:val="003E229E"/>
    <w:rPr>
      <w:rFonts w:ascii="Times New Roman" w:eastAsia="Times New Roman" w:hAnsi="Times New Roman" w:cs="Times New Roman"/>
      <w:sz w:val="24"/>
      <w:szCs w:val="24"/>
      <w:u w:val="single"/>
      <w:lang w:val="uk-UA" w:eastAsia="ru-RU"/>
    </w:rPr>
  </w:style>
  <w:style w:type="paragraph" w:styleId="28">
    <w:name w:val="toc 2"/>
    <w:basedOn w:val="a"/>
    <w:next w:val="a"/>
    <w:autoRedefine/>
    <w:uiPriority w:val="99"/>
    <w:semiHidden/>
    <w:rsid w:val="003E229E"/>
    <w:pPr>
      <w:tabs>
        <w:tab w:val="right" w:leader="dot" w:pos="9628"/>
      </w:tabs>
      <w:spacing w:after="0" w:line="240" w:lineRule="auto"/>
      <w:ind w:left="1080" w:hanging="540"/>
    </w:pPr>
    <w:rPr>
      <w:rFonts w:ascii="Times New Roman" w:eastAsia="Times New Roman" w:hAnsi="Times New Roman" w:cs="Times New Roman"/>
      <w:smallCaps/>
      <w:noProof/>
      <w:lang w:val="uk-UA" w:eastAsia="ru-RU"/>
    </w:rPr>
  </w:style>
  <w:style w:type="paragraph" w:styleId="af0">
    <w:name w:val="Title"/>
    <w:basedOn w:val="a"/>
    <w:link w:val="af1"/>
    <w:uiPriority w:val="99"/>
    <w:qFormat/>
    <w:rsid w:val="003E229E"/>
    <w:pPr>
      <w:spacing w:after="0" w:line="240" w:lineRule="auto"/>
      <w:jc w:val="center"/>
    </w:pPr>
    <w:rPr>
      <w:rFonts w:ascii="Times New Roman" w:eastAsia="Times New Roman" w:hAnsi="Times New Roman" w:cs="Times New Roman"/>
      <w:b/>
      <w:bCs/>
      <w:sz w:val="36"/>
      <w:szCs w:val="36"/>
      <w:lang w:val="uk-UA" w:eastAsia="ru-RU"/>
    </w:rPr>
  </w:style>
  <w:style w:type="character" w:customStyle="1" w:styleId="af1">
    <w:name w:val="Заголовок Знак"/>
    <w:basedOn w:val="a0"/>
    <w:link w:val="af0"/>
    <w:uiPriority w:val="99"/>
    <w:rsid w:val="003E229E"/>
    <w:rPr>
      <w:rFonts w:ascii="Times New Roman" w:eastAsia="Times New Roman" w:hAnsi="Times New Roman" w:cs="Times New Roman"/>
      <w:b/>
      <w:bCs/>
      <w:sz w:val="36"/>
      <w:szCs w:val="36"/>
      <w:lang w:val="uk-UA" w:eastAsia="ru-RU"/>
    </w:rPr>
  </w:style>
  <w:style w:type="character" w:styleId="af2">
    <w:name w:val="FollowedHyperlink"/>
    <w:uiPriority w:val="99"/>
    <w:rsid w:val="003E229E"/>
    <w:rPr>
      <w:rFonts w:cs="Times New Roman"/>
      <w:color w:val="800080"/>
      <w:u w:val="single"/>
    </w:rPr>
  </w:style>
  <w:style w:type="paragraph" w:customStyle="1" w:styleId="Normal1">
    <w:name w:val="Normal1"/>
    <w:uiPriority w:val="99"/>
    <w:rsid w:val="003E229E"/>
    <w:pPr>
      <w:widowControl w:val="0"/>
      <w:spacing w:after="0" w:line="300" w:lineRule="auto"/>
      <w:ind w:firstLine="720"/>
      <w:jc w:val="both"/>
    </w:pPr>
    <w:rPr>
      <w:rFonts w:ascii="Courier New" w:eastAsia="Times New Roman" w:hAnsi="Courier New" w:cs="Times New Roman"/>
      <w:sz w:val="28"/>
      <w:szCs w:val="20"/>
      <w:lang w:val="uk-UA" w:eastAsia="ru-RU"/>
    </w:rPr>
  </w:style>
  <w:style w:type="character" w:customStyle="1" w:styleId="apple-style-span">
    <w:name w:val="apple-style-span"/>
    <w:uiPriority w:val="99"/>
    <w:rsid w:val="003E229E"/>
    <w:rPr>
      <w:rFonts w:cs="Times New Roman"/>
    </w:rPr>
  </w:style>
  <w:style w:type="character" w:styleId="af3">
    <w:name w:val="page number"/>
    <w:uiPriority w:val="99"/>
    <w:rsid w:val="003E229E"/>
    <w:rPr>
      <w:rFonts w:cs="Times New Roman"/>
    </w:rPr>
  </w:style>
  <w:style w:type="paragraph" w:styleId="af4">
    <w:name w:val="Normal Indent"/>
    <w:basedOn w:val="a"/>
    <w:autoRedefine/>
    <w:uiPriority w:val="99"/>
    <w:rsid w:val="003E229E"/>
    <w:pPr>
      <w:widowControl w:val="0"/>
      <w:spacing w:after="0" w:line="281" w:lineRule="auto"/>
      <w:ind w:firstLine="737"/>
      <w:jc w:val="both"/>
    </w:pPr>
    <w:rPr>
      <w:rFonts w:ascii="Times New Roman" w:eastAsia="Times New Roman" w:hAnsi="Times New Roman" w:cs="Times New Roman"/>
      <w:sz w:val="24"/>
      <w:szCs w:val="20"/>
      <w:lang w:val="uk-UA" w:eastAsia="ru-RU"/>
    </w:rPr>
  </w:style>
  <w:style w:type="paragraph" w:customStyle="1" w:styleId="35">
    <w:name w:val="заголовок 3"/>
    <w:basedOn w:val="a"/>
    <w:next w:val="a"/>
    <w:uiPriority w:val="99"/>
    <w:rsid w:val="003E229E"/>
    <w:pPr>
      <w:keepNext/>
      <w:widowControl w:val="0"/>
      <w:tabs>
        <w:tab w:val="left" w:pos="3119"/>
        <w:tab w:val="left" w:pos="7513"/>
      </w:tabs>
      <w:autoSpaceDE w:val="0"/>
      <w:autoSpaceDN w:val="0"/>
      <w:spacing w:after="0" w:line="240" w:lineRule="auto"/>
      <w:ind w:firstLine="567"/>
      <w:jc w:val="both"/>
      <w:outlineLvl w:val="2"/>
    </w:pPr>
    <w:rPr>
      <w:rFonts w:ascii="Arial" w:eastAsia="Times New Roman" w:hAnsi="Arial" w:cs="Arial"/>
      <w:sz w:val="24"/>
      <w:szCs w:val="24"/>
      <w:lang w:val="ru-RU" w:eastAsia="ru-RU"/>
    </w:rPr>
  </w:style>
  <w:style w:type="paragraph" w:styleId="af5">
    <w:name w:val="Normal (Web)"/>
    <w:aliases w:val="Normal (Web) Char,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
    <w:basedOn w:val="a"/>
    <w:link w:val="af6"/>
    <w:qFormat/>
    <w:rsid w:val="003E229E"/>
    <w:pPr>
      <w:spacing w:before="100" w:beforeAutospacing="1" w:after="100" w:afterAutospacing="1" w:line="240" w:lineRule="auto"/>
    </w:pPr>
    <w:rPr>
      <w:rFonts w:ascii="Times New Roman" w:eastAsia="Times New Roman" w:hAnsi="Times New Roman" w:cs="Times New Roman"/>
      <w:sz w:val="24"/>
      <w:szCs w:val="20"/>
      <w:lang w:val="ru-RU" w:eastAsia="ru-RU"/>
    </w:rPr>
  </w:style>
  <w:style w:type="character" w:styleId="af7">
    <w:name w:val="annotation reference"/>
    <w:uiPriority w:val="99"/>
    <w:semiHidden/>
    <w:rsid w:val="003E229E"/>
    <w:rPr>
      <w:rFonts w:cs="Times New Roman"/>
      <w:sz w:val="16"/>
      <w:szCs w:val="16"/>
    </w:rPr>
  </w:style>
  <w:style w:type="paragraph" w:styleId="af8">
    <w:name w:val="header"/>
    <w:basedOn w:val="a"/>
    <w:link w:val="af9"/>
    <w:uiPriority w:val="99"/>
    <w:rsid w:val="003E229E"/>
    <w:pPr>
      <w:tabs>
        <w:tab w:val="center" w:pos="4153"/>
        <w:tab w:val="right" w:pos="8306"/>
      </w:tabs>
      <w:spacing w:before="20" w:after="20" w:line="240" w:lineRule="auto"/>
      <w:ind w:firstLine="737"/>
      <w:jc w:val="both"/>
    </w:pPr>
    <w:rPr>
      <w:rFonts w:ascii="Times New Roman" w:eastAsia="Times New Roman" w:hAnsi="Times New Roman" w:cs="Times New Roman"/>
      <w:sz w:val="24"/>
      <w:szCs w:val="20"/>
      <w:lang w:val="uk-UA" w:eastAsia="ru-RU"/>
    </w:rPr>
  </w:style>
  <w:style w:type="character" w:customStyle="1" w:styleId="af9">
    <w:name w:val="Верхний колонтитул Знак"/>
    <w:basedOn w:val="a0"/>
    <w:link w:val="af8"/>
    <w:uiPriority w:val="99"/>
    <w:rsid w:val="003E229E"/>
    <w:rPr>
      <w:rFonts w:ascii="Times New Roman" w:eastAsia="Times New Roman" w:hAnsi="Times New Roman" w:cs="Times New Roman"/>
      <w:sz w:val="24"/>
      <w:szCs w:val="20"/>
      <w:lang w:val="uk-UA" w:eastAsia="ru-RU"/>
    </w:rPr>
  </w:style>
  <w:style w:type="paragraph" w:customStyle="1" w:styleId="Iauiue">
    <w:name w:val="Iau?iue"/>
    <w:uiPriority w:val="99"/>
    <w:rsid w:val="003E229E"/>
    <w:pPr>
      <w:spacing w:after="0" w:line="240" w:lineRule="auto"/>
    </w:pPr>
    <w:rPr>
      <w:rFonts w:ascii="Times New Roman" w:eastAsia="Times New Roman" w:hAnsi="Times New Roman" w:cs="Times New Roman"/>
      <w:sz w:val="20"/>
      <w:szCs w:val="20"/>
      <w:lang w:val="ru-RU"/>
    </w:rPr>
  </w:style>
  <w:style w:type="paragraph" w:styleId="afa">
    <w:name w:val="annotation text"/>
    <w:basedOn w:val="a"/>
    <w:link w:val="afb"/>
    <w:uiPriority w:val="99"/>
    <w:semiHidden/>
    <w:rsid w:val="003E229E"/>
    <w:pPr>
      <w:spacing w:after="0" w:line="240" w:lineRule="auto"/>
    </w:pPr>
    <w:rPr>
      <w:rFonts w:ascii="Times New Roman" w:eastAsia="Times New Roman" w:hAnsi="Times New Roman" w:cs="Times New Roman"/>
      <w:sz w:val="20"/>
      <w:szCs w:val="20"/>
      <w:lang w:val="ru-RU" w:eastAsia="ru-RU"/>
    </w:rPr>
  </w:style>
  <w:style w:type="character" w:customStyle="1" w:styleId="afb">
    <w:name w:val="Текст примечания Знак"/>
    <w:basedOn w:val="a0"/>
    <w:link w:val="afa"/>
    <w:uiPriority w:val="99"/>
    <w:semiHidden/>
    <w:rsid w:val="003E229E"/>
    <w:rPr>
      <w:rFonts w:ascii="Times New Roman" w:eastAsia="Times New Roman" w:hAnsi="Times New Roman" w:cs="Times New Roman"/>
      <w:sz w:val="20"/>
      <w:szCs w:val="20"/>
      <w:lang w:val="ru-RU" w:eastAsia="ru-RU"/>
    </w:rPr>
  </w:style>
  <w:style w:type="paragraph" w:styleId="afc">
    <w:name w:val="Block Text"/>
    <w:basedOn w:val="a"/>
    <w:rsid w:val="003E229E"/>
    <w:pPr>
      <w:spacing w:before="120" w:after="0" w:line="240" w:lineRule="auto"/>
      <w:ind w:left="284" w:right="43"/>
      <w:jc w:val="both"/>
    </w:pPr>
    <w:rPr>
      <w:rFonts w:ascii="Times New Roman" w:eastAsia="Times New Roman" w:hAnsi="Times New Roman" w:cs="Times New Roman"/>
      <w:sz w:val="24"/>
      <w:szCs w:val="20"/>
      <w:lang w:val="uk-UA" w:eastAsia="ru-RU"/>
    </w:rPr>
  </w:style>
  <w:style w:type="paragraph" w:styleId="afd">
    <w:name w:val="Subtitle"/>
    <w:basedOn w:val="a"/>
    <w:link w:val="afe"/>
    <w:uiPriority w:val="99"/>
    <w:qFormat/>
    <w:rsid w:val="003E229E"/>
    <w:pPr>
      <w:spacing w:before="120" w:after="120" w:line="240" w:lineRule="auto"/>
      <w:jc w:val="center"/>
    </w:pPr>
    <w:rPr>
      <w:rFonts w:ascii="Times New Roman" w:eastAsia="Times New Roman" w:hAnsi="Times New Roman" w:cs="Times New Roman"/>
      <w:b/>
      <w:sz w:val="28"/>
      <w:szCs w:val="28"/>
      <w:lang w:val="uk-UA" w:eastAsia="ru-RU"/>
    </w:rPr>
  </w:style>
  <w:style w:type="character" w:customStyle="1" w:styleId="afe">
    <w:name w:val="Подзаголовок Знак"/>
    <w:basedOn w:val="a0"/>
    <w:link w:val="afd"/>
    <w:uiPriority w:val="99"/>
    <w:rsid w:val="003E229E"/>
    <w:rPr>
      <w:rFonts w:ascii="Times New Roman" w:eastAsia="Times New Roman" w:hAnsi="Times New Roman" w:cs="Times New Roman"/>
      <w:b/>
      <w:sz w:val="28"/>
      <w:szCs w:val="28"/>
      <w:lang w:val="uk-UA" w:eastAsia="ru-RU"/>
    </w:rPr>
  </w:style>
  <w:style w:type="table" w:styleId="aff">
    <w:name w:val="Table Grid"/>
    <w:basedOn w:val="a1"/>
    <w:rsid w:val="003E229E"/>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me">
    <w:name w:val="grame"/>
    <w:uiPriority w:val="99"/>
    <w:rsid w:val="003E229E"/>
    <w:rPr>
      <w:rFonts w:cs="Times New Roman"/>
    </w:rPr>
  </w:style>
  <w:style w:type="paragraph" w:customStyle="1" w:styleId="aff0">
    <w:name w:val="Таблица заголовки"/>
    <w:basedOn w:val="a"/>
    <w:uiPriority w:val="99"/>
    <w:rsid w:val="003E229E"/>
    <w:pPr>
      <w:spacing w:before="60" w:after="60" w:line="240" w:lineRule="auto"/>
      <w:jc w:val="center"/>
    </w:pPr>
    <w:rPr>
      <w:rFonts w:ascii="Arial" w:eastAsia="Times New Roman" w:hAnsi="Arial" w:cs="Arial"/>
      <w:sz w:val="20"/>
      <w:szCs w:val="20"/>
      <w:lang w:val="ru-RU" w:eastAsia="uk-UA"/>
    </w:rPr>
  </w:style>
  <w:style w:type="character" w:customStyle="1" w:styleId="apple-converted-space">
    <w:name w:val="apple-converted-space"/>
    <w:rsid w:val="003E229E"/>
    <w:rPr>
      <w:rFonts w:cs="Times New Roman"/>
    </w:rPr>
  </w:style>
  <w:style w:type="paragraph" w:customStyle="1" w:styleId="rvps14">
    <w:name w:val="rvps14"/>
    <w:basedOn w:val="a"/>
    <w:uiPriority w:val="99"/>
    <w:rsid w:val="003E229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0">
    <w:name w:val="rvts0"/>
    <w:rsid w:val="003E229E"/>
    <w:rPr>
      <w:rFonts w:cs="Times New Roman"/>
    </w:rPr>
  </w:style>
  <w:style w:type="paragraph" w:customStyle="1" w:styleId="ListParagraph1">
    <w:name w:val="List Paragraph1"/>
    <w:basedOn w:val="a"/>
    <w:uiPriority w:val="99"/>
    <w:rsid w:val="003E229E"/>
    <w:pPr>
      <w:spacing w:after="200" w:line="276" w:lineRule="auto"/>
      <w:ind w:left="720"/>
      <w:contextualSpacing/>
    </w:pPr>
    <w:rPr>
      <w:rFonts w:ascii="Calibri" w:eastAsia="Times New Roman" w:hAnsi="Calibri" w:cs="Times New Roman"/>
      <w:lang w:val="ru-RU"/>
    </w:rPr>
  </w:style>
  <w:style w:type="paragraph" w:styleId="aff1">
    <w:name w:val="List Paragraph"/>
    <w:aliases w:val="1 Буллет,Список уровня 2,Elenco Normale,----,EBRD List,CA bullets,Number Bullets,название табл/рис,Bullet Number,Bullet 1,Use Case List Paragraph,lp1,lp11,List Paragraph11,Numbered List"/>
    <w:basedOn w:val="a"/>
    <w:link w:val="aff2"/>
    <w:uiPriority w:val="34"/>
    <w:qFormat/>
    <w:rsid w:val="003E229E"/>
    <w:pPr>
      <w:spacing w:after="0" w:line="240" w:lineRule="auto"/>
      <w:ind w:left="708"/>
    </w:pPr>
    <w:rPr>
      <w:rFonts w:ascii="Times New Roman" w:eastAsia="Times New Roman" w:hAnsi="Times New Roman" w:cs="Times New Roman"/>
      <w:sz w:val="24"/>
      <w:szCs w:val="24"/>
      <w:lang w:val="ru-RU" w:eastAsia="ru-RU"/>
    </w:rPr>
  </w:style>
  <w:style w:type="paragraph" w:customStyle="1" w:styleId="12">
    <w:name w:val="Абзац списка1"/>
    <w:basedOn w:val="a"/>
    <w:uiPriority w:val="99"/>
    <w:rsid w:val="003E229E"/>
    <w:pPr>
      <w:spacing w:after="200" w:line="276" w:lineRule="auto"/>
      <w:ind w:left="720"/>
      <w:contextualSpacing/>
    </w:pPr>
    <w:rPr>
      <w:rFonts w:ascii="Calibri" w:eastAsia="Times New Roman" w:hAnsi="Calibri" w:cs="Times New Roman"/>
      <w:lang w:val="ru-RU"/>
    </w:rPr>
  </w:style>
  <w:style w:type="paragraph" w:customStyle="1" w:styleId="aff3">
    <w:name w:val="Гриф и екзэмпляр"/>
    <w:basedOn w:val="a"/>
    <w:uiPriority w:val="99"/>
    <w:rsid w:val="003E229E"/>
    <w:pPr>
      <w:spacing w:after="0" w:line="240" w:lineRule="auto"/>
      <w:jc w:val="right"/>
    </w:pPr>
    <w:rPr>
      <w:rFonts w:ascii="Times New Roman" w:eastAsia="Times New Roman" w:hAnsi="Times New Roman" w:cs="Times New Roman"/>
      <w:sz w:val="24"/>
      <w:szCs w:val="28"/>
      <w:lang w:val="uk-UA"/>
    </w:rPr>
  </w:style>
  <w:style w:type="paragraph" w:customStyle="1" w:styleId="aff4">
    <w:name w:val="Согласовано и утверждаю"/>
    <w:basedOn w:val="a"/>
    <w:uiPriority w:val="99"/>
    <w:rsid w:val="003E229E"/>
    <w:pPr>
      <w:spacing w:after="0" w:line="240" w:lineRule="auto"/>
      <w:jc w:val="center"/>
    </w:pPr>
    <w:rPr>
      <w:rFonts w:ascii="Times New Roman" w:eastAsia="Times New Roman" w:hAnsi="Times New Roman" w:cs="Times New Roman"/>
      <w:caps/>
      <w:sz w:val="24"/>
      <w:szCs w:val="28"/>
      <w:lang w:val="uk-UA"/>
    </w:rPr>
  </w:style>
  <w:style w:type="paragraph" w:customStyle="1" w:styleId="aff5">
    <w:name w:val="Название (общее)"/>
    <w:basedOn w:val="a"/>
    <w:uiPriority w:val="99"/>
    <w:rsid w:val="003E229E"/>
    <w:pPr>
      <w:spacing w:after="0" w:line="240" w:lineRule="auto"/>
      <w:jc w:val="center"/>
    </w:pPr>
    <w:rPr>
      <w:rFonts w:ascii="Times New Roman" w:eastAsia="Times New Roman" w:hAnsi="Times New Roman" w:cs="Times New Roman"/>
      <w:b/>
      <w:caps/>
      <w:sz w:val="24"/>
      <w:szCs w:val="24"/>
      <w:lang w:val="uk-UA"/>
    </w:rPr>
  </w:style>
  <w:style w:type="paragraph" w:customStyle="1" w:styleId="aff6">
    <w:name w:val="Название (частное)"/>
    <w:basedOn w:val="a"/>
    <w:uiPriority w:val="99"/>
    <w:rsid w:val="003E229E"/>
    <w:pPr>
      <w:spacing w:after="0" w:line="240" w:lineRule="auto"/>
      <w:jc w:val="center"/>
    </w:pPr>
    <w:rPr>
      <w:rFonts w:ascii="Times New Roman" w:eastAsia="Times New Roman" w:hAnsi="Times New Roman" w:cs="Times New Roman"/>
      <w:sz w:val="24"/>
      <w:szCs w:val="28"/>
      <w:lang w:val="uk-UA"/>
    </w:rPr>
  </w:style>
  <w:style w:type="paragraph" w:customStyle="1" w:styleId="aff7">
    <w:name w:val="Обозначение документа"/>
    <w:basedOn w:val="a"/>
    <w:uiPriority w:val="99"/>
    <w:rsid w:val="003E229E"/>
    <w:pPr>
      <w:spacing w:after="0" w:line="240" w:lineRule="auto"/>
      <w:jc w:val="center"/>
    </w:pPr>
    <w:rPr>
      <w:rFonts w:ascii="Times New Roman" w:eastAsia="Times New Roman" w:hAnsi="Times New Roman" w:cs="Times New Roman"/>
      <w:b/>
      <w:caps/>
      <w:sz w:val="24"/>
      <w:szCs w:val="24"/>
      <w:lang w:val="uk-UA"/>
    </w:rPr>
  </w:style>
  <w:style w:type="paragraph" w:customStyle="1" w:styleId="aff8">
    <w:name w:val="Количество листов"/>
    <w:basedOn w:val="a"/>
    <w:uiPriority w:val="99"/>
    <w:rsid w:val="003E229E"/>
    <w:pPr>
      <w:spacing w:after="0" w:line="240" w:lineRule="auto"/>
      <w:jc w:val="center"/>
    </w:pPr>
    <w:rPr>
      <w:rFonts w:ascii="Times New Roman" w:eastAsia="Times New Roman" w:hAnsi="Times New Roman" w:cs="Times New Roman"/>
      <w:sz w:val="24"/>
      <w:szCs w:val="28"/>
      <w:lang w:val="uk-UA"/>
    </w:rPr>
  </w:style>
  <w:style w:type="paragraph" w:customStyle="1" w:styleId="aff9">
    <w:name w:val="Место создания и год"/>
    <w:basedOn w:val="a"/>
    <w:uiPriority w:val="99"/>
    <w:rsid w:val="003E229E"/>
    <w:pPr>
      <w:spacing w:after="0" w:line="240" w:lineRule="auto"/>
      <w:jc w:val="center"/>
    </w:pPr>
    <w:rPr>
      <w:rFonts w:ascii="Times New Roman" w:eastAsia="Times New Roman" w:hAnsi="Times New Roman" w:cs="Times New Roman"/>
      <w:sz w:val="24"/>
      <w:szCs w:val="24"/>
      <w:lang w:val="uk-UA"/>
    </w:rPr>
  </w:style>
  <w:style w:type="paragraph" w:customStyle="1" w:styleId="affa">
    <w:name w:val="Основной шрифт (по центру)"/>
    <w:basedOn w:val="a"/>
    <w:uiPriority w:val="99"/>
    <w:rsid w:val="003E229E"/>
    <w:pPr>
      <w:spacing w:after="0" w:line="240" w:lineRule="auto"/>
      <w:jc w:val="center"/>
    </w:pPr>
    <w:rPr>
      <w:rFonts w:ascii="Times New Roman" w:eastAsia="Times New Roman" w:hAnsi="Times New Roman" w:cs="Times New Roman"/>
      <w:sz w:val="24"/>
      <w:szCs w:val="28"/>
      <w:lang w:val="uk-UA"/>
    </w:rPr>
  </w:style>
  <w:style w:type="paragraph" w:customStyle="1" w:styleId="affb">
    <w:name w:val="Должности и подписи"/>
    <w:basedOn w:val="a"/>
    <w:uiPriority w:val="99"/>
    <w:rsid w:val="003E229E"/>
    <w:pPr>
      <w:spacing w:after="0" w:line="240" w:lineRule="auto"/>
    </w:pPr>
    <w:rPr>
      <w:rFonts w:ascii="Times New Roman" w:eastAsia="Times New Roman" w:hAnsi="Times New Roman" w:cs="Times New Roman"/>
      <w:sz w:val="24"/>
      <w:szCs w:val="28"/>
      <w:lang w:val="uk-UA"/>
    </w:rPr>
  </w:style>
  <w:style w:type="paragraph" w:customStyle="1" w:styleId="affc">
    <w:name w:val="Основной шрифт"/>
    <w:uiPriority w:val="99"/>
    <w:rsid w:val="003E229E"/>
    <w:pPr>
      <w:suppressAutoHyphens/>
      <w:spacing w:after="0" w:line="240" w:lineRule="auto"/>
    </w:pPr>
    <w:rPr>
      <w:rFonts w:ascii="Times New Roman" w:eastAsia="Times New Roman" w:hAnsi="Times New Roman" w:cs="Times New Roman"/>
      <w:sz w:val="24"/>
      <w:szCs w:val="28"/>
      <w:lang w:val="uk-UA" w:eastAsia="ar-SA"/>
    </w:rPr>
  </w:style>
  <w:style w:type="paragraph" w:styleId="20">
    <w:name w:val="List 2"/>
    <w:basedOn w:val="a"/>
    <w:rsid w:val="003E229E"/>
    <w:pPr>
      <w:numPr>
        <w:ilvl w:val="1"/>
        <w:numId w:val="5"/>
      </w:numPr>
      <w:spacing w:after="0" w:line="240" w:lineRule="auto"/>
    </w:pPr>
    <w:rPr>
      <w:rFonts w:ascii="Times New Roman" w:eastAsia="Times New Roman" w:hAnsi="Times New Roman" w:cs="Times New Roman"/>
      <w:sz w:val="24"/>
      <w:szCs w:val="24"/>
      <w:lang w:val="uk-UA" w:eastAsia="uk-UA"/>
    </w:rPr>
  </w:style>
  <w:style w:type="paragraph" w:customStyle="1" w:styleId="110">
    <w:name w:val="Абзац списка11"/>
    <w:basedOn w:val="a"/>
    <w:uiPriority w:val="99"/>
    <w:rsid w:val="003E229E"/>
    <w:pPr>
      <w:spacing w:after="200" w:line="276" w:lineRule="auto"/>
      <w:ind w:left="720"/>
      <w:contextualSpacing/>
    </w:pPr>
    <w:rPr>
      <w:rFonts w:ascii="Calibri" w:eastAsia="Times New Roman" w:hAnsi="Calibri" w:cs="Times New Roman"/>
      <w:lang w:val="ru-RU"/>
    </w:rPr>
  </w:style>
  <w:style w:type="paragraph" w:styleId="affd">
    <w:name w:val="annotation subject"/>
    <w:basedOn w:val="afa"/>
    <w:next w:val="afa"/>
    <w:link w:val="affe"/>
    <w:uiPriority w:val="99"/>
    <w:semiHidden/>
    <w:rsid w:val="003E229E"/>
    <w:rPr>
      <w:b/>
      <w:bCs/>
    </w:rPr>
  </w:style>
  <w:style w:type="character" w:customStyle="1" w:styleId="affe">
    <w:name w:val="Тема примечания Знак"/>
    <w:basedOn w:val="afb"/>
    <w:link w:val="affd"/>
    <w:uiPriority w:val="99"/>
    <w:semiHidden/>
    <w:rsid w:val="003E229E"/>
    <w:rPr>
      <w:rFonts w:ascii="Times New Roman" w:eastAsia="Times New Roman" w:hAnsi="Times New Roman" w:cs="Times New Roman"/>
      <w:b/>
      <w:bCs/>
      <w:sz w:val="20"/>
      <w:szCs w:val="20"/>
      <w:lang w:val="ru-RU" w:eastAsia="ru-RU"/>
    </w:rPr>
  </w:style>
  <w:style w:type="character" w:customStyle="1" w:styleId="210">
    <w:name w:val="Знак Знак21"/>
    <w:uiPriority w:val="99"/>
    <w:rsid w:val="003E229E"/>
    <w:rPr>
      <w:rFonts w:ascii="Courier New" w:hAnsi="Courier New"/>
      <w:lang w:val="ru-RU" w:eastAsia="ru-RU"/>
    </w:rPr>
  </w:style>
  <w:style w:type="paragraph" w:customStyle="1" w:styleId="rvps2">
    <w:name w:val="rvps2"/>
    <w:basedOn w:val="a"/>
    <w:uiPriority w:val="99"/>
    <w:rsid w:val="003E229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ff">
    <w:name w:val="Strong"/>
    <w:qFormat/>
    <w:rsid w:val="003E229E"/>
    <w:rPr>
      <w:rFonts w:ascii="Times New Roman" w:hAnsi="Times New Roman" w:cs="Times New Roman"/>
      <w:b/>
      <w:bCs/>
    </w:rPr>
  </w:style>
  <w:style w:type="paragraph" w:styleId="afff0">
    <w:name w:val="Plain Text"/>
    <w:basedOn w:val="a"/>
    <w:link w:val="afff1"/>
    <w:rsid w:val="003E229E"/>
    <w:pPr>
      <w:spacing w:after="0" w:line="240" w:lineRule="auto"/>
    </w:pPr>
    <w:rPr>
      <w:rFonts w:ascii="Courier New" w:eastAsia="Times New Roman" w:hAnsi="Courier New" w:cs="Times New Roman"/>
      <w:spacing w:val="8"/>
      <w:sz w:val="20"/>
      <w:szCs w:val="20"/>
      <w:lang w:val="en-GB" w:eastAsia="ru-RU"/>
    </w:rPr>
  </w:style>
  <w:style w:type="character" w:customStyle="1" w:styleId="afff1">
    <w:name w:val="Текст Знак"/>
    <w:basedOn w:val="a0"/>
    <w:link w:val="afff0"/>
    <w:rsid w:val="003E229E"/>
    <w:rPr>
      <w:rFonts w:ascii="Courier New" w:eastAsia="Times New Roman" w:hAnsi="Courier New" w:cs="Times New Roman"/>
      <w:spacing w:val="8"/>
      <w:sz w:val="20"/>
      <w:szCs w:val="20"/>
      <w:lang w:val="en-GB" w:eastAsia="ru-RU"/>
    </w:rPr>
  </w:style>
  <w:style w:type="character" w:customStyle="1" w:styleId="220">
    <w:name w:val="Знак Знак22"/>
    <w:uiPriority w:val="99"/>
    <w:rsid w:val="003E229E"/>
    <w:rPr>
      <w:rFonts w:ascii="Courier New" w:hAnsi="Courier New"/>
      <w:lang w:val="ru-RU" w:eastAsia="ru-RU"/>
    </w:rPr>
  </w:style>
  <w:style w:type="table" w:styleId="-2">
    <w:name w:val="Light Shading Accent 2"/>
    <w:basedOn w:val="a1"/>
    <w:uiPriority w:val="99"/>
    <w:rsid w:val="003E229E"/>
    <w:pPr>
      <w:spacing w:after="0" w:line="240" w:lineRule="auto"/>
    </w:pPr>
    <w:rPr>
      <w:rFonts w:ascii="Times New Roman" w:eastAsia="Times New Roman" w:hAnsi="Times New Roman" w:cs="Times New Roman"/>
      <w:color w:val="943634"/>
      <w:sz w:val="20"/>
      <w:szCs w:val="20"/>
      <w:lang w:val="ru-RU" w:eastAsia="ru-RU"/>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character" w:customStyle="1" w:styleId="af6">
    <w:name w:val="Обычный (Интернет) Знак"/>
    <w:aliases w:val="Normal (Web) Char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5"/>
    <w:locked/>
    <w:rsid w:val="003E229E"/>
    <w:rPr>
      <w:rFonts w:ascii="Times New Roman" w:eastAsia="Times New Roman" w:hAnsi="Times New Roman" w:cs="Times New Roman"/>
      <w:sz w:val="24"/>
      <w:szCs w:val="20"/>
      <w:lang w:val="ru-RU" w:eastAsia="ru-RU"/>
    </w:rPr>
  </w:style>
  <w:style w:type="numbering" w:customStyle="1" w:styleId="2">
    <w:name w:val="список 2"/>
    <w:rsid w:val="003E229E"/>
    <w:pPr>
      <w:numPr>
        <w:numId w:val="6"/>
      </w:numPr>
    </w:pPr>
  </w:style>
  <w:style w:type="paragraph" w:customStyle="1" w:styleId="61">
    <w:name w:val="Знак6 Знак Знак Знак Знак Знак"/>
    <w:basedOn w:val="a"/>
    <w:rsid w:val="003E229E"/>
    <w:pPr>
      <w:spacing w:after="0" w:line="240" w:lineRule="auto"/>
    </w:pPr>
    <w:rPr>
      <w:rFonts w:ascii="Verdana" w:eastAsia="Times New Roman" w:hAnsi="Verdana" w:cs="Verdana"/>
      <w:sz w:val="20"/>
      <w:szCs w:val="20"/>
    </w:rPr>
  </w:style>
  <w:style w:type="paragraph" w:customStyle="1" w:styleId="afff2">
    <w:name w:val="Знак Знак Знак Знак Знак Знак Знак Знак Знак"/>
    <w:basedOn w:val="a"/>
    <w:rsid w:val="003E229E"/>
    <w:pPr>
      <w:spacing w:after="0" w:line="240" w:lineRule="auto"/>
    </w:pPr>
    <w:rPr>
      <w:rFonts w:ascii="Verdana" w:eastAsia="Times New Roman" w:hAnsi="Verdana" w:cs="Verdana"/>
      <w:sz w:val="20"/>
      <w:szCs w:val="20"/>
    </w:rPr>
  </w:style>
  <w:style w:type="paragraph" w:styleId="afff3">
    <w:name w:val="endnote text"/>
    <w:basedOn w:val="a"/>
    <w:link w:val="afff4"/>
    <w:semiHidden/>
    <w:rsid w:val="003E229E"/>
    <w:pPr>
      <w:widowControl w:val="0"/>
      <w:spacing w:before="140" w:after="0" w:line="240" w:lineRule="auto"/>
      <w:ind w:firstLine="680"/>
      <w:jc w:val="both"/>
    </w:pPr>
    <w:rPr>
      <w:rFonts w:ascii="Times New Roman" w:eastAsia="Times New Roman" w:hAnsi="Times New Roman" w:cs="Times New Roman"/>
      <w:sz w:val="20"/>
      <w:szCs w:val="24"/>
      <w:lang w:val="uk-UA" w:eastAsia="ru-RU"/>
    </w:rPr>
  </w:style>
  <w:style w:type="character" w:customStyle="1" w:styleId="afff4">
    <w:name w:val="Текст концевой сноски Знак"/>
    <w:basedOn w:val="a0"/>
    <w:link w:val="afff3"/>
    <w:semiHidden/>
    <w:rsid w:val="003E229E"/>
    <w:rPr>
      <w:rFonts w:ascii="Times New Roman" w:eastAsia="Times New Roman" w:hAnsi="Times New Roman" w:cs="Times New Roman"/>
      <w:sz w:val="20"/>
      <w:szCs w:val="24"/>
      <w:lang w:val="uk-UA" w:eastAsia="ru-RU"/>
    </w:rPr>
  </w:style>
  <w:style w:type="paragraph" w:customStyle="1" w:styleId="afff5">
    <w:name w:val="Знак"/>
    <w:basedOn w:val="a"/>
    <w:link w:val="13"/>
    <w:rsid w:val="003E229E"/>
    <w:pPr>
      <w:spacing w:after="0" w:line="240" w:lineRule="auto"/>
    </w:pPr>
    <w:rPr>
      <w:rFonts w:ascii="Verdana" w:eastAsia="Times New Roman" w:hAnsi="Verdana" w:cs="Verdana"/>
      <w:sz w:val="20"/>
      <w:szCs w:val="20"/>
    </w:rPr>
  </w:style>
  <w:style w:type="paragraph" w:customStyle="1" w:styleId="CharChar">
    <w:name w:val="Char Знак Знак Char Знак Знак Знак Знак Знак Знак Знак Знак Знак Знак Знак Знак"/>
    <w:basedOn w:val="a"/>
    <w:rsid w:val="003E229E"/>
    <w:pPr>
      <w:spacing w:after="0" w:line="240" w:lineRule="auto"/>
    </w:pPr>
    <w:rPr>
      <w:rFonts w:ascii="Verdana" w:eastAsia="Times New Roman" w:hAnsi="Verdana" w:cs="Verdana"/>
      <w:sz w:val="20"/>
      <w:szCs w:val="20"/>
    </w:rPr>
  </w:style>
  <w:style w:type="paragraph" w:customStyle="1" w:styleId="afff6">
    <w:name w:val="Знак Знак Знак Знак"/>
    <w:basedOn w:val="a"/>
    <w:rsid w:val="003E229E"/>
    <w:pPr>
      <w:spacing w:after="0" w:line="240" w:lineRule="auto"/>
    </w:pPr>
    <w:rPr>
      <w:rFonts w:ascii="Verdana" w:eastAsia="Times New Roman" w:hAnsi="Verdana" w:cs="Verdana"/>
      <w:sz w:val="20"/>
      <w:szCs w:val="20"/>
    </w:rPr>
  </w:style>
  <w:style w:type="paragraph" w:customStyle="1" w:styleId="14">
    <w:name w:val="Знак Знак Знак Знак Знак Знак1 Знак"/>
    <w:basedOn w:val="a"/>
    <w:rsid w:val="003E229E"/>
    <w:pPr>
      <w:spacing w:after="0" w:line="240" w:lineRule="auto"/>
    </w:pPr>
    <w:rPr>
      <w:rFonts w:ascii="Verdana" w:eastAsia="Times New Roman" w:hAnsi="Verdana" w:cs="Times New Roman"/>
      <w:sz w:val="24"/>
      <w:szCs w:val="24"/>
    </w:rPr>
  </w:style>
  <w:style w:type="paragraph" w:customStyle="1" w:styleId="afff7">
    <w:name w:val="Знак Знак Знак Знак Знак Знак Знак Знак Знак Знак Знак Знак Знак Знак Знак Знак Знак Знак Знак"/>
    <w:basedOn w:val="a"/>
    <w:rsid w:val="003E229E"/>
    <w:pPr>
      <w:spacing w:after="0" w:line="240" w:lineRule="auto"/>
    </w:pPr>
    <w:rPr>
      <w:rFonts w:ascii="Verdana" w:eastAsia="Times New Roman" w:hAnsi="Verdana" w:cs="Verdana"/>
      <w:sz w:val="20"/>
      <w:szCs w:val="20"/>
    </w:rPr>
  </w:style>
  <w:style w:type="paragraph" w:customStyle="1" w:styleId="29">
    <w:name w:val="Знак2 Знак Знак Знак Знак Знак Знак"/>
    <w:basedOn w:val="a"/>
    <w:rsid w:val="003E229E"/>
    <w:pPr>
      <w:spacing w:after="0" w:line="240" w:lineRule="auto"/>
    </w:pPr>
    <w:rPr>
      <w:rFonts w:ascii="Verdana" w:eastAsia="Times New Roman" w:hAnsi="Verdana" w:cs="Verdana"/>
      <w:sz w:val="20"/>
      <w:szCs w:val="20"/>
    </w:rPr>
  </w:style>
  <w:style w:type="character" w:styleId="afff8">
    <w:name w:val="Emphasis"/>
    <w:uiPriority w:val="99"/>
    <w:qFormat/>
    <w:rsid w:val="003E229E"/>
    <w:rPr>
      <w:i/>
      <w:iCs/>
    </w:rPr>
  </w:style>
  <w:style w:type="character" w:customStyle="1" w:styleId="36">
    <w:name w:val="Знак Знак3"/>
    <w:rsid w:val="003E229E"/>
    <w:rPr>
      <w:rFonts w:ascii="Times New Roman CYR" w:hAnsi="Times New Roman CYR" w:cs="Times New Roman CYR"/>
      <w:sz w:val="24"/>
      <w:szCs w:val="24"/>
      <w:lang w:val="ru-RU" w:eastAsia="ru-RU" w:bidi="ar-SA"/>
    </w:rPr>
  </w:style>
  <w:style w:type="paragraph" w:customStyle="1" w:styleId="62">
    <w:name w:val="Знак6 Знак Знак Знак Знак Знак Знак Знак"/>
    <w:basedOn w:val="a"/>
    <w:rsid w:val="003E229E"/>
    <w:pPr>
      <w:spacing w:after="0" w:line="240" w:lineRule="auto"/>
    </w:pPr>
    <w:rPr>
      <w:rFonts w:ascii="Verdana" w:eastAsia="Times New Roman" w:hAnsi="Verdana" w:cs="Verdana"/>
      <w:sz w:val="20"/>
      <w:szCs w:val="20"/>
    </w:rPr>
  </w:style>
  <w:style w:type="paragraph" w:customStyle="1" w:styleId="afff9">
    <w:name w:val="Знак Знак Знак"/>
    <w:basedOn w:val="a"/>
    <w:rsid w:val="003E229E"/>
    <w:pPr>
      <w:spacing w:after="0" w:line="240" w:lineRule="auto"/>
    </w:pPr>
    <w:rPr>
      <w:rFonts w:ascii="Verdana" w:eastAsia="Times New Roman" w:hAnsi="Verdana" w:cs="Verdana"/>
      <w:sz w:val="20"/>
      <w:szCs w:val="20"/>
    </w:rPr>
  </w:style>
  <w:style w:type="paragraph" w:customStyle="1" w:styleId="63">
    <w:name w:val="Знак6 Знак Знак Знак Знак Знак Знак Знак Знак Знак Знак"/>
    <w:basedOn w:val="a"/>
    <w:rsid w:val="003E229E"/>
    <w:pPr>
      <w:spacing w:after="0" w:line="240" w:lineRule="auto"/>
    </w:pPr>
    <w:rPr>
      <w:rFonts w:ascii="Verdana" w:eastAsia="Times New Roman" w:hAnsi="Verdana" w:cs="Verdana"/>
      <w:sz w:val="20"/>
      <w:szCs w:val="20"/>
    </w:rPr>
  </w:style>
  <w:style w:type="character" w:customStyle="1" w:styleId="HTML2">
    <w:name w:val="Стандартный HTML Знак Знак2 Знак"/>
    <w:rsid w:val="003E229E"/>
    <w:rPr>
      <w:rFonts w:ascii="Courier New" w:hAnsi="Courier New" w:cs="Courier New"/>
      <w:lang w:val="ru-RU" w:eastAsia="ru-RU" w:bidi="ar-SA"/>
    </w:rPr>
  </w:style>
  <w:style w:type="paragraph" w:customStyle="1" w:styleId="64">
    <w:name w:val="Знак6 Знак Знак Знак Знак Знак Знак"/>
    <w:basedOn w:val="a"/>
    <w:rsid w:val="003E229E"/>
    <w:pPr>
      <w:spacing w:after="0" w:line="240" w:lineRule="auto"/>
    </w:pPr>
    <w:rPr>
      <w:rFonts w:ascii="Verdana" w:eastAsia="Times New Roman" w:hAnsi="Verdana" w:cs="Verdana"/>
      <w:sz w:val="20"/>
      <w:szCs w:val="20"/>
    </w:rPr>
  </w:style>
  <w:style w:type="character" w:customStyle="1" w:styleId="afffa">
    <w:name w:val="Основной текст_"/>
    <w:link w:val="71"/>
    <w:locked/>
    <w:rsid w:val="003E229E"/>
    <w:rPr>
      <w:spacing w:val="4"/>
      <w:sz w:val="21"/>
      <w:szCs w:val="21"/>
      <w:shd w:val="clear" w:color="auto" w:fill="FFFFFF"/>
    </w:rPr>
  </w:style>
  <w:style w:type="paragraph" w:customStyle="1" w:styleId="71">
    <w:name w:val="Основной текст7"/>
    <w:basedOn w:val="a"/>
    <w:link w:val="afffa"/>
    <w:rsid w:val="003E229E"/>
    <w:pPr>
      <w:widowControl w:val="0"/>
      <w:shd w:val="clear" w:color="auto" w:fill="FFFFFF"/>
      <w:spacing w:after="240" w:line="240" w:lineRule="atLeast"/>
      <w:jc w:val="right"/>
    </w:pPr>
    <w:rPr>
      <w:spacing w:val="4"/>
      <w:sz w:val="21"/>
      <w:szCs w:val="21"/>
    </w:rPr>
  </w:style>
  <w:style w:type="character" w:customStyle="1" w:styleId="15">
    <w:name w:val="Основной текст + Курсив1"/>
    <w:aliases w:val="Интервал 0 pt6"/>
    <w:rsid w:val="003E229E"/>
    <w:rPr>
      <w:rFonts w:ascii="Times New Roman" w:hAnsi="Times New Roman" w:cs="Times New Roman"/>
      <w:i/>
      <w:iCs/>
      <w:color w:val="000000"/>
      <w:spacing w:val="4"/>
      <w:w w:val="100"/>
      <w:position w:val="0"/>
      <w:sz w:val="21"/>
      <w:szCs w:val="21"/>
      <w:u w:val="none"/>
      <w:lang w:val="uk-UA" w:eastAsia="uk-UA" w:bidi="ar-SA"/>
    </w:rPr>
  </w:style>
  <w:style w:type="character" w:customStyle="1" w:styleId="37">
    <w:name w:val="Основной текст + Полужирный3"/>
    <w:rsid w:val="003E229E"/>
    <w:rPr>
      <w:rFonts w:ascii="Times New Roman" w:hAnsi="Times New Roman" w:cs="Times New Roman"/>
      <w:b/>
      <w:bCs/>
      <w:color w:val="000000"/>
      <w:spacing w:val="4"/>
      <w:w w:val="100"/>
      <w:position w:val="0"/>
      <w:sz w:val="21"/>
      <w:szCs w:val="21"/>
      <w:u w:val="none"/>
      <w:lang w:val="uk-UA" w:eastAsia="uk-UA" w:bidi="ar-SA"/>
    </w:rPr>
  </w:style>
  <w:style w:type="character" w:customStyle="1" w:styleId="2a">
    <w:name w:val="Основной текст2"/>
    <w:rsid w:val="003E229E"/>
    <w:rPr>
      <w:color w:val="000000"/>
      <w:spacing w:val="4"/>
      <w:w w:val="100"/>
      <w:position w:val="0"/>
      <w:sz w:val="21"/>
      <w:szCs w:val="21"/>
      <w:shd w:val="clear" w:color="auto" w:fill="FFFFFF"/>
      <w:lang w:val="uk-UA" w:eastAsia="uk-UA" w:bidi="ar-SA"/>
    </w:rPr>
  </w:style>
  <w:style w:type="paragraph" w:customStyle="1" w:styleId="xl65">
    <w:name w:val="xl65"/>
    <w:basedOn w:val="a"/>
    <w:rsid w:val="003E229E"/>
    <w:pPr>
      <w:spacing w:before="100" w:beforeAutospacing="1" w:after="100" w:afterAutospacing="1" w:line="240" w:lineRule="auto"/>
      <w:textAlignment w:val="top"/>
    </w:pPr>
    <w:rPr>
      <w:rFonts w:ascii="Times New Roman" w:eastAsia="Times New Roman" w:hAnsi="Times New Roman" w:cs="Times New Roman"/>
      <w:color w:val="000000"/>
      <w:sz w:val="24"/>
      <w:szCs w:val="24"/>
      <w:lang w:val="ru-RU" w:eastAsia="ru-RU"/>
    </w:rPr>
  </w:style>
  <w:style w:type="paragraph" w:customStyle="1" w:styleId="xl66">
    <w:name w:val="xl66"/>
    <w:basedOn w:val="a"/>
    <w:rsid w:val="003E229E"/>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ru-RU" w:eastAsia="ru-RU"/>
    </w:rPr>
  </w:style>
  <w:style w:type="paragraph" w:customStyle="1" w:styleId="xl67">
    <w:name w:val="xl67"/>
    <w:basedOn w:val="a"/>
    <w:rsid w:val="003E22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val="ru-RU" w:eastAsia="ru-RU"/>
    </w:rPr>
  </w:style>
  <w:style w:type="paragraph" w:customStyle="1" w:styleId="xl68">
    <w:name w:val="xl68"/>
    <w:basedOn w:val="a"/>
    <w:rsid w:val="003E22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val="ru-RU" w:eastAsia="ru-RU"/>
    </w:rPr>
  </w:style>
  <w:style w:type="paragraph" w:customStyle="1" w:styleId="xl69">
    <w:name w:val="xl69"/>
    <w:basedOn w:val="a"/>
    <w:rsid w:val="003E22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lang w:val="ru-RU" w:eastAsia="ru-RU"/>
    </w:rPr>
  </w:style>
  <w:style w:type="paragraph" w:customStyle="1" w:styleId="xl70">
    <w:name w:val="xl70"/>
    <w:basedOn w:val="a"/>
    <w:rsid w:val="003E22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lang w:val="ru-RU" w:eastAsia="ru-RU"/>
    </w:rPr>
  </w:style>
  <w:style w:type="paragraph" w:customStyle="1" w:styleId="xl71">
    <w:name w:val="xl71"/>
    <w:basedOn w:val="a"/>
    <w:rsid w:val="003E22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color w:val="000000"/>
      <w:sz w:val="20"/>
      <w:szCs w:val="20"/>
      <w:lang w:val="ru-RU" w:eastAsia="ru-RU"/>
    </w:rPr>
  </w:style>
  <w:style w:type="paragraph" w:customStyle="1" w:styleId="xl72">
    <w:name w:val="xl72"/>
    <w:basedOn w:val="a"/>
    <w:rsid w:val="003E22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000000"/>
      <w:sz w:val="20"/>
      <w:szCs w:val="20"/>
      <w:lang w:val="ru-RU" w:eastAsia="ru-RU"/>
    </w:rPr>
  </w:style>
  <w:style w:type="paragraph" w:customStyle="1" w:styleId="xl73">
    <w:name w:val="xl73"/>
    <w:basedOn w:val="a"/>
    <w:rsid w:val="003E22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color w:val="000000"/>
      <w:sz w:val="20"/>
      <w:szCs w:val="20"/>
      <w:lang w:val="ru-RU" w:eastAsia="ru-RU"/>
    </w:rPr>
  </w:style>
  <w:style w:type="paragraph" w:customStyle="1" w:styleId="xl74">
    <w:name w:val="xl74"/>
    <w:basedOn w:val="a"/>
    <w:rsid w:val="003E22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val="ru-RU" w:eastAsia="ru-RU"/>
    </w:rPr>
  </w:style>
  <w:style w:type="paragraph" w:customStyle="1" w:styleId="xl75">
    <w:name w:val="xl75"/>
    <w:basedOn w:val="a"/>
    <w:rsid w:val="003E22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val="ru-RU" w:eastAsia="ru-RU"/>
    </w:rPr>
  </w:style>
  <w:style w:type="paragraph" w:customStyle="1" w:styleId="xl76">
    <w:name w:val="xl76"/>
    <w:basedOn w:val="a"/>
    <w:rsid w:val="003E22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val="ru-RU" w:eastAsia="ru-RU"/>
    </w:rPr>
  </w:style>
  <w:style w:type="paragraph" w:customStyle="1" w:styleId="xl77">
    <w:name w:val="xl77"/>
    <w:basedOn w:val="a"/>
    <w:rsid w:val="003E229E"/>
    <w:pPr>
      <w:spacing w:before="100" w:beforeAutospacing="1" w:after="100" w:afterAutospacing="1" w:line="240" w:lineRule="auto"/>
      <w:textAlignment w:val="top"/>
    </w:pPr>
    <w:rPr>
      <w:rFonts w:ascii="Times New Roman" w:eastAsia="Times New Roman" w:hAnsi="Times New Roman" w:cs="Times New Roman"/>
      <w:color w:val="000000"/>
      <w:sz w:val="24"/>
      <w:szCs w:val="24"/>
      <w:lang w:val="ru-RU" w:eastAsia="ru-RU"/>
    </w:rPr>
  </w:style>
  <w:style w:type="paragraph" w:customStyle="1" w:styleId="xl78">
    <w:name w:val="xl78"/>
    <w:basedOn w:val="a"/>
    <w:rsid w:val="003E22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val="ru-RU" w:eastAsia="ru-RU"/>
    </w:rPr>
  </w:style>
  <w:style w:type="paragraph" w:customStyle="1" w:styleId="xl79">
    <w:name w:val="xl79"/>
    <w:basedOn w:val="a"/>
    <w:rsid w:val="003E22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val="ru-RU" w:eastAsia="ru-RU"/>
    </w:rPr>
  </w:style>
  <w:style w:type="paragraph" w:customStyle="1" w:styleId="xl80">
    <w:name w:val="xl80"/>
    <w:basedOn w:val="a"/>
    <w:rsid w:val="003E229E"/>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ru-RU" w:eastAsia="ru-RU"/>
    </w:rPr>
  </w:style>
  <w:style w:type="paragraph" w:customStyle="1" w:styleId="xl81">
    <w:name w:val="xl81"/>
    <w:basedOn w:val="a"/>
    <w:rsid w:val="003E229E"/>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ru-RU" w:eastAsia="ru-RU"/>
    </w:rPr>
  </w:style>
  <w:style w:type="paragraph" w:customStyle="1" w:styleId="xl82">
    <w:name w:val="xl82"/>
    <w:basedOn w:val="a"/>
    <w:rsid w:val="003E22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color w:val="000000"/>
      <w:sz w:val="20"/>
      <w:szCs w:val="20"/>
      <w:lang w:val="ru-RU" w:eastAsia="ru-RU"/>
    </w:rPr>
  </w:style>
  <w:style w:type="paragraph" w:customStyle="1" w:styleId="xl83">
    <w:name w:val="xl83"/>
    <w:basedOn w:val="a"/>
    <w:rsid w:val="003E22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val="ru-RU" w:eastAsia="ru-RU"/>
    </w:rPr>
  </w:style>
  <w:style w:type="paragraph" w:customStyle="1" w:styleId="xl84">
    <w:name w:val="xl84"/>
    <w:basedOn w:val="a"/>
    <w:rsid w:val="003E22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ascii="Times New Roman" w:eastAsia="Times New Roman" w:hAnsi="Times New Roman" w:cs="Times New Roman"/>
      <w:b/>
      <w:bCs/>
      <w:color w:val="000000"/>
      <w:sz w:val="20"/>
      <w:szCs w:val="20"/>
      <w:lang w:val="ru-RU" w:eastAsia="ru-RU"/>
    </w:rPr>
  </w:style>
  <w:style w:type="paragraph" w:customStyle="1" w:styleId="xl85">
    <w:name w:val="xl85"/>
    <w:basedOn w:val="a"/>
    <w:rsid w:val="003E22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lang w:val="ru-RU" w:eastAsia="ru-RU"/>
    </w:rPr>
  </w:style>
  <w:style w:type="character" w:customStyle="1" w:styleId="rvts23">
    <w:name w:val="rvts23"/>
    <w:basedOn w:val="a0"/>
    <w:rsid w:val="003E229E"/>
  </w:style>
  <w:style w:type="paragraph" w:customStyle="1" w:styleId="font5">
    <w:name w:val="font5"/>
    <w:basedOn w:val="a"/>
    <w:rsid w:val="003E229E"/>
    <w:pPr>
      <w:spacing w:before="100" w:beforeAutospacing="1" w:after="100" w:afterAutospacing="1" w:line="240" w:lineRule="auto"/>
    </w:pPr>
    <w:rPr>
      <w:rFonts w:ascii="Times New Roman" w:eastAsia="Times New Roman" w:hAnsi="Times New Roman" w:cs="Times New Roman"/>
      <w:sz w:val="17"/>
      <w:szCs w:val="17"/>
      <w:lang w:val="ru-RU" w:eastAsia="ru-RU"/>
    </w:rPr>
  </w:style>
  <w:style w:type="paragraph" w:customStyle="1" w:styleId="xl86">
    <w:name w:val="xl86"/>
    <w:basedOn w:val="a"/>
    <w:rsid w:val="003E229E"/>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ru-RU" w:eastAsia="ru-RU"/>
    </w:rPr>
  </w:style>
  <w:style w:type="paragraph" w:customStyle="1" w:styleId="xl87">
    <w:name w:val="xl87"/>
    <w:basedOn w:val="a"/>
    <w:rsid w:val="003E22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ascii="Times New Roman" w:eastAsia="Times New Roman" w:hAnsi="Times New Roman" w:cs="Times New Roman"/>
      <w:b/>
      <w:bCs/>
      <w:sz w:val="20"/>
      <w:szCs w:val="20"/>
      <w:lang w:val="ru-RU" w:eastAsia="ru-RU"/>
    </w:rPr>
  </w:style>
  <w:style w:type="paragraph" w:customStyle="1" w:styleId="xl88">
    <w:name w:val="xl88"/>
    <w:basedOn w:val="a"/>
    <w:rsid w:val="003E22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0"/>
      <w:szCs w:val="20"/>
      <w:lang w:val="ru-RU" w:eastAsia="ru-RU"/>
    </w:rPr>
  </w:style>
  <w:style w:type="paragraph" w:customStyle="1" w:styleId="xl89">
    <w:name w:val="xl89"/>
    <w:basedOn w:val="a"/>
    <w:rsid w:val="003E22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20"/>
      <w:szCs w:val="20"/>
      <w:lang w:val="ru-RU" w:eastAsia="ru-RU"/>
    </w:rPr>
  </w:style>
  <w:style w:type="paragraph" w:customStyle="1" w:styleId="xl90">
    <w:name w:val="xl90"/>
    <w:basedOn w:val="a"/>
    <w:rsid w:val="003E22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0"/>
      <w:szCs w:val="20"/>
      <w:lang w:val="ru-RU" w:eastAsia="ru-RU"/>
    </w:rPr>
  </w:style>
  <w:style w:type="paragraph" w:customStyle="1" w:styleId="xl91">
    <w:name w:val="xl91"/>
    <w:basedOn w:val="a"/>
    <w:rsid w:val="003E22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val="ru-RU" w:eastAsia="ru-RU"/>
    </w:rPr>
  </w:style>
  <w:style w:type="paragraph" w:customStyle="1" w:styleId="xl92">
    <w:name w:val="xl92"/>
    <w:basedOn w:val="a"/>
    <w:rsid w:val="003E22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sz w:val="20"/>
      <w:szCs w:val="20"/>
      <w:lang w:val="ru-RU" w:eastAsia="ru-RU"/>
    </w:rPr>
  </w:style>
  <w:style w:type="paragraph" w:customStyle="1" w:styleId="xl93">
    <w:name w:val="xl93"/>
    <w:basedOn w:val="a"/>
    <w:rsid w:val="003E22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i/>
      <w:iCs/>
      <w:sz w:val="20"/>
      <w:szCs w:val="20"/>
      <w:lang w:val="ru-RU" w:eastAsia="ru-RU"/>
    </w:rPr>
  </w:style>
  <w:style w:type="paragraph" w:customStyle="1" w:styleId="xl94">
    <w:name w:val="xl94"/>
    <w:basedOn w:val="a"/>
    <w:rsid w:val="003E22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i/>
      <w:iCs/>
      <w:color w:val="000000"/>
      <w:sz w:val="20"/>
      <w:szCs w:val="20"/>
      <w:lang w:val="ru-RU" w:eastAsia="ru-RU"/>
    </w:rPr>
  </w:style>
  <w:style w:type="paragraph" w:customStyle="1" w:styleId="xl95">
    <w:name w:val="xl95"/>
    <w:basedOn w:val="a"/>
    <w:rsid w:val="003E22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i/>
      <w:iCs/>
      <w:sz w:val="20"/>
      <w:szCs w:val="20"/>
      <w:lang w:val="ru-RU" w:eastAsia="ru-RU"/>
    </w:rPr>
  </w:style>
  <w:style w:type="character" w:customStyle="1" w:styleId="se2968d9d">
    <w:name w:val="s_e2968d9d"/>
    <w:uiPriority w:val="99"/>
    <w:rsid w:val="003E229E"/>
    <w:rPr>
      <w:rFonts w:cs="Times New Roman"/>
    </w:rPr>
  </w:style>
  <w:style w:type="character" w:customStyle="1" w:styleId="hps">
    <w:name w:val="hps"/>
    <w:basedOn w:val="a0"/>
    <w:rsid w:val="003E229E"/>
  </w:style>
  <w:style w:type="character" w:customStyle="1" w:styleId="translation-chunk">
    <w:name w:val="translation-chunk"/>
    <w:basedOn w:val="a0"/>
    <w:rsid w:val="003E229E"/>
  </w:style>
  <w:style w:type="paragraph" w:customStyle="1" w:styleId="16">
    <w:name w:val="1"/>
    <w:basedOn w:val="a"/>
    <w:rsid w:val="003E229E"/>
    <w:pPr>
      <w:spacing w:after="0" w:line="240" w:lineRule="auto"/>
    </w:pPr>
    <w:rPr>
      <w:rFonts w:ascii="Verdana" w:eastAsia="Times New Roman" w:hAnsi="Verdana" w:cs="Times New Roman"/>
      <w:sz w:val="20"/>
      <w:szCs w:val="20"/>
    </w:rPr>
  </w:style>
  <w:style w:type="paragraph" w:customStyle="1" w:styleId="2b">
    <w:name w:val="Знак2 Знак Знак Знак Знак Знак Знак Знак Знак Знак Знак Знак Знак Знак Знак Знак Знак Знак Знак"/>
    <w:basedOn w:val="a"/>
    <w:rsid w:val="003E229E"/>
    <w:pPr>
      <w:spacing w:after="0" w:line="240" w:lineRule="auto"/>
    </w:pPr>
    <w:rPr>
      <w:rFonts w:ascii="Verdana" w:eastAsia="Times New Roman" w:hAnsi="Verdana" w:cs="Verdana"/>
      <w:sz w:val="20"/>
      <w:szCs w:val="20"/>
    </w:rPr>
  </w:style>
  <w:style w:type="paragraph" w:customStyle="1" w:styleId="NormalText">
    <w:name w:val="Normal Text"/>
    <w:basedOn w:val="a"/>
    <w:rsid w:val="003E229E"/>
    <w:pPr>
      <w:spacing w:before="120" w:after="0" w:line="240" w:lineRule="auto"/>
      <w:ind w:firstLine="567"/>
      <w:jc w:val="both"/>
    </w:pPr>
    <w:rPr>
      <w:rFonts w:ascii="Arial" w:eastAsia="Times New Roman" w:hAnsi="Arial" w:cs="Times New Roman"/>
      <w:sz w:val="24"/>
      <w:szCs w:val="20"/>
      <w:lang w:val="uk-UA" w:eastAsia="ru-RU"/>
    </w:rPr>
  </w:style>
  <w:style w:type="character" w:customStyle="1" w:styleId="shorttext">
    <w:name w:val="short_text"/>
    <w:basedOn w:val="a0"/>
    <w:rsid w:val="003E229E"/>
  </w:style>
  <w:style w:type="paragraph" w:customStyle="1" w:styleId="17">
    <w:name w:val="Обычный1"/>
    <w:rsid w:val="003E229E"/>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ff5"/>
    <w:rsid w:val="003E229E"/>
    <w:rPr>
      <w:rFonts w:ascii="Verdana" w:eastAsia="Times New Roman" w:hAnsi="Verdana" w:cs="Verdana"/>
      <w:sz w:val="20"/>
      <w:szCs w:val="20"/>
    </w:rPr>
  </w:style>
  <w:style w:type="paragraph" w:styleId="afffb">
    <w:name w:val="No Spacing"/>
    <w:uiPriority w:val="99"/>
    <w:qFormat/>
    <w:rsid w:val="003E229E"/>
    <w:pPr>
      <w:spacing w:after="0" w:line="240" w:lineRule="auto"/>
    </w:pPr>
    <w:rPr>
      <w:rFonts w:ascii="Calibri" w:eastAsia="Calibri" w:hAnsi="Calibri" w:cs="Times New Roman"/>
      <w:lang w:val="uk-UA"/>
    </w:rPr>
  </w:style>
  <w:style w:type="paragraph" w:customStyle="1" w:styleId="TableParagraph">
    <w:name w:val="Table Paragraph"/>
    <w:basedOn w:val="a"/>
    <w:uiPriority w:val="1"/>
    <w:qFormat/>
    <w:rsid w:val="003E229E"/>
    <w:pPr>
      <w:widowControl w:val="0"/>
      <w:spacing w:after="0" w:line="240" w:lineRule="auto"/>
      <w:ind w:left="103"/>
    </w:pPr>
    <w:rPr>
      <w:rFonts w:ascii="Times New Roman" w:eastAsia="Times New Roman" w:hAnsi="Times New Roman" w:cs="Times New Roman"/>
    </w:rPr>
  </w:style>
  <w:style w:type="paragraph" w:customStyle="1" w:styleId="LO-normal">
    <w:name w:val="LO-normal"/>
    <w:uiPriority w:val="99"/>
    <w:rsid w:val="003E229E"/>
    <w:pPr>
      <w:spacing w:after="0" w:line="276" w:lineRule="auto"/>
    </w:pPr>
    <w:rPr>
      <w:rFonts w:ascii="Arial" w:eastAsia="Tahoma" w:hAnsi="Arial" w:cs="Arial"/>
      <w:color w:val="000000"/>
      <w:lang w:val="ru-RU" w:eastAsia="zh-CN"/>
    </w:rPr>
  </w:style>
  <w:style w:type="paragraph" w:customStyle="1" w:styleId="docdata">
    <w:name w:val="docdata"/>
    <w:aliases w:val="docy,v5,3002,baiaagaaboqcaaad7wkaaax9cqaaaaaaaaaaaaaaaaaaaaaaaaaaaaaaaaaaaaaaaaaaaaaaaaaaaaaaaaaaaaaaaaaaaaaaaaaaaaaaaaaaaaaaaaaaaaaaaaaaaaaaaaaaaaaaaaaaaaaaaaaaaaaaaaaaaaaaaaaaaaaaaaaaaaaaaaaaaaaaaaaaaaaaaaaaaaaaaaaaaaaaaaaaaaaaaaaaaaaaaaaaaaaa"/>
    <w:basedOn w:val="a"/>
    <w:rsid w:val="003E229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8">
    <w:name w:val="Сетка таблицы1"/>
    <w:basedOn w:val="a1"/>
    <w:next w:val="aff"/>
    <w:uiPriority w:val="59"/>
    <w:rsid w:val="003E229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Сетка таблицы2"/>
    <w:basedOn w:val="a1"/>
    <w:next w:val="aff"/>
    <w:uiPriority w:val="59"/>
    <w:rsid w:val="003E229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1"/>
    <w:next w:val="aff"/>
    <w:uiPriority w:val="59"/>
    <w:rsid w:val="003E229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Неразрешенное упоминание1"/>
    <w:basedOn w:val="a0"/>
    <w:uiPriority w:val="99"/>
    <w:semiHidden/>
    <w:unhideWhenUsed/>
    <w:rsid w:val="003E229E"/>
    <w:rPr>
      <w:color w:val="605E5C"/>
      <w:shd w:val="clear" w:color="auto" w:fill="E1DFDD"/>
    </w:rPr>
  </w:style>
  <w:style w:type="character" w:customStyle="1" w:styleId="afffc">
    <w:name w:val="Другое_"/>
    <w:basedOn w:val="a0"/>
    <w:link w:val="afffd"/>
    <w:rsid w:val="003E229E"/>
  </w:style>
  <w:style w:type="paragraph" w:customStyle="1" w:styleId="afffd">
    <w:name w:val="Другое"/>
    <w:basedOn w:val="a"/>
    <w:link w:val="afffc"/>
    <w:rsid w:val="003E229E"/>
    <w:pPr>
      <w:widowControl w:val="0"/>
      <w:spacing w:after="0" w:line="240" w:lineRule="auto"/>
    </w:pPr>
  </w:style>
  <w:style w:type="paragraph" w:customStyle="1" w:styleId="Default">
    <w:name w:val="Default"/>
    <w:rsid w:val="003E229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aff2">
    <w:name w:val="Абзац списка Знак"/>
    <w:aliases w:val="1 Буллет Знак,Список уровня 2 Знак,Elenco Normale Знак,---- Знак,EBRD List Знак,CA bullets Знак,Number Bullets Знак,название табл/рис Знак,Bullet Number Знак,Bullet 1 Знак,Use Case List Paragraph Знак,lp1 Знак,lp11 Знак"/>
    <w:link w:val="aff1"/>
    <w:uiPriority w:val="34"/>
    <w:locked/>
    <w:rsid w:val="003E229E"/>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10057</Words>
  <Characters>57329</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Alex Orlov</cp:lastModifiedBy>
  <cp:revision>2</cp:revision>
  <cp:lastPrinted>2023-04-20T06:03:00Z</cp:lastPrinted>
  <dcterms:created xsi:type="dcterms:W3CDTF">2024-02-19T08:59:00Z</dcterms:created>
  <dcterms:modified xsi:type="dcterms:W3CDTF">2024-02-19T08:59:00Z</dcterms:modified>
</cp:coreProperties>
</file>