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rPr>
          <w:sz w:val="26"/>
          <w:szCs w:val="26"/>
        </w:rPr>
      </w:pPr>
      <w:bookmarkStart w:colFirst="0" w:colLast="0" w:name="_8tv0tn676qaf" w:id="0"/>
      <w:bookmarkEnd w:id="0"/>
      <w:r w:rsidDel="00000000" w:rsidR="00000000" w:rsidRPr="00000000">
        <w:rPr>
          <w:sz w:val="26"/>
          <w:szCs w:val="26"/>
          <w:rtl w:val="0"/>
        </w:rPr>
        <w:t xml:space="preserve">📄 Обґрунтування участі в курсі Advanced skills  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rPr/>
      </w:pPr>
      <w:bookmarkStart w:colFirst="0" w:colLast="0" w:name="_cwqxk6lbnoa7" w:id="1"/>
      <w:bookmarkEnd w:id="1"/>
      <w:r w:rsidDel="00000000" w:rsidR="00000000" w:rsidRPr="00000000">
        <w:rPr>
          <w:b w:val="1"/>
          <w:bCs w:val="1"/>
          <w:rtl w:val="0"/>
        </w:rPr>
        <w:t xml:space="preserve">Тема:</w:t>
      </w:r>
      <w:r w:rsidDel="00000000" w:rsidR="00000000" w:rsidRPr="00000000">
        <w:rPr>
          <w:rtl w:val="0"/>
        </w:rPr>
        <w:t xml:space="preserve"> Впровадження методології внутрішнього аудиту та оптимізація QA-процесів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bCs w:val="1"/>
          <w:color w:val="ff0000"/>
        </w:rPr>
      </w:pPr>
      <w:r w:rsidDel="00000000" w:rsidR="00000000" w:rsidRPr="00000000">
        <w:rPr>
          <w:b w:val="1"/>
          <w:bCs w:val="1"/>
          <w:rtl w:val="0"/>
        </w:rPr>
        <w:t xml:space="preserve">Вітаю,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[Ім'я керівника]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color w:val="ff0000"/>
          <w:rtl w:val="0"/>
        </w:rPr>
        <w:t xml:space="preserve">Причина/аргументація чому потрібно піти на навчання зараз: </w:t>
        <w:br w:type="textWrapping"/>
        <w:t xml:space="preserve">Наприклад: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Наш проєкт росте, і для того, щоб якість залишалася керованою, я хочу впровадити в нашому департаменті систему </w:t>
      </w:r>
      <w:r w:rsidDel="00000000" w:rsidR="00000000" w:rsidRPr="00000000">
        <w:rPr>
          <w:b w:val="1"/>
          <w:bCs w:val="1"/>
          <w:rtl w:val="0"/>
        </w:rPr>
        <w:t xml:space="preserve">професійного внутрішнього аудиту та системного аналізу ризиків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Я планую пройти практичну програму </w:t>
      </w:r>
      <w:r w:rsidDel="00000000" w:rsidR="00000000" w:rsidRPr="00000000">
        <w:rPr>
          <w:b w:val="1"/>
          <w:bCs w:val="1"/>
          <w:rtl w:val="0"/>
        </w:rPr>
        <w:t xml:space="preserve">Advanced Skills</w:t>
      </w:r>
      <w:r w:rsidDel="00000000" w:rsidR="00000000" w:rsidRPr="00000000">
        <w:rPr>
          <w:rtl w:val="0"/>
        </w:rPr>
        <w:t xml:space="preserve">, щоб отримати перевірену практичну методологію та застосувати її безпосередньо до нашого проєкту.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Що це дасть компанії в результаті навчання: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Комплексний аудит "зсередини":</w:t>
      </w:r>
      <w:r w:rsidDel="00000000" w:rsidR="00000000" w:rsidRPr="00000000">
        <w:rPr>
          <w:rtl w:val="0"/>
        </w:rPr>
        <w:t xml:space="preserve"> Я отримаю інструменти для проведення глибокого аудиту команд і процесів. Замість суб’єктивних оцінок я надам детальні звіти по поточному стану, що допоможе нам підготуватися до будь-яких змін, перевірок та масштабування.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Вирішення хронічних проблем в процесах:</w:t>
      </w:r>
      <w:r w:rsidDel="00000000" w:rsidR="00000000" w:rsidRPr="00000000">
        <w:rPr>
          <w:rtl w:val="0"/>
        </w:rPr>
        <w:t xml:space="preserve"> Я навчуся використовувати </w:t>
      </w:r>
      <w:r w:rsidDel="00000000" w:rsidR="00000000" w:rsidRPr="00000000">
        <w:rPr>
          <w:b w:val="1"/>
          <w:bCs w:val="1"/>
          <w:rtl w:val="0"/>
        </w:rPr>
        <w:t xml:space="preserve">системні діаграми та Root Cause Analysis</w:t>
      </w:r>
      <w:r w:rsidDel="00000000" w:rsidR="00000000" w:rsidRPr="00000000">
        <w:rPr>
          <w:rtl w:val="0"/>
        </w:rPr>
        <w:t xml:space="preserve"> для виявлення прихованих причин не тільки у дефектів а й в процесах. Це дозволить нам перестати витрачати час на "лікування симптомів" і зосередитися на виправленні самої причини втрати якості, або виправити наявні проблеми з швидкістю та якістю.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Прозорість та звітність:</w:t>
      </w:r>
      <w:r w:rsidDel="00000000" w:rsidR="00000000" w:rsidRPr="00000000">
        <w:rPr>
          <w:rtl w:val="0"/>
        </w:rPr>
        <w:t xml:space="preserve"> Я  проаналізую та скорегую за потребою систему метрик, які будуть показувати реальний стан справ у відділі, а не просто цифри для звітності. Побудуємо та зробимо всі процеси команди тестування максимально прозорими.  Це зробить роботу QA-департаменту зрозумілою та відкритою для всього менеджменту.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Оптимізація інфраструктури та бюджету:</w:t>
      </w:r>
      <w:r w:rsidDel="00000000" w:rsidR="00000000" w:rsidRPr="00000000">
        <w:rPr>
          <w:rtl w:val="0"/>
        </w:rPr>
        <w:t xml:space="preserve"> Навчання включає різні модулі по оцінці інфраструктури, реліз менеджменту, автоматизації та ін. які можуть допомогти виявити проблеми. Я хочу переглянути наші поточні витрати та надати пропозиції щодо їх оптимізації.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Формат:</w:t>
      </w:r>
      <w:r w:rsidDel="00000000" w:rsidR="00000000" w:rsidRPr="00000000">
        <w:rPr>
          <w:rtl w:val="0"/>
        </w:rPr>
        <w:t xml:space="preserve"> Це інтенсивна програма (4 місяці), фіналом якої є захист </w:t>
      </w:r>
      <w:r w:rsidDel="00000000" w:rsidR="00000000" w:rsidRPr="00000000">
        <w:rPr>
          <w:b w:val="1"/>
          <w:bCs w:val="1"/>
          <w:rtl w:val="0"/>
        </w:rPr>
        <w:t xml:space="preserve">реальних пропрацьованих змін саме для нашого продукту</w:t>
      </w:r>
      <w:r w:rsidDel="00000000" w:rsidR="00000000" w:rsidRPr="00000000">
        <w:rPr>
          <w:rtl w:val="0"/>
        </w:rPr>
        <w:t xml:space="preserve">. </w:t>
        <w:br w:type="textWrapping"/>
        <w:t xml:space="preserve">Більше того, всі практичні та домашні завдання на курсі виконуються одразу на нашому продукті, з фібдеком та порадами від експертки з великим досвідом. Тож результат, ми можемо побачити не через 4 місяці, а набагато раніше. 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Фактично, за ціною курсу компанія отримує аудит, готову та налагоджену систему і пропрацьовану команду. Аналіз  ефективності та продуктивності не тільки команди, а й мене безпосередньо.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bCs w:val="1"/>
          <w:rtl w:val="0"/>
        </w:rPr>
        <w:t xml:space="preserve">Вартість навчання:</w:t>
      </w:r>
      <w:r w:rsidDel="00000000" w:rsidR="00000000" w:rsidRPr="00000000">
        <w:rPr>
          <w:rtl w:val="0"/>
        </w:rPr>
        <w:t xml:space="preserve"> 30 000 грн.</w:t>
        <w:br w:type="textWrapping"/>
        <w:br w:type="textWrapping"/>
        <w:t xml:space="preserve">Чи можемо ми розглянути варіант оплати навчання від компанії?</w:t>
        <w:br w:type="textWrapping"/>
        <w:br w:type="textWrapping"/>
        <w:t xml:space="preserve">Посилання на сайт з описом та програмою курсу https://qanavigator.com.ua/courses/advanced-skills</w:t>
        <w:br w:type="textWrapping"/>
        <w:br w:type="textWrapping"/>
      </w:r>
      <w:r w:rsidDel="00000000" w:rsidR="00000000" w:rsidRPr="00000000">
        <w:rPr>
          <w:b w:val="1"/>
          <w:bCs w:val="1"/>
          <w:rtl w:val="0"/>
        </w:rPr>
        <w:t xml:space="preserve">Додатково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По умовам оплати: </w:t>
        <w:br w:type="textWrapping"/>
        <w:br w:type="textWrapping"/>
        <w:t xml:space="preserve">Оплата на ФОП рахунок</w:t>
        <w:br w:type="textWrapping"/>
        <w:t xml:space="preserve">Без додаткових комісій </w:t>
        <w:br w:type="textWrapping"/>
        <w:t xml:space="preserve">Надаються всі необхідні договори, акти виконаних послуг та звітів при необхідності </w:t>
        <w:br w:type="textWrapping"/>
        <w:t xml:space="preserve">Працюють через  ВЧАСНО </w:t>
        <w:br w:type="textWrapping"/>
        <w:t xml:space="preserve">Можуть виставити рахунок /інвойс  або оформляємо безпосередньо через сайт </w:t>
        <w:br w:type="textWrapping"/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