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64D9" w14:textId="7BDAE32A" w:rsidR="003C5319" w:rsidRPr="00830EEB" w:rsidRDefault="003C5319" w:rsidP="003C53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EA6F6" w14:textId="357D1C8C" w:rsidR="003C5319" w:rsidRPr="00830EEB" w:rsidRDefault="003C5319" w:rsidP="003C5319">
      <w:pPr>
        <w:pStyle w:val="steps-text-upper"/>
        <w:shd w:val="clear" w:color="auto" w:fill="FFFFFF"/>
        <w:spacing w:before="0" w:beforeAutospacing="0"/>
        <w:rPr>
          <w:color w:val="000000" w:themeColor="text1"/>
        </w:rPr>
      </w:pPr>
      <w:r w:rsidRPr="00830EEB">
        <w:rPr>
          <w:b/>
          <w:bCs/>
          <w:color w:val="000000" w:themeColor="text1"/>
        </w:rPr>
        <w:t>Regulamin Programu Partnerskiego EWL</w:t>
      </w:r>
    </w:p>
    <w:p w14:paraId="50182127" w14:textId="77777777" w:rsidR="003C5319" w:rsidRPr="00830EEB" w:rsidRDefault="003C5319" w:rsidP="003C5319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C0DB5" w14:textId="16DEA5C5" w:rsidR="003C5319" w:rsidRPr="00830EEB" w:rsidRDefault="003C5319" w:rsidP="00830EEB">
      <w:pPr>
        <w:pStyle w:val="steps-text-upper"/>
        <w:shd w:val="clear" w:color="auto" w:fill="FFFFFF"/>
        <w:spacing w:before="0" w:beforeAutospacing="0"/>
        <w:jc w:val="center"/>
        <w:rPr>
          <w:b/>
          <w:bCs/>
          <w:color w:val="000000" w:themeColor="text1"/>
        </w:rPr>
      </w:pPr>
      <w:r w:rsidRPr="00830EEB">
        <w:rPr>
          <w:b/>
          <w:bCs/>
          <w:color w:val="000000" w:themeColor="text1"/>
        </w:rPr>
        <w:t>§ 1 DEFINICJE</w:t>
      </w:r>
    </w:p>
    <w:p w14:paraId="3F969944" w14:textId="1CBEE65C" w:rsidR="003C5319" w:rsidRPr="00830EEB" w:rsidRDefault="003C5319" w:rsidP="003C5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Organizator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podmiot organizujący akcję promocyjną pod nazwą „Program Partnerski EWL” - EWL </w:t>
      </w:r>
      <w:r w:rsidR="001B337C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International Sp. z o.o.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siedzibą w Warszawie 02-</w:t>
      </w:r>
      <w:r w:rsidR="001356EB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326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, Al. Jerozolimskie 1</w:t>
      </w:r>
      <w:r w:rsidR="001356EB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, wpisana do rejestru przedsiębiorców Krajowego Rejestru Sądowego prowadzonego przez Sąd Rejonowy dla m. st. Warszawy w Warszawie, XII Wydział Gospodarczy pod numerem KRS 0000</w:t>
      </w:r>
      <w:r w:rsidR="00D90D6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988</w:t>
      </w:r>
      <w:r w:rsidR="00190943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944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NIP: </w:t>
      </w:r>
      <w:r w:rsidR="00190943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701110</w:t>
      </w:r>
      <w:r w:rsidR="00F818D7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2682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REGON: </w:t>
      </w:r>
      <w:r w:rsidR="00F818D7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522940383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F82AE9B" w14:textId="770FFF0B" w:rsidR="003C5319" w:rsidRPr="00830EEB" w:rsidRDefault="003C5319" w:rsidP="003C5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Uczestnik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Uczestnikami Pro</w:t>
      </w:r>
      <w:r w:rsidR="00F40E98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gramu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AB2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są</w:t>
      </w:r>
      <w:r w:rsidR="00944171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partnerzy zewnętrzni związani umową o współpracę w zakresie świadczenia usługi wyszukiwania Klientów na rzecz Organizatora lub podmiotów z Grupy EWL </w:t>
      </w:r>
    </w:p>
    <w:p w14:paraId="23712F2D" w14:textId="286705C5" w:rsidR="003C5319" w:rsidRPr="00830EEB" w:rsidRDefault="003C5319" w:rsidP="003C5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30E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Lead</w:t>
      </w:r>
      <w:proofErr w:type="spellEnd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potencjalny klient </w:t>
      </w:r>
      <w:r w:rsidR="007F0AA6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B2B 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przedsiębiorstwo, któremu Uczestnik Programu Partnerskiego zarekomenduje usługi Organizatora lub usługi podmiotów z Grupy EWL. </w:t>
      </w:r>
    </w:p>
    <w:p w14:paraId="482B9409" w14:textId="75AC8DEC" w:rsidR="003C5319" w:rsidRPr="00830EEB" w:rsidRDefault="003C5319" w:rsidP="003C5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Premia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ustalona kwota wynagrodzenia za wykonaną usługę pośrednictwa w pozyskaniu nowego Klienta </w:t>
      </w:r>
      <w:r w:rsidR="007F0AA6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B2B 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(tj. </w:t>
      </w:r>
      <w:proofErr w:type="spellStart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leada</w:t>
      </w:r>
      <w:proofErr w:type="spellEnd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, który podpisał umowę o świadczenie usług z podmiotem/</w:t>
      </w:r>
      <w:proofErr w:type="spellStart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ami</w:t>
      </w:r>
      <w:proofErr w:type="spellEnd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Grupy EWL oraz dokonał zamówienia usług). </w:t>
      </w:r>
    </w:p>
    <w:p w14:paraId="4ADAEA12" w14:textId="77777777" w:rsidR="003C5319" w:rsidRPr="00830EEB" w:rsidRDefault="003C5319" w:rsidP="003C5319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844E2" w14:textId="24445FBA" w:rsidR="003C5319" w:rsidRPr="00830EEB" w:rsidRDefault="003C5319" w:rsidP="00830EEB">
      <w:pPr>
        <w:pStyle w:val="steps-text-upper"/>
        <w:shd w:val="clear" w:color="auto" w:fill="FFFFFF"/>
        <w:spacing w:before="0" w:beforeAutospacing="0"/>
        <w:jc w:val="center"/>
        <w:rPr>
          <w:b/>
          <w:bCs/>
          <w:color w:val="000000" w:themeColor="text1"/>
        </w:rPr>
      </w:pPr>
      <w:r w:rsidRPr="00830EEB">
        <w:rPr>
          <w:b/>
          <w:bCs/>
          <w:color w:val="000000" w:themeColor="text1"/>
        </w:rPr>
        <w:t>§ 2 CZAS TRWANIA</w:t>
      </w:r>
    </w:p>
    <w:p w14:paraId="66B1EE5A" w14:textId="11E626E1" w:rsidR="003C5319" w:rsidRPr="00830EEB" w:rsidRDefault="003C5319" w:rsidP="00830EEB">
      <w:pPr>
        <w:pStyle w:val="text-modal-normal"/>
        <w:shd w:val="clear" w:color="auto" w:fill="FFFFFF"/>
        <w:spacing w:before="0" w:beforeAutospacing="0"/>
        <w:rPr>
          <w:color w:val="000000" w:themeColor="text1"/>
        </w:rPr>
      </w:pPr>
      <w:r w:rsidRPr="00830EEB">
        <w:rPr>
          <w:color w:val="000000" w:themeColor="text1"/>
        </w:rPr>
        <w:t>Program Partnerski wchodzi w życie z dniem 0</w:t>
      </w:r>
      <w:r w:rsidR="003410C1" w:rsidRPr="00830EEB">
        <w:rPr>
          <w:color w:val="000000" w:themeColor="text1"/>
        </w:rPr>
        <w:t>1</w:t>
      </w:r>
      <w:r w:rsidRPr="00830EEB">
        <w:rPr>
          <w:color w:val="000000" w:themeColor="text1"/>
        </w:rPr>
        <w:t>.1</w:t>
      </w:r>
      <w:r w:rsidR="003410C1" w:rsidRPr="00830EEB">
        <w:rPr>
          <w:color w:val="000000" w:themeColor="text1"/>
        </w:rPr>
        <w:t>0</w:t>
      </w:r>
      <w:r w:rsidRPr="00830EEB">
        <w:rPr>
          <w:color w:val="000000" w:themeColor="text1"/>
        </w:rPr>
        <w:t>.20</w:t>
      </w:r>
      <w:r w:rsidR="003410C1" w:rsidRPr="00830EEB">
        <w:rPr>
          <w:color w:val="000000" w:themeColor="text1"/>
        </w:rPr>
        <w:t>25</w:t>
      </w:r>
      <w:r w:rsidRPr="00830EEB">
        <w:rPr>
          <w:color w:val="000000" w:themeColor="text1"/>
        </w:rPr>
        <w:t xml:space="preserve"> r. i trwa do jego odwołania przez Organizatora.</w:t>
      </w:r>
    </w:p>
    <w:p w14:paraId="6D6D4F1A" w14:textId="6ADEA770" w:rsidR="003C5319" w:rsidRPr="00830EEB" w:rsidRDefault="003C5319" w:rsidP="00830EEB">
      <w:pPr>
        <w:pStyle w:val="steps-text-upper"/>
        <w:shd w:val="clear" w:color="auto" w:fill="FFFFFF"/>
        <w:spacing w:before="0" w:beforeAutospacing="0"/>
        <w:jc w:val="center"/>
        <w:rPr>
          <w:b/>
          <w:bCs/>
          <w:color w:val="000000" w:themeColor="text1"/>
        </w:rPr>
      </w:pPr>
      <w:r w:rsidRPr="00830EEB">
        <w:rPr>
          <w:b/>
          <w:bCs/>
          <w:color w:val="000000" w:themeColor="text1"/>
        </w:rPr>
        <w:t>§ 3 PREMIA I ZASADY</w:t>
      </w:r>
    </w:p>
    <w:p w14:paraId="15808E16" w14:textId="77777777" w:rsidR="003C5319" w:rsidRPr="00830EEB" w:rsidRDefault="003C5319" w:rsidP="003C53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 będzie upoważniony do otrzymania wynagrodzenia za pośrednictwo w pozyskaniu klienta w postaci „Premii”, w sytuacji łącznego spełnienia następujących warunków: </w:t>
      </w:r>
    </w:p>
    <w:p w14:paraId="7FD79C5C" w14:textId="77777777" w:rsidR="003C5319" w:rsidRPr="00830EEB" w:rsidRDefault="003C5319" w:rsidP="003C531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 dokonał rekomendacji usług Organizatora lub usług pozostałych podmiotów Grupy EWL; </w:t>
      </w:r>
    </w:p>
    <w:p w14:paraId="0D96625F" w14:textId="3F88462D" w:rsidR="003C5319" w:rsidRPr="00830EEB" w:rsidRDefault="003C5319" w:rsidP="003C531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potwierdził przyjęcie </w:t>
      </w:r>
      <w:proofErr w:type="spellStart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leada</w:t>
      </w:r>
      <w:proofErr w:type="spellEnd"/>
      <w:r w:rsidR="008364E0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postaci maila </w:t>
      </w:r>
      <w:r w:rsidR="00933848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zwrotnego na zgłoszenie)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D488E2F" w14:textId="072165E5" w:rsidR="003C5319" w:rsidRPr="00830EEB" w:rsidRDefault="003C5319" w:rsidP="003C531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Potencjalny Klient</w:t>
      </w:r>
      <w:r w:rsidR="00933848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B2B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potwierdził fakt zainteresowania usługami Grupy EWL; </w:t>
      </w:r>
    </w:p>
    <w:p w14:paraId="43837957" w14:textId="17B4530A" w:rsidR="003C5319" w:rsidRPr="00830EEB" w:rsidRDefault="003C5319" w:rsidP="003C531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Potencjalny klient</w:t>
      </w:r>
      <w:r w:rsidR="00933848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B2B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podpisał umowę o świadczenie usług z podmiotem/</w:t>
      </w:r>
      <w:proofErr w:type="spellStart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ami</w:t>
      </w:r>
      <w:proofErr w:type="spellEnd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Grupy EWL oraz dokonał zamówienia usług. </w:t>
      </w:r>
    </w:p>
    <w:p w14:paraId="25D2D766" w14:textId="77777777" w:rsidR="003C5319" w:rsidRPr="00830EEB" w:rsidRDefault="003C5319" w:rsidP="003C53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Wysokość wypłacanej Premii uzależniona jest od wartości zrealizowanych zamówień na usługi świadczone przez Organizatora lub podmioty z grupy EWL. </w:t>
      </w:r>
    </w:p>
    <w:p w14:paraId="09B27240" w14:textId="0558027F" w:rsidR="009F6532" w:rsidRPr="007917EA" w:rsidRDefault="003C5319" w:rsidP="007917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zobowiązuje się wypłacić Uczestnikowi Premię za świadczone usługi, na zasadzie </w:t>
      </w:r>
      <w:r w:rsidR="00E3230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success</w:t>
      </w:r>
      <w:proofErr w:type="spellEnd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fee</w:t>
      </w:r>
      <w:proofErr w:type="spellEnd"/>
      <w:r w:rsidR="00E3230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, w wysokości</w:t>
      </w:r>
      <w:r w:rsid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532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euro od każdego </w:t>
      </w:r>
      <w:r w:rsid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 </w:t>
      </w:r>
      <w:r w:rsidR="00E8104D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zatrudnionego kandydata </w:t>
      </w:r>
      <w:r w:rsidR="007917E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CD2EA3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poleconego klienta</w:t>
      </w:r>
      <w:r w:rsidR="00503EAC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</w:t>
      </w:r>
      <w:r w:rsidR="00C55817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503EAC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zlecenia na usługę </w:t>
      </w:r>
      <w:r w:rsidR="007917EA">
        <w:rPr>
          <w:rFonts w:ascii="Times New Roman" w:hAnsi="Times New Roman" w:cs="Times New Roman"/>
          <w:color w:val="000000" w:themeColor="text1"/>
          <w:sz w:val="24"/>
          <w:szCs w:val="24"/>
        </w:rPr>
        <w:t>EWL</w:t>
      </w:r>
      <w:r w:rsidR="00503EAC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2EA3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817" w:rsidRPr="007917EA">
        <w:rPr>
          <w:rFonts w:ascii="Times New Roman" w:hAnsi="Times New Roman" w:cs="Times New Roman"/>
          <w:color w:val="000000" w:themeColor="text1"/>
          <w:sz w:val="24"/>
          <w:szCs w:val="24"/>
        </w:rPr>
        <w:t>Naliczenie i wypłata premii będzie każdorazowo odbywać się po controllingowym zamknięciu miesiąca.</w:t>
      </w:r>
    </w:p>
    <w:p w14:paraId="0C4EB6AA" w14:textId="688737A2" w:rsidR="00665093" w:rsidRPr="00830EEB" w:rsidRDefault="003C5319" w:rsidP="002064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spełnieniu warunków do otrzymania Premii Uczestnicy zostaną poinformowani przez Organizatora w terminie do 1 tygodnia od spełnienia ostatniego warunku wskazanego w §3 ust. 1. </w:t>
      </w:r>
    </w:p>
    <w:p w14:paraId="5C2E22FD" w14:textId="77777777" w:rsidR="003C5319" w:rsidRPr="00830EEB" w:rsidRDefault="003C5319" w:rsidP="003C53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Uczestnik może zarekomendować usługi Organizatora dowolnej liczbie podmiotów. Premia jest naliczana i wypłacana odrębnie dla każdego rekomendowanego Klienta. </w:t>
      </w:r>
    </w:p>
    <w:p w14:paraId="104EF6C5" w14:textId="3ECD6340" w:rsidR="00051BE8" w:rsidRPr="00830EEB" w:rsidRDefault="0020643A" w:rsidP="003C53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W przypadku zgłoszenia Organizatorowi tego samego klienta</w:t>
      </w:r>
      <w:r w:rsidR="006737B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B2B</w:t>
      </w:r>
      <w:r w:rsidR="00852E1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(polecanego do współpracy</w:t>
      </w:r>
      <w:r w:rsidR="006737B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EWL</w:t>
      </w:r>
      <w:r w:rsidR="00852E1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) przez dwóch lub więcej uczestników biorących udział w programie</w:t>
      </w:r>
      <w:r w:rsidR="00546D12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, o przyjęciu polecenia i przypisaniu do konkretnego uczestnika decydować będzie data zgłoszenia.</w:t>
      </w:r>
    </w:p>
    <w:p w14:paraId="749F9B57" w14:textId="2CE14026" w:rsidR="00D240C5" w:rsidRPr="00830EEB" w:rsidRDefault="00051BE8" w:rsidP="003C53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Wszystkie zgłoszenia </w:t>
      </w:r>
      <w:r w:rsidR="0050667F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74326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potencjalnych klientach </w:t>
      </w:r>
      <w:r w:rsidR="006737B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B2B </w:t>
      </w:r>
      <w:r w:rsidR="00974326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do współpracy z EWL o</w:t>
      </w:r>
      <w:r w:rsidR="0050667F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uczestników </w:t>
      </w:r>
      <w:r w:rsidR="0012510D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biorących udział w </w:t>
      </w:r>
      <w:r w:rsidR="0050667F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 w:rsidR="0012510D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50667F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40C5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powinny zostać wysłane </w:t>
      </w:r>
      <w:r w:rsidR="00D85FD0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drogą mailową </w:t>
      </w:r>
      <w:r w:rsidR="00D240C5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adres: </w:t>
      </w:r>
      <w:r w:rsidR="00D240C5" w:rsidRPr="00830E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……..</w:t>
      </w:r>
    </w:p>
    <w:p w14:paraId="6E142E53" w14:textId="31C7798D" w:rsidR="0020643A" w:rsidRPr="00830EEB" w:rsidRDefault="00D85FD0" w:rsidP="00D85FD0">
      <w:pPr>
        <w:pStyle w:val="Akapitzlist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Zgłoszenia </w:t>
      </w:r>
      <w:r w:rsidR="00B4025A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potencjalnych klient</w:t>
      </w:r>
      <w:r w:rsidR="00B4025A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ach B2B</w:t>
      </w:r>
      <w:r w:rsidR="009B1BB2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współpracy z EWL muszą </w:t>
      </w:r>
      <w:r w:rsidR="00B4025A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zawierać następujące dane: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694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nazwa firmy, adres firmy, </w:t>
      </w:r>
      <w:r w:rsidR="005303B4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="00045694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tel</w:t>
      </w:r>
      <w:r w:rsidR="005303B4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5694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mail do firmy, osoba kontaktowa, z którą</w:t>
      </w:r>
      <w:r w:rsidR="00480AD9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wstępnie porozmawiać o nawiązaniu współpracy</w:t>
      </w:r>
      <w:r w:rsidR="005303B4"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>, nr tel. lub mail do osoby kontaktowej.</w:t>
      </w:r>
    </w:p>
    <w:p w14:paraId="71011A99" w14:textId="77777777" w:rsidR="003C5319" w:rsidRPr="00830EEB" w:rsidRDefault="003C5319" w:rsidP="003C53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Przedstawienie Organizatorowi rekomendowanego Klienta, nie zobowiązuje Organizatora do zawarcia z nim umowy. </w:t>
      </w:r>
    </w:p>
    <w:p w14:paraId="526665DA" w14:textId="77777777" w:rsidR="003C5319" w:rsidRPr="00830EEB" w:rsidRDefault="003C5319" w:rsidP="003C53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powiadamiając Uczestnika o zawarciu umowy nie będzie ujawniał żadnych danych osobowych ani tajemnicy przedsiębiorstwa rekomendowanego Klienta. </w:t>
      </w:r>
    </w:p>
    <w:p w14:paraId="3D5E4937" w14:textId="77777777" w:rsidR="003C5319" w:rsidRPr="00830EEB" w:rsidRDefault="003C5319" w:rsidP="003C5319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282F3" w14:textId="46FE93C4" w:rsidR="003C5319" w:rsidRPr="00830EEB" w:rsidRDefault="003C5319" w:rsidP="00830EEB">
      <w:pPr>
        <w:pStyle w:val="steps-text-upper"/>
        <w:shd w:val="clear" w:color="auto" w:fill="FFFFFF"/>
        <w:spacing w:before="0" w:beforeAutospacing="0"/>
        <w:jc w:val="center"/>
        <w:rPr>
          <w:b/>
          <w:bCs/>
          <w:color w:val="000000" w:themeColor="text1"/>
        </w:rPr>
      </w:pPr>
      <w:r w:rsidRPr="00830EEB">
        <w:rPr>
          <w:b/>
          <w:bCs/>
          <w:color w:val="000000" w:themeColor="text1"/>
        </w:rPr>
        <w:t>§ 4 REKLAMACJE</w:t>
      </w:r>
    </w:p>
    <w:p w14:paraId="64F685AF" w14:textId="77777777" w:rsidR="003C5319" w:rsidRPr="00830EEB" w:rsidRDefault="003C5319" w:rsidP="003C531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Reklamacje dotyczące Promocji mogą być składane przez Uczestników: </w:t>
      </w:r>
    </w:p>
    <w:p w14:paraId="60736982" w14:textId="77777777" w:rsidR="003C5319" w:rsidRPr="00830EEB" w:rsidRDefault="003C5319" w:rsidP="003C5319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Pisemnie na adres Organizatora </w:t>
      </w:r>
    </w:p>
    <w:p w14:paraId="46A37F63" w14:textId="3A7F7500" w:rsidR="003C5319" w:rsidRPr="00830EEB" w:rsidRDefault="003C5319" w:rsidP="003C5319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formie elektronicznej, poprzez wysłanie korespondencji e-mail na adres: </w:t>
      </w:r>
      <w:r w:rsidR="001F08A6" w:rsidRPr="00830E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elzbieta.helmanpazdej</w:t>
      </w:r>
      <w:r w:rsidRPr="00830E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@ewl.com.pl</w:t>
      </w: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359DB9" w14:textId="674171E9" w:rsidR="00830EEB" w:rsidRPr="00830EEB" w:rsidRDefault="003C5319" w:rsidP="00830E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wyniku rozpatrzenia reklamacji Uczestnik Promocji zostanie poinformowany niezwłocznie, nie później jednak niż w terminie do 30 dni, od daty otrzymania reklamacji. </w:t>
      </w:r>
    </w:p>
    <w:p w14:paraId="40E92454" w14:textId="793A60E3" w:rsidR="003C5319" w:rsidRPr="00830EEB" w:rsidRDefault="003C5319" w:rsidP="00830EEB">
      <w:pPr>
        <w:pStyle w:val="steps-text-upper"/>
        <w:shd w:val="clear" w:color="auto" w:fill="FFFFFF"/>
        <w:spacing w:before="0" w:beforeAutospacing="0"/>
        <w:jc w:val="center"/>
        <w:rPr>
          <w:b/>
          <w:bCs/>
          <w:color w:val="000000" w:themeColor="text1"/>
        </w:rPr>
      </w:pPr>
      <w:r w:rsidRPr="00830EEB">
        <w:rPr>
          <w:b/>
          <w:bCs/>
          <w:color w:val="000000" w:themeColor="text1"/>
        </w:rPr>
        <w:t>§ 5 REGULACJE PRODUKTOWE</w:t>
      </w:r>
    </w:p>
    <w:p w14:paraId="2D45E0F9" w14:textId="4614237D" w:rsidR="003C5319" w:rsidRPr="00830EEB" w:rsidRDefault="003C5319" w:rsidP="00830EEB">
      <w:pPr>
        <w:pStyle w:val="text-modal-normal"/>
        <w:shd w:val="clear" w:color="auto" w:fill="FFFFFF"/>
        <w:spacing w:before="0" w:beforeAutospacing="0"/>
        <w:rPr>
          <w:color w:val="000000" w:themeColor="text1"/>
        </w:rPr>
      </w:pPr>
      <w:r w:rsidRPr="00830EEB">
        <w:rPr>
          <w:color w:val="000000" w:themeColor="text1"/>
        </w:rPr>
        <w:t>Niniejszy Regulamin jest jedynym dokumentem określającym zasady Pro</w:t>
      </w:r>
      <w:r w:rsidR="00883479" w:rsidRPr="00830EEB">
        <w:rPr>
          <w:color w:val="000000" w:themeColor="text1"/>
        </w:rPr>
        <w:t>gramu</w:t>
      </w:r>
      <w:r w:rsidRPr="00830EEB">
        <w:rPr>
          <w:color w:val="000000" w:themeColor="text1"/>
        </w:rPr>
        <w:t>. Materiały reklamowe mają jedynie charakter promocyjno-informacyjny. Organizator nie ponosi odpowiedzialności za działanie uczestników niniejszego programu. Udział w programie jest dobrowolny</w:t>
      </w:r>
      <w:r w:rsidR="006931FF" w:rsidRPr="00830EEB">
        <w:rPr>
          <w:color w:val="000000" w:themeColor="text1"/>
        </w:rPr>
        <w:t>, jed</w:t>
      </w:r>
      <w:r w:rsidR="00DC0E78" w:rsidRPr="00830EEB">
        <w:rPr>
          <w:color w:val="000000" w:themeColor="text1"/>
        </w:rPr>
        <w:t xml:space="preserve">nak przystąpienie do niego </w:t>
      </w:r>
      <w:r w:rsidR="005707B5" w:rsidRPr="00830EEB">
        <w:rPr>
          <w:color w:val="000000" w:themeColor="text1"/>
        </w:rPr>
        <w:t xml:space="preserve">i akceptacja warunków </w:t>
      </w:r>
      <w:r w:rsidR="00932A89" w:rsidRPr="00830EEB">
        <w:rPr>
          <w:color w:val="000000" w:themeColor="text1"/>
        </w:rPr>
        <w:t xml:space="preserve">na jakich wypłaca będzie premia </w:t>
      </w:r>
      <w:r w:rsidR="00103DCA" w:rsidRPr="00830EEB">
        <w:rPr>
          <w:color w:val="000000" w:themeColor="text1"/>
        </w:rPr>
        <w:t xml:space="preserve">za pośrednictwo </w:t>
      </w:r>
      <w:r w:rsidR="00D72221" w:rsidRPr="00830EEB">
        <w:rPr>
          <w:color w:val="000000" w:themeColor="text1"/>
        </w:rPr>
        <w:t xml:space="preserve">w pozyskaniu klienta, </w:t>
      </w:r>
      <w:r w:rsidR="00DC0E78" w:rsidRPr="00830EEB">
        <w:rPr>
          <w:color w:val="000000" w:themeColor="text1"/>
        </w:rPr>
        <w:t xml:space="preserve">musi </w:t>
      </w:r>
      <w:r w:rsidR="00483DB7" w:rsidRPr="00830EEB">
        <w:rPr>
          <w:color w:val="000000" w:themeColor="text1"/>
        </w:rPr>
        <w:t xml:space="preserve">zostać potwierdzone </w:t>
      </w:r>
      <w:r w:rsidR="00D72221" w:rsidRPr="00830EEB">
        <w:rPr>
          <w:color w:val="000000" w:themeColor="text1"/>
        </w:rPr>
        <w:t>wcześniejszym</w:t>
      </w:r>
      <w:r w:rsidR="00483DB7" w:rsidRPr="00830EEB">
        <w:rPr>
          <w:color w:val="000000" w:themeColor="text1"/>
        </w:rPr>
        <w:t xml:space="preserve"> podpisaniem </w:t>
      </w:r>
      <w:r w:rsidR="0004648A" w:rsidRPr="00830EEB">
        <w:rPr>
          <w:color w:val="000000" w:themeColor="text1"/>
        </w:rPr>
        <w:t xml:space="preserve">przez uczestnika </w:t>
      </w:r>
      <w:r w:rsidR="00483DB7" w:rsidRPr="00830EEB">
        <w:rPr>
          <w:color w:val="000000" w:themeColor="text1"/>
        </w:rPr>
        <w:t>umowy</w:t>
      </w:r>
      <w:r w:rsidR="008B6825" w:rsidRPr="00830EEB">
        <w:rPr>
          <w:color w:val="000000" w:themeColor="text1"/>
        </w:rPr>
        <w:t xml:space="preserve"> o współpracy w ramach</w:t>
      </w:r>
      <w:r w:rsidR="005A20DD" w:rsidRPr="00830EEB">
        <w:rPr>
          <w:color w:val="000000" w:themeColor="text1"/>
        </w:rPr>
        <w:t xml:space="preserve"> programu</w:t>
      </w:r>
      <w:r w:rsidRPr="00830EEB">
        <w:rPr>
          <w:color w:val="000000" w:themeColor="text1"/>
        </w:rPr>
        <w:t xml:space="preserve">. Uczestnicy programu działają na własne ryzyka, nie są oni agentami Organizatora. </w:t>
      </w:r>
    </w:p>
    <w:p w14:paraId="2E29B58B" w14:textId="54E19754" w:rsidR="003C5319" w:rsidRPr="00830EEB" w:rsidRDefault="003C5319" w:rsidP="00830EEB">
      <w:pPr>
        <w:pStyle w:val="steps-text-upper"/>
        <w:shd w:val="clear" w:color="auto" w:fill="FFFFFF"/>
        <w:spacing w:before="0" w:beforeAutospacing="0"/>
        <w:jc w:val="center"/>
        <w:rPr>
          <w:b/>
          <w:bCs/>
          <w:color w:val="000000" w:themeColor="text1"/>
        </w:rPr>
      </w:pPr>
      <w:r w:rsidRPr="00830EEB">
        <w:rPr>
          <w:b/>
          <w:bCs/>
          <w:color w:val="000000" w:themeColor="text1"/>
        </w:rPr>
        <w:t>§ 6 AKCEPTACJA REGULAMINU</w:t>
      </w:r>
    </w:p>
    <w:p w14:paraId="11267422" w14:textId="77777777" w:rsidR="003C5319" w:rsidRPr="00830EEB" w:rsidRDefault="003C5319" w:rsidP="003C531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 w Promocji oznacza akceptację zasad zawartych w niniejszym Regulaminie. </w:t>
      </w:r>
    </w:p>
    <w:p w14:paraId="0B41FFA4" w14:textId="77777777" w:rsidR="003C5319" w:rsidRPr="00830EEB" w:rsidRDefault="003C5319" w:rsidP="003C531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zastrzega sobie prawo do zmiany postanowień Regulaminu w zakresie czasu trwania Promocji, przy czym zmiany te nie będą naruszać praw już nabytych przez Uczestników. </w:t>
      </w:r>
    </w:p>
    <w:p w14:paraId="60C66BCC" w14:textId="77777777" w:rsidR="00F81E11" w:rsidRPr="00F81E11" w:rsidRDefault="00F81E11" w:rsidP="00F81E11">
      <w:pPr>
        <w:spacing w:line="480" w:lineRule="auto"/>
        <w:rPr>
          <w:b/>
          <w:bCs/>
          <w:sz w:val="36"/>
          <w:szCs w:val="36"/>
        </w:rPr>
      </w:pPr>
    </w:p>
    <w:sectPr w:rsidR="00F81E11" w:rsidRPr="00F8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30AB" w14:textId="77777777" w:rsidR="00371618" w:rsidRDefault="00371618" w:rsidP="001F08A6">
      <w:pPr>
        <w:spacing w:after="0" w:line="240" w:lineRule="auto"/>
      </w:pPr>
      <w:r>
        <w:separator/>
      </w:r>
    </w:p>
  </w:endnote>
  <w:endnote w:type="continuationSeparator" w:id="0">
    <w:p w14:paraId="7958B6C2" w14:textId="77777777" w:rsidR="00371618" w:rsidRDefault="00371618" w:rsidP="001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FF21" w14:textId="77777777" w:rsidR="00371618" w:rsidRDefault="00371618" w:rsidP="001F08A6">
      <w:pPr>
        <w:spacing w:after="0" w:line="240" w:lineRule="auto"/>
      </w:pPr>
      <w:r>
        <w:separator/>
      </w:r>
    </w:p>
  </w:footnote>
  <w:footnote w:type="continuationSeparator" w:id="0">
    <w:p w14:paraId="6AC7AFEB" w14:textId="77777777" w:rsidR="00371618" w:rsidRDefault="00371618" w:rsidP="001F0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76F"/>
    <w:multiLevelType w:val="hybridMultilevel"/>
    <w:tmpl w:val="1312F530"/>
    <w:lvl w:ilvl="0" w:tplc="0415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0A84204C"/>
    <w:multiLevelType w:val="multilevel"/>
    <w:tmpl w:val="711A5B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2" w15:restartNumberingAfterBreak="0">
    <w:nsid w:val="1A876D43"/>
    <w:multiLevelType w:val="multilevel"/>
    <w:tmpl w:val="DDD6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F2545"/>
    <w:multiLevelType w:val="multilevel"/>
    <w:tmpl w:val="F7CC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F15E4"/>
    <w:multiLevelType w:val="hybridMultilevel"/>
    <w:tmpl w:val="FB6A9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247D8"/>
    <w:multiLevelType w:val="hybridMultilevel"/>
    <w:tmpl w:val="6C7E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027A"/>
    <w:multiLevelType w:val="hybridMultilevel"/>
    <w:tmpl w:val="40F693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43B32"/>
    <w:multiLevelType w:val="multilevel"/>
    <w:tmpl w:val="4B34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B73F7"/>
    <w:multiLevelType w:val="multilevel"/>
    <w:tmpl w:val="33D0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E042D6"/>
    <w:multiLevelType w:val="multilevel"/>
    <w:tmpl w:val="A5BA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217ED"/>
    <w:multiLevelType w:val="multilevel"/>
    <w:tmpl w:val="4C12D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012A2"/>
    <w:multiLevelType w:val="multilevel"/>
    <w:tmpl w:val="184E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C7FDD"/>
    <w:multiLevelType w:val="multilevel"/>
    <w:tmpl w:val="49D8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A1FA1"/>
    <w:multiLevelType w:val="multilevel"/>
    <w:tmpl w:val="52B4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44E26"/>
    <w:multiLevelType w:val="multilevel"/>
    <w:tmpl w:val="AD2E3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335090">
    <w:abstractNumId w:val="4"/>
  </w:num>
  <w:num w:numId="2" w16cid:durableId="1992127640">
    <w:abstractNumId w:val="12"/>
  </w:num>
  <w:num w:numId="3" w16cid:durableId="1216695746">
    <w:abstractNumId w:val="11"/>
  </w:num>
  <w:num w:numId="4" w16cid:durableId="1261067309">
    <w:abstractNumId w:val="9"/>
  </w:num>
  <w:num w:numId="5" w16cid:durableId="84613257">
    <w:abstractNumId w:val="3"/>
  </w:num>
  <w:num w:numId="6" w16cid:durableId="54666741">
    <w:abstractNumId w:val="14"/>
  </w:num>
  <w:num w:numId="7" w16cid:durableId="1458065799">
    <w:abstractNumId w:val="10"/>
  </w:num>
  <w:num w:numId="8" w16cid:durableId="1589730528">
    <w:abstractNumId w:val="7"/>
  </w:num>
  <w:num w:numId="9" w16cid:durableId="1338654998">
    <w:abstractNumId w:val="8"/>
  </w:num>
  <w:num w:numId="10" w16cid:durableId="407121598">
    <w:abstractNumId w:val="2"/>
  </w:num>
  <w:num w:numId="11" w16cid:durableId="1532957171">
    <w:abstractNumId w:val="13"/>
  </w:num>
  <w:num w:numId="12" w16cid:durableId="1168666209">
    <w:abstractNumId w:val="5"/>
  </w:num>
  <w:num w:numId="13" w16cid:durableId="1628317919">
    <w:abstractNumId w:val="6"/>
  </w:num>
  <w:num w:numId="14" w16cid:durableId="1888683097">
    <w:abstractNumId w:val="0"/>
  </w:num>
  <w:num w:numId="15" w16cid:durableId="197502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11"/>
    <w:rsid w:val="00045694"/>
    <w:rsid w:val="0004648A"/>
    <w:rsid w:val="00051BE8"/>
    <w:rsid w:val="00083C46"/>
    <w:rsid w:val="00103DCA"/>
    <w:rsid w:val="001228D9"/>
    <w:rsid w:val="0012510D"/>
    <w:rsid w:val="001356EB"/>
    <w:rsid w:val="00167C47"/>
    <w:rsid w:val="00190943"/>
    <w:rsid w:val="001B337C"/>
    <w:rsid w:val="001D4A4B"/>
    <w:rsid w:val="001F08A6"/>
    <w:rsid w:val="0020643A"/>
    <w:rsid w:val="002A085E"/>
    <w:rsid w:val="003410C1"/>
    <w:rsid w:val="00371618"/>
    <w:rsid w:val="003C5319"/>
    <w:rsid w:val="0041316C"/>
    <w:rsid w:val="00480AD9"/>
    <w:rsid w:val="00483DB7"/>
    <w:rsid w:val="00503EAC"/>
    <w:rsid w:val="0050667F"/>
    <w:rsid w:val="005303B4"/>
    <w:rsid w:val="00546D12"/>
    <w:rsid w:val="005707B5"/>
    <w:rsid w:val="005A20DD"/>
    <w:rsid w:val="006109C9"/>
    <w:rsid w:val="00665093"/>
    <w:rsid w:val="006737B9"/>
    <w:rsid w:val="006931FF"/>
    <w:rsid w:val="007917EA"/>
    <w:rsid w:val="0079669B"/>
    <w:rsid w:val="007A0950"/>
    <w:rsid w:val="007F0AA6"/>
    <w:rsid w:val="00830EEB"/>
    <w:rsid w:val="008364E0"/>
    <w:rsid w:val="00852E19"/>
    <w:rsid w:val="00855F90"/>
    <w:rsid w:val="00883479"/>
    <w:rsid w:val="008B6825"/>
    <w:rsid w:val="008C4DB0"/>
    <w:rsid w:val="00932A89"/>
    <w:rsid w:val="00933848"/>
    <w:rsid w:val="00944171"/>
    <w:rsid w:val="0094426E"/>
    <w:rsid w:val="00974326"/>
    <w:rsid w:val="009B1BB2"/>
    <w:rsid w:val="009F1AB2"/>
    <w:rsid w:val="009F6532"/>
    <w:rsid w:val="00A5382F"/>
    <w:rsid w:val="00A93B72"/>
    <w:rsid w:val="00B4025A"/>
    <w:rsid w:val="00C54D4B"/>
    <w:rsid w:val="00C55817"/>
    <w:rsid w:val="00C7661B"/>
    <w:rsid w:val="00CD2EA3"/>
    <w:rsid w:val="00D240C5"/>
    <w:rsid w:val="00D72221"/>
    <w:rsid w:val="00D85FD0"/>
    <w:rsid w:val="00D90D69"/>
    <w:rsid w:val="00DC0E78"/>
    <w:rsid w:val="00E32309"/>
    <w:rsid w:val="00E8104D"/>
    <w:rsid w:val="00F07F02"/>
    <w:rsid w:val="00F256A9"/>
    <w:rsid w:val="00F40E98"/>
    <w:rsid w:val="00F818D7"/>
    <w:rsid w:val="00F81E11"/>
    <w:rsid w:val="00FB1077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3422"/>
  <w15:chartTrackingRefBased/>
  <w15:docId w15:val="{03E8D876-1E2D-41C4-9537-05E5ED69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81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3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81E1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8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81E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C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3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31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3C5319"/>
    <w:rPr>
      <w:strike w:val="0"/>
      <w:dstrike w:val="0"/>
      <w:color w:val="007BFF"/>
      <w:u w:val="none"/>
      <w:effect w:val="none"/>
      <w:shd w:val="clear" w:color="auto" w:fill="auto"/>
    </w:rPr>
  </w:style>
  <w:style w:type="paragraph" w:customStyle="1" w:styleId="steps-text">
    <w:name w:val="steps-text"/>
    <w:basedOn w:val="Normalny"/>
    <w:rsid w:val="003C5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eps-text-upper">
    <w:name w:val="steps-text-upper"/>
    <w:basedOn w:val="Normalny"/>
    <w:rsid w:val="003C5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aps/>
      <w:color w:val="EB5B1D"/>
      <w:kern w:val="0"/>
      <w:sz w:val="24"/>
      <w:szCs w:val="24"/>
      <w:lang w:eastAsia="pl-PL"/>
      <w14:ligatures w14:val="none"/>
    </w:rPr>
  </w:style>
  <w:style w:type="paragraph" w:customStyle="1" w:styleId="steps-text-small">
    <w:name w:val="steps-text-small"/>
    <w:basedOn w:val="Normalny"/>
    <w:rsid w:val="003C5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B1B0B1"/>
      <w:kern w:val="0"/>
      <w:sz w:val="24"/>
      <w:szCs w:val="24"/>
      <w:lang w:eastAsia="pl-PL"/>
      <w14:ligatures w14:val="none"/>
    </w:rPr>
  </w:style>
  <w:style w:type="paragraph" w:customStyle="1" w:styleId="slider-text-big">
    <w:name w:val="slider-text-big"/>
    <w:basedOn w:val="Normalny"/>
    <w:rsid w:val="003C5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aps/>
      <w:kern w:val="0"/>
      <w:sz w:val="43"/>
      <w:szCs w:val="43"/>
      <w:lang w:eastAsia="pl-PL"/>
      <w14:ligatures w14:val="none"/>
    </w:rPr>
  </w:style>
  <w:style w:type="paragraph" w:customStyle="1" w:styleId="slider-text-small">
    <w:name w:val="slider-text-small"/>
    <w:basedOn w:val="Normalny"/>
    <w:rsid w:val="003C5319"/>
    <w:pPr>
      <w:spacing w:before="65534" w:after="100" w:afterAutospacing="1" w:line="240" w:lineRule="auto"/>
      <w:jc w:val="both"/>
    </w:pPr>
    <w:rPr>
      <w:rFonts w:ascii="Times New Roman" w:eastAsia="Times New Roman" w:hAnsi="Times New Roman" w:cs="Times New Roman"/>
      <w:caps/>
      <w:kern w:val="0"/>
      <w:sz w:val="32"/>
      <w:szCs w:val="32"/>
      <w:lang w:eastAsia="pl-PL"/>
      <w14:ligatures w14:val="none"/>
    </w:rPr>
  </w:style>
  <w:style w:type="paragraph" w:customStyle="1" w:styleId="text-modal-normal">
    <w:name w:val="text-modal-normal"/>
    <w:basedOn w:val="Normalny"/>
    <w:rsid w:val="003C5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-muted">
    <w:name w:val="text-muted"/>
    <w:basedOn w:val="Normalny"/>
    <w:rsid w:val="003C5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6C757D"/>
      <w:kern w:val="0"/>
      <w:sz w:val="24"/>
      <w:szCs w:val="24"/>
      <w:lang w:eastAsia="pl-PL"/>
      <w14:ligatures w14:val="non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C53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C5319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C53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C5319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customStyle="1" w:styleId="list-inline-item">
    <w:name w:val="list-inline-item"/>
    <w:basedOn w:val="Normalny"/>
    <w:rsid w:val="003C5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A6"/>
  </w:style>
  <w:style w:type="paragraph" w:styleId="Stopka">
    <w:name w:val="footer"/>
    <w:basedOn w:val="Normalny"/>
    <w:link w:val="StopkaZnak"/>
    <w:uiPriority w:val="99"/>
    <w:unhideWhenUsed/>
    <w:rsid w:val="001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90259">
                  <w:marLeft w:val="0"/>
                  <w:marRight w:val="0"/>
                  <w:marTop w:val="-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530">
                  <w:marLeft w:val="0"/>
                  <w:marRight w:val="0"/>
                  <w:marTop w:val="-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0836">
                  <w:marLeft w:val="0"/>
                  <w:marRight w:val="0"/>
                  <w:marTop w:val="-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4394">
                  <w:marLeft w:val="0"/>
                  <w:marRight w:val="0"/>
                  <w:marTop w:val="-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4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23" w:color="E3810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851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5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8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2434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23" w:color="E3810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9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23" w:color="E3810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519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097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single" w:sz="48" w:space="23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4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30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7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28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143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1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44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1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</w:div>
                    <w:div w:id="13003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8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</w:div>
                    <w:div w:id="262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8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4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</w:div>
                    <w:div w:id="7899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2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Helman-Pazdej</dc:creator>
  <cp:keywords/>
  <dc:description/>
  <cp:lastModifiedBy>Elżbieta Helman-Pazdej</cp:lastModifiedBy>
  <cp:revision>5</cp:revision>
  <dcterms:created xsi:type="dcterms:W3CDTF">2025-10-01T12:56:00Z</dcterms:created>
  <dcterms:modified xsi:type="dcterms:W3CDTF">2025-10-07T13:03:00Z</dcterms:modified>
</cp:coreProperties>
</file>