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34A39" w14:textId="77777777" w:rsidR="00365525" w:rsidRPr="006F3572" w:rsidRDefault="00365525" w:rsidP="00365525">
      <w:pPr>
        <w:spacing w:after="0" w:line="240" w:lineRule="auto"/>
        <w:rPr>
          <w:rFonts w:ascii="Times New Roman" w:hAnsi="Times New Roman"/>
          <w:b/>
          <w:sz w:val="20"/>
          <w:szCs w:val="20"/>
          <w:lang w:val="en-US"/>
        </w:rPr>
      </w:pPr>
    </w:p>
    <w:p w14:paraId="68032E1E" w14:textId="7DFA946A" w:rsidR="00365525" w:rsidRPr="00DD1794" w:rsidRDefault="00365525" w:rsidP="00365525">
      <w:pPr>
        <w:spacing w:after="0" w:line="240" w:lineRule="auto"/>
        <w:jc w:val="center"/>
        <w:rPr>
          <w:rFonts w:ascii="Times New Roman" w:hAnsi="Times New Roman"/>
          <w:b/>
          <w:sz w:val="20"/>
          <w:szCs w:val="20"/>
          <w:lang w:val="uk-UA"/>
        </w:rPr>
      </w:pPr>
      <w:r w:rsidRPr="00DD1794">
        <w:rPr>
          <w:rFonts w:ascii="Times New Roman" w:hAnsi="Times New Roman"/>
          <w:b/>
          <w:sz w:val="20"/>
          <w:szCs w:val="20"/>
          <w:lang w:val="uk-UA"/>
        </w:rPr>
        <w:t xml:space="preserve">ДОГОВІР № </w:t>
      </w:r>
      <w:r w:rsidR="00DC5BF4">
        <w:rPr>
          <w:rFonts w:ascii="Times New Roman" w:hAnsi="Times New Roman"/>
          <w:b/>
          <w:sz w:val="20"/>
          <w:szCs w:val="20"/>
          <w:lang w:val="uk-UA"/>
        </w:rPr>
        <w:t>______</w:t>
      </w:r>
    </w:p>
    <w:p w14:paraId="5D0D24B1" w14:textId="61143E13" w:rsidR="00365525" w:rsidRDefault="00365525" w:rsidP="00365525">
      <w:pPr>
        <w:spacing w:after="0" w:line="240" w:lineRule="auto"/>
        <w:jc w:val="center"/>
        <w:rPr>
          <w:rFonts w:ascii="Times New Roman" w:hAnsi="Times New Roman"/>
          <w:b/>
          <w:sz w:val="20"/>
          <w:szCs w:val="20"/>
          <w:lang w:val="uk-UA"/>
        </w:rPr>
      </w:pPr>
      <w:r w:rsidRPr="00DD1794">
        <w:rPr>
          <w:rFonts w:ascii="Times New Roman" w:hAnsi="Times New Roman"/>
          <w:b/>
          <w:sz w:val="20"/>
          <w:szCs w:val="20"/>
          <w:lang w:val="uk-UA"/>
        </w:rPr>
        <w:t xml:space="preserve">постачання природного газу </w:t>
      </w:r>
    </w:p>
    <w:p w14:paraId="609E3C69" w14:textId="77777777" w:rsidR="00537813" w:rsidRPr="00DD1794" w:rsidRDefault="00537813" w:rsidP="00365525">
      <w:pPr>
        <w:spacing w:after="0" w:line="240" w:lineRule="auto"/>
        <w:jc w:val="center"/>
        <w:rPr>
          <w:rFonts w:ascii="Times New Roman" w:hAnsi="Times New Roman"/>
          <w:b/>
          <w:sz w:val="20"/>
          <w:szCs w:val="20"/>
          <w:lang w:val="uk-UA"/>
        </w:rPr>
      </w:pPr>
    </w:p>
    <w:p w14:paraId="6F90DA3B" w14:textId="2C38D352" w:rsidR="00365525" w:rsidRPr="00DD1794" w:rsidRDefault="00365525" w:rsidP="00537813">
      <w:pPr>
        <w:spacing w:after="0" w:line="240" w:lineRule="auto"/>
        <w:ind w:hanging="851"/>
        <w:jc w:val="both"/>
        <w:rPr>
          <w:rFonts w:ascii="Times New Roman" w:hAnsi="Times New Roman"/>
          <w:b/>
          <w:sz w:val="20"/>
          <w:szCs w:val="20"/>
          <w:lang w:val="uk-UA"/>
        </w:rPr>
      </w:pPr>
      <w:r w:rsidRPr="00DD1794">
        <w:rPr>
          <w:rFonts w:ascii="Times New Roman" w:hAnsi="Times New Roman"/>
          <w:b/>
          <w:sz w:val="20"/>
          <w:szCs w:val="20"/>
          <w:lang w:val="uk-UA"/>
        </w:rPr>
        <w:t xml:space="preserve">м. </w:t>
      </w:r>
      <w:r w:rsidR="00540396">
        <w:rPr>
          <w:rFonts w:ascii="Times New Roman" w:hAnsi="Times New Roman"/>
          <w:b/>
          <w:sz w:val="20"/>
          <w:szCs w:val="20"/>
          <w:lang w:val="uk-UA"/>
        </w:rPr>
        <w:t>Київ</w:t>
      </w:r>
      <w:r w:rsidRPr="00DD1794">
        <w:rPr>
          <w:rFonts w:ascii="Times New Roman" w:hAnsi="Times New Roman"/>
          <w:b/>
          <w:sz w:val="20"/>
          <w:szCs w:val="20"/>
          <w:lang w:val="uk-UA"/>
        </w:rPr>
        <w:tab/>
      </w:r>
      <w:r w:rsidRPr="00DD1794">
        <w:rPr>
          <w:rFonts w:ascii="Times New Roman" w:hAnsi="Times New Roman"/>
          <w:b/>
          <w:sz w:val="20"/>
          <w:szCs w:val="20"/>
          <w:lang w:val="uk-UA"/>
        </w:rPr>
        <w:tab/>
      </w:r>
      <w:r w:rsidRPr="00DD1794">
        <w:rPr>
          <w:rFonts w:ascii="Times New Roman" w:hAnsi="Times New Roman"/>
          <w:b/>
          <w:sz w:val="20"/>
          <w:szCs w:val="20"/>
          <w:lang w:val="uk-UA"/>
        </w:rPr>
        <w:tab/>
      </w:r>
      <w:r w:rsidRPr="00DD1794">
        <w:rPr>
          <w:rFonts w:ascii="Times New Roman" w:hAnsi="Times New Roman"/>
          <w:b/>
          <w:sz w:val="20"/>
          <w:szCs w:val="20"/>
          <w:lang w:val="uk-UA"/>
        </w:rPr>
        <w:tab/>
      </w:r>
      <w:r w:rsidRPr="00DD1794">
        <w:rPr>
          <w:rFonts w:ascii="Times New Roman" w:hAnsi="Times New Roman"/>
          <w:b/>
          <w:sz w:val="20"/>
          <w:szCs w:val="20"/>
          <w:lang w:val="uk-UA"/>
        </w:rPr>
        <w:tab/>
      </w:r>
      <w:r w:rsidRPr="00DD1794">
        <w:rPr>
          <w:rFonts w:ascii="Times New Roman" w:hAnsi="Times New Roman"/>
          <w:b/>
          <w:sz w:val="20"/>
          <w:szCs w:val="20"/>
          <w:lang w:val="uk-UA"/>
        </w:rPr>
        <w:tab/>
      </w:r>
      <w:r w:rsidR="00537813">
        <w:rPr>
          <w:rFonts w:ascii="Times New Roman" w:hAnsi="Times New Roman"/>
          <w:b/>
          <w:sz w:val="20"/>
          <w:szCs w:val="20"/>
          <w:lang w:val="uk-UA"/>
        </w:rPr>
        <w:tab/>
      </w:r>
      <w:r w:rsidR="00537813">
        <w:rPr>
          <w:rFonts w:ascii="Times New Roman" w:hAnsi="Times New Roman"/>
          <w:b/>
          <w:sz w:val="20"/>
          <w:szCs w:val="20"/>
          <w:lang w:val="uk-UA"/>
        </w:rPr>
        <w:tab/>
      </w:r>
      <w:r w:rsidR="00537813">
        <w:rPr>
          <w:rFonts w:ascii="Times New Roman" w:hAnsi="Times New Roman"/>
          <w:b/>
          <w:sz w:val="20"/>
          <w:szCs w:val="20"/>
          <w:lang w:val="uk-UA"/>
        </w:rPr>
        <w:tab/>
      </w:r>
      <w:r w:rsidR="00537813">
        <w:rPr>
          <w:rFonts w:ascii="Times New Roman" w:hAnsi="Times New Roman"/>
          <w:b/>
          <w:sz w:val="20"/>
          <w:szCs w:val="20"/>
          <w:lang w:val="uk-UA"/>
        </w:rPr>
        <w:tab/>
      </w:r>
      <w:r w:rsidRPr="00DD1794">
        <w:rPr>
          <w:rFonts w:ascii="Times New Roman" w:hAnsi="Times New Roman"/>
          <w:b/>
          <w:sz w:val="20"/>
          <w:szCs w:val="20"/>
          <w:lang w:val="uk-UA"/>
        </w:rPr>
        <w:tab/>
        <w:t>«___» _________</w:t>
      </w:r>
      <w:r w:rsidR="006B0FF6" w:rsidRPr="00DD1794">
        <w:rPr>
          <w:rFonts w:ascii="Times New Roman" w:hAnsi="Times New Roman"/>
          <w:b/>
          <w:sz w:val="20"/>
          <w:szCs w:val="20"/>
          <w:lang w:val="uk-UA"/>
        </w:rPr>
        <w:t xml:space="preserve"> </w:t>
      </w:r>
      <w:r w:rsidR="00135A73">
        <w:rPr>
          <w:rFonts w:ascii="Times New Roman" w:hAnsi="Times New Roman"/>
          <w:b/>
          <w:sz w:val="20"/>
          <w:szCs w:val="20"/>
          <w:lang w:val="uk-UA"/>
        </w:rPr>
        <w:t>202</w:t>
      </w:r>
      <w:r w:rsidR="00540396">
        <w:rPr>
          <w:rFonts w:ascii="Times New Roman" w:hAnsi="Times New Roman"/>
          <w:b/>
          <w:sz w:val="20"/>
          <w:szCs w:val="20"/>
          <w:lang w:val="uk-UA"/>
        </w:rPr>
        <w:t>4</w:t>
      </w:r>
      <w:r w:rsidRPr="00DD1794">
        <w:rPr>
          <w:rFonts w:ascii="Times New Roman" w:hAnsi="Times New Roman"/>
          <w:b/>
          <w:sz w:val="20"/>
          <w:szCs w:val="20"/>
          <w:lang w:val="uk-UA"/>
        </w:rPr>
        <w:t xml:space="preserve"> р. </w:t>
      </w:r>
    </w:p>
    <w:p w14:paraId="2310F8B4" w14:textId="77777777" w:rsidR="00365525" w:rsidRPr="00DD1794" w:rsidRDefault="00365525" w:rsidP="00365525">
      <w:pPr>
        <w:shd w:val="clear" w:color="auto" w:fill="FFFFFF"/>
        <w:spacing w:after="0" w:line="240" w:lineRule="auto"/>
        <w:jc w:val="both"/>
        <w:rPr>
          <w:rFonts w:ascii="Times New Roman" w:hAnsi="Times New Roman"/>
          <w:sz w:val="20"/>
          <w:szCs w:val="20"/>
          <w:lang w:val="uk-UA"/>
        </w:rPr>
      </w:pPr>
    </w:p>
    <w:p w14:paraId="5D21E130" w14:textId="558AFEDF" w:rsidR="00365525" w:rsidRPr="00DD1794" w:rsidRDefault="00540396" w:rsidP="00365525">
      <w:pPr>
        <w:shd w:val="clear" w:color="auto" w:fill="FFFFFF"/>
        <w:spacing w:after="0" w:line="240" w:lineRule="auto"/>
        <w:ind w:left="-900" w:firstLine="900"/>
        <w:jc w:val="both"/>
        <w:rPr>
          <w:rFonts w:ascii="Times New Roman" w:hAnsi="Times New Roman"/>
          <w:kern w:val="18"/>
          <w:sz w:val="20"/>
          <w:szCs w:val="20"/>
          <w:lang w:val="uk-UA"/>
        </w:rPr>
      </w:pPr>
      <w:r w:rsidRPr="00540396">
        <w:rPr>
          <w:rFonts w:ascii="Times New Roman" w:hAnsi="Times New Roman"/>
          <w:b/>
          <w:kern w:val="18"/>
          <w:sz w:val="20"/>
          <w:szCs w:val="20"/>
          <w:lang w:val="uk-UA"/>
        </w:rPr>
        <w:t>ТОВАРИСТВО З ОБМЕЖЕНОЮ ВІДПОВІДАЛЬНІСТЮ «ВІОТОРГ»</w:t>
      </w:r>
      <w:r w:rsidR="00365525" w:rsidRPr="00DD1794">
        <w:rPr>
          <w:rFonts w:ascii="Times New Roman" w:hAnsi="Times New Roman"/>
          <w:kern w:val="18"/>
          <w:sz w:val="20"/>
          <w:szCs w:val="20"/>
          <w:lang w:val="uk-UA"/>
        </w:rPr>
        <w:t xml:space="preserve">, </w:t>
      </w:r>
      <w:r w:rsidR="006B3064" w:rsidRPr="00DD1794">
        <w:rPr>
          <w:rFonts w:ascii="Times New Roman" w:hAnsi="Times New Roman"/>
          <w:kern w:val="18"/>
          <w:sz w:val="20"/>
          <w:szCs w:val="20"/>
          <w:lang w:val="uk-UA"/>
        </w:rPr>
        <w:t xml:space="preserve">EIC-код </w:t>
      </w:r>
      <w:r w:rsidR="00EB0FEF" w:rsidRPr="00EB0FEF">
        <w:rPr>
          <w:rFonts w:ascii="Times New Roman" w:hAnsi="Times New Roman"/>
          <w:sz w:val="20"/>
          <w:szCs w:val="20"/>
          <w:lang w:val="uk-UA"/>
        </w:rPr>
        <w:t>56Х9300001225502</w:t>
      </w:r>
      <w:r w:rsidR="006B3064" w:rsidRPr="00DD1794">
        <w:rPr>
          <w:rFonts w:ascii="Times New Roman" w:hAnsi="Times New Roman"/>
          <w:kern w:val="18"/>
          <w:sz w:val="20"/>
          <w:szCs w:val="20"/>
          <w:lang w:val="uk-UA"/>
        </w:rPr>
        <w:t xml:space="preserve">, </w:t>
      </w:r>
      <w:r w:rsidR="00365525" w:rsidRPr="00DD1794">
        <w:rPr>
          <w:rFonts w:ascii="Times New Roman" w:hAnsi="Times New Roman"/>
          <w:kern w:val="18"/>
          <w:sz w:val="20"/>
          <w:szCs w:val="20"/>
          <w:lang w:val="uk-UA"/>
        </w:rPr>
        <w:t xml:space="preserve">(далі – </w:t>
      </w:r>
      <w:r w:rsidR="00365525" w:rsidRPr="00DD1794">
        <w:rPr>
          <w:rFonts w:ascii="Times New Roman" w:hAnsi="Times New Roman"/>
          <w:b/>
          <w:kern w:val="18"/>
          <w:sz w:val="20"/>
          <w:szCs w:val="20"/>
          <w:lang w:val="uk-UA"/>
        </w:rPr>
        <w:t>Постачальник</w:t>
      </w:r>
      <w:r w:rsidR="00365525" w:rsidRPr="00DD1794">
        <w:rPr>
          <w:rFonts w:ascii="Times New Roman" w:hAnsi="Times New Roman"/>
          <w:kern w:val="18"/>
          <w:sz w:val="20"/>
          <w:szCs w:val="20"/>
          <w:lang w:val="uk-UA"/>
        </w:rPr>
        <w:t xml:space="preserve">), в особі </w:t>
      </w:r>
      <w:r>
        <w:rPr>
          <w:rFonts w:ascii="Times New Roman" w:hAnsi="Times New Roman"/>
          <w:color w:val="000000"/>
          <w:sz w:val="20"/>
          <w:szCs w:val="20"/>
          <w:lang w:val="uk-UA" w:eastAsia="uk-UA"/>
        </w:rPr>
        <w:t>д</w:t>
      </w:r>
      <w:r w:rsidR="00DE055D" w:rsidRPr="00DD1794">
        <w:rPr>
          <w:rFonts w:ascii="Times New Roman" w:hAnsi="Times New Roman"/>
          <w:color w:val="000000"/>
          <w:sz w:val="20"/>
          <w:szCs w:val="20"/>
          <w:lang w:val="uk-UA" w:eastAsia="uk-UA"/>
        </w:rPr>
        <w:t xml:space="preserve">иректора </w:t>
      </w:r>
      <w:r w:rsidRPr="00540396">
        <w:rPr>
          <w:rFonts w:ascii="Times New Roman" w:hAnsi="Times New Roman"/>
          <w:sz w:val="20"/>
          <w:szCs w:val="20"/>
          <w:lang w:val="uk-UA" w:eastAsia="uk-UA"/>
        </w:rPr>
        <w:t>Кирик Віолетти В’ячеславівни</w:t>
      </w:r>
      <w:r w:rsidR="00DE055D" w:rsidRPr="00DD1794">
        <w:rPr>
          <w:rFonts w:ascii="Times New Roman" w:hAnsi="Times New Roman"/>
          <w:color w:val="000000"/>
          <w:sz w:val="20"/>
          <w:szCs w:val="20"/>
          <w:lang w:val="uk-UA" w:eastAsia="uk-UA"/>
        </w:rPr>
        <w:t>, яка  діє на підставі Статуту</w:t>
      </w:r>
      <w:r w:rsidR="00365525" w:rsidRPr="00DD1794">
        <w:rPr>
          <w:rFonts w:ascii="Times New Roman" w:hAnsi="Times New Roman"/>
          <w:sz w:val="20"/>
          <w:szCs w:val="20"/>
          <w:lang w:val="uk-UA" w:eastAsia="uk-UA"/>
        </w:rPr>
        <w:t>,</w:t>
      </w:r>
      <w:r w:rsidR="00365525" w:rsidRPr="00DD1794">
        <w:rPr>
          <w:rFonts w:ascii="Times New Roman" w:hAnsi="Times New Roman"/>
          <w:kern w:val="18"/>
          <w:sz w:val="20"/>
          <w:szCs w:val="20"/>
          <w:lang w:val="uk-UA"/>
        </w:rPr>
        <w:t xml:space="preserve"> та </w:t>
      </w:r>
      <w:r>
        <w:rPr>
          <w:rFonts w:ascii="Times New Roman" w:hAnsi="Times New Roman"/>
          <w:kern w:val="18"/>
          <w:sz w:val="20"/>
          <w:szCs w:val="20"/>
          <w:lang w:val="uk-UA"/>
        </w:rPr>
        <w:t xml:space="preserve"> </w:t>
      </w:r>
    </w:p>
    <w:p w14:paraId="77C8D96F" w14:textId="2D033B2A" w:rsidR="00365525" w:rsidRPr="00DD1794" w:rsidRDefault="00DC5BF4" w:rsidP="00365525">
      <w:pPr>
        <w:shd w:val="clear" w:color="auto" w:fill="FFFFFF"/>
        <w:spacing w:after="0" w:line="240" w:lineRule="auto"/>
        <w:ind w:left="-900" w:firstLine="900"/>
        <w:jc w:val="both"/>
        <w:rPr>
          <w:rFonts w:ascii="Times New Roman" w:eastAsia="Times New Roman" w:hAnsi="Times New Roman"/>
          <w:sz w:val="20"/>
          <w:szCs w:val="20"/>
          <w:lang w:val="uk-UA" w:eastAsia="uk-UA"/>
        </w:rPr>
      </w:pPr>
      <w:r>
        <w:rPr>
          <w:rFonts w:ascii="Times New Roman" w:hAnsi="Times New Roman"/>
          <w:b/>
          <w:sz w:val="20"/>
          <w:szCs w:val="20"/>
          <w:lang w:val="uk-UA"/>
        </w:rPr>
        <w:t>__________________________________________________</w:t>
      </w:r>
      <w:r w:rsidR="006B3064" w:rsidRPr="00DD1794">
        <w:rPr>
          <w:rFonts w:ascii="Times New Roman" w:hAnsi="Times New Roman"/>
          <w:b/>
          <w:sz w:val="20"/>
          <w:szCs w:val="20"/>
          <w:lang w:val="uk-UA"/>
        </w:rPr>
        <w:t xml:space="preserve">, </w:t>
      </w:r>
      <w:r w:rsidR="006B3064" w:rsidRPr="00DD1794">
        <w:rPr>
          <w:rFonts w:ascii="Times New Roman" w:hAnsi="Times New Roman"/>
          <w:kern w:val="18"/>
          <w:sz w:val="20"/>
          <w:szCs w:val="20"/>
          <w:lang w:val="uk-UA"/>
        </w:rPr>
        <w:t xml:space="preserve">EIC-код </w:t>
      </w:r>
      <w:r>
        <w:rPr>
          <w:rFonts w:ascii="Times New Roman" w:hAnsi="Times New Roman"/>
          <w:kern w:val="18"/>
          <w:sz w:val="20"/>
          <w:szCs w:val="20"/>
          <w:lang w:val="uk-UA"/>
        </w:rPr>
        <w:t>_____________________</w:t>
      </w:r>
      <w:r w:rsidR="006D11AE" w:rsidRPr="006D11AE">
        <w:rPr>
          <w:rFonts w:ascii="Times New Roman" w:hAnsi="Times New Roman"/>
          <w:kern w:val="18"/>
          <w:sz w:val="20"/>
          <w:szCs w:val="20"/>
          <w:lang w:val="uk-UA"/>
        </w:rPr>
        <w:t xml:space="preserve"> </w:t>
      </w:r>
      <w:r w:rsidR="00365525" w:rsidRPr="00DD1794">
        <w:rPr>
          <w:rFonts w:ascii="Times New Roman" w:hAnsi="Times New Roman"/>
          <w:sz w:val="20"/>
          <w:szCs w:val="20"/>
          <w:lang w:val="uk-UA" w:eastAsia="uk-UA"/>
        </w:rPr>
        <w:t xml:space="preserve">(далі – </w:t>
      </w:r>
      <w:r w:rsidR="00365525" w:rsidRPr="00DD1794">
        <w:rPr>
          <w:rFonts w:ascii="Times New Roman" w:hAnsi="Times New Roman"/>
          <w:b/>
          <w:sz w:val="20"/>
          <w:szCs w:val="20"/>
          <w:lang w:val="uk-UA" w:eastAsia="uk-UA"/>
        </w:rPr>
        <w:t>Споживач</w:t>
      </w:r>
      <w:r w:rsidR="00365525" w:rsidRPr="00DD1794">
        <w:rPr>
          <w:rFonts w:ascii="Times New Roman" w:hAnsi="Times New Roman"/>
          <w:sz w:val="20"/>
          <w:szCs w:val="20"/>
          <w:lang w:val="uk-UA" w:eastAsia="uk-UA"/>
        </w:rPr>
        <w:t>), керуючись правом вільного вибору Постачальника, в</w:t>
      </w:r>
      <w:r w:rsidR="006D11AE" w:rsidRPr="006D11AE">
        <w:rPr>
          <w:rFonts w:ascii="Times New Roman" w:hAnsi="Times New Roman"/>
          <w:kern w:val="18"/>
          <w:sz w:val="20"/>
          <w:szCs w:val="20"/>
          <w:lang w:val="uk-UA"/>
        </w:rPr>
        <w:t xml:space="preserve"> </w:t>
      </w:r>
      <w:r w:rsidR="006D11AE" w:rsidRPr="006D11AE">
        <w:rPr>
          <w:rFonts w:ascii="Times New Roman" w:hAnsi="Times New Roman"/>
          <w:sz w:val="20"/>
          <w:szCs w:val="20"/>
          <w:lang w:val="uk-UA" w:eastAsia="uk-UA"/>
        </w:rPr>
        <w:t xml:space="preserve">особі </w:t>
      </w:r>
      <w:r w:rsidR="00540396">
        <w:rPr>
          <w:rFonts w:ascii="Times New Roman" w:hAnsi="Times New Roman"/>
          <w:sz w:val="20"/>
          <w:szCs w:val="20"/>
          <w:lang w:val="uk-UA" w:eastAsia="uk-UA"/>
        </w:rPr>
        <w:t>д</w:t>
      </w:r>
      <w:r w:rsidR="006D11AE" w:rsidRPr="006D11AE">
        <w:rPr>
          <w:rFonts w:ascii="Times New Roman" w:hAnsi="Times New Roman"/>
          <w:sz w:val="20"/>
          <w:szCs w:val="20"/>
          <w:lang w:val="uk-UA" w:eastAsia="uk-UA"/>
        </w:rPr>
        <w:t>иректора</w:t>
      </w:r>
      <w:r w:rsidR="006D11AE">
        <w:rPr>
          <w:rFonts w:ascii="Times New Roman" w:hAnsi="Times New Roman"/>
          <w:sz w:val="20"/>
          <w:szCs w:val="20"/>
          <w:lang w:val="uk-UA" w:eastAsia="uk-UA"/>
        </w:rPr>
        <w:t xml:space="preserve"> </w:t>
      </w:r>
      <w:r>
        <w:rPr>
          <w:rFonts w:ascii="Times New Roman" w:hAnsi="Times New Roman"/>
          <w:sz w:val="20"/>
          <w:szCs w:val="20"/>
          <w:lang w:val="uk-UA" w:eastAsia="uk-UA"/>
        </w:rPr>
        <w:t>_____________________</w:t>
      </w:r>
      <w:r w:rsidR="00365525" w:rsidRPr="00DD1794">
        <w:rPr>
          <w:rFonts w:ascii="Times New Roman" w:eastAsia="Times New Roman" w:hAnsi="Times New Roman"/>
          <w:sz w:val="20"/>
          <w:szCs w:val="20"/>
          <w:lang w:val="uk-UA" w:eastAsia="uk-UA"/>
        </w:rPr>
        <w:t>,</w:t>
      </w:r>
      <w:r w:rsidR="00365525" w:rsidRPr="00DD1794">
        <w:rPr>
          <w:rFonts w:ascii="Times New Roman" w:hAnsi="Times New Roman"/>
          <w:kern w:val="18"/>
          <w:sz w:val="20"/>
          <w:szCs w:val="20"/>
          <w:lang w:val="uk-UA"/>
        </w:rPr>
        <w:t xml:space="preserve"> який  діє на підставі Статуту, надалі за текстом цього Договору Постачальник та Споживач, коли вживаються окремо, іменуються - Сторона, коли спільно – Сторони, </w:t>
      </w:r>
      <w:r w:rsidR="00365525" w:rsidRPr="00DD1794">
        <w:rPr>
          <w:rFonts w:ascii="Times New Roman" w:eastAsia="Times New Roman" w:hAnsi="Times New Roman"/>
          <w:sz w:val="20"/>
          <w:szCs w:val="20"/>
          <w:lang w:val="uk-UA" w:eastAsia="uk-UA"/>
        </w:rPr>
        <w:t>уклали цей Договір на постачання природного газу (далі – Договір) на наведених нижче умовах:</w:t>
      </w:r>
    </w:p>
    <w:p w14:paraId="6D6E95D2" w14:textId="77777777" w:rsidR="00AF2391" w:rsidRPr="00DD1794" w:rsidRDefault="00AF2391" w:rsidP="00365525">
      <w:pPr>
        <w:shd w:val="clear" w:color="auto" w:fill="FFFFFF"/>
        <w:spacing w:after="0" w:line="240" w:lineRule="auto"/>
        <w:ind w:left="-900" w:firstLine="900"/>
        <w:jc w:val="both"/>
        <w:rPr>
          <w:rFonts w:ascii="Times New Roman" w:hAnsi="Times New Roman"/>
          <w:kern w:val="18"/>
          <w:sz w:val="20"/>
          <w:szCs w:val="20"/>
          <w:lang w:val="uk-UA"/>
        </w:rPr>
      </w:pPr>
    </w:p>
    <w:p w14:paraId="43F216F7" w14:textId="77777777" w:rsidR="001B6C4F" w:rsidRPr="001B6C4F" w:rsidRDefault="001B6C4F" w:rsidP="001B6C4F">
      <w:pPr>
        <w:spacing w:after="0" w:line="240" w:lineRule="auto"/>
        <w:ind w:left="-851"/>
        <w:jc w:val="center"/>
        <w:rPr>
          <w:rFonts w:ascii="Times New Roman" w:hAnsi="Times New Roman"/>
          <w:b/>
          <w:sz w:val="20"/>
          <w:szCs w:val="20"/>
          <w:lang w:val="uk-UA"/>
        </w:rPr>
      </w:pPr>
      <w:r w:rsidRPr="001B6C4F">
        <w:rPr>
          <w:rFonts w:ascii="Times New Roman" w:hAnsi="Times New Roman"/>
          <w:b/>
          <w:sz w:val="20"/>
          <w:szCs w:val="20"/>
          <w:lang w:val="uk-UA"/>
        </w:rPr>
        <w:t>I. Загальні положення</w:t>
      </w:r>
    </w:p>
    <w:p w14:paraId="3967CA7D"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1.1. Цей договір постачання природного газу, укладений між Постачальником та Споживачем регламентує порядок та умови постачання природного газу Споживачу.</w:t>
      </w:r>
    </w:p>
    <w:p w14:paraId="5DCFDF32"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1.2. Умови цього Договору розроблені на підставі Закону України "Про ринок природного газу" та Правил постачання природного газу, затверджених постановою Національної комісії, що здійснює державне регулювання у сферах енергетики та комунальних послуг, від 30 вересня 2015 року N 2496 (далі - Правила постачання), Кодексом газотранспортної системи, затвердженим постановою НКРЕКП від 30 вересня 2015 року N 2493 (далі - Кодекс газотранспортної системи), Кодексом газорозподільних систем, затвердженим постановою НКРЕКП від 30 вересня 2015 року N 2494 (далі - Кодекс газорозподільних систем) та інших нормативно-правових актів України. Відносини,  що охоплюються предметом даного  Договору,  але не врегульовані ним  регулюються згідно  із  вищезазначеними  нормативно-правовими  актами.</w:t>
      </w:r>
    </w:p>
    <w:p w14:paraId="0AB26D70"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1.3. Терміни, що використовуються в цьому Договорі, мають такі значення:</w:t>
      </w:r>
    </w:p>
    <w:p w14:paraId="7A1D2738"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ЕІС-код - персональний код ідентифікації Споживача як суб'єкта ринку природного газу, присвоєний йому в установленому порядку Оператором ГРМ, до газових мереж якого підключений об'єкт Споживача та відповідний персональний код ідентифікації Постачальника;</w:t>
      </w:r>
    </w:p>
    <w:p w14:paraId="4B767EC3"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Оператор газорозподільної системи (Оператор ГРМ) –  АТ «ОДЕСАГАЗ» - суб’єкт господарювання, який на підставі ліцензії здійснює діяльність із розподілу природного газу газорозподільною системою, до газових мереж якого підключений об'єкт Споживача та з яким Споживач уклав договір розподілу природного газу;</w:t>
      </w:r>
    </w:p>
    <w:p w14:paraId="1BE9DC94"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Оператор газотранспортної системи (Оператор ГТС) – ТОВ «Оператор Газотранспортної Системи України» - суб’єкт господарювання, який на підставі ліцензії здійснює діяльність із транспортування природного газу газотранспортною системою на користь замовників;</w:t>
      </w:r>
    </w:p>
    <w:p w14:paraId="75BFD628"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Об'єкт Споживача - технологічний комплекс, що складається з внутрішньопромислових газопроводів та споруд на них, призначених для споживання природного газу, що на праві власності чи користування належать Споживачеві, та знаходиться за </w:t>
      </w:r>
      <w:proofErr w:type="spellStart"/>
      <w:r w:rsidRPr="001B6C4F">
        <w:rPr>
          <w:rFonts w:ascii="Times New Roman" w:hAnsi="Times New Roman"/>
          <w:sz w:val="20"/>
          <w:szCs w:val="20"/>
          <w:lang w:val="uk-UA"/>
        </w:rPr>
        <w:t>адресою</w:t>
      </w:r>
      <w:proofErr w:type="spellEnd"/>
      <w:r w:rsidRPr="001B6C4F">
        <w:rPr>
          <w:rFonts w:ascii="Times New Roman" w:hAnsi="Times New Roman"/>
          <w:sz w:val="20"/>
          <w:szCs w:val="20"/>
          <w:lang w:val="uk-UA"/>
        </w:rPr>
        <w:t xml:space="preserve">: </w:t>
      </w:r>
    </w:p>
    <w:p w14:paraId="5B87A5CE" w14:textId="3E4BFDD5" w:rsidR="001B6C4F" w:rsidRPr="001B6C4F" w:rsidRDefault="001B6C4F" w:rsidP="001B6C4F">
      <w:pPr>
        <w:numPr>
          <w:ilvl w:val="0"/>
          <w:numId w:val="6"/>
        </w:numPr>
        <w:spacing w:after="0" w:line="240" w:lineRule="auto"/>
        <w:contextualSpacing/>
        <w:jc w:val="both"/>
        <w:rPr>
          <w:rFonts w:ascii="Times New Roman" w:hAnsi="Times New Roman"/>
          <w:sz w:val="20"/>
          <w:szCs w:val="20"/>
          <w:lang w:val="uk-UA"/>
        </w:rPr>
      </w:pPr>
      <w:r>
        <w:rPr>
          <w:rFonts w:ascii="Times New Roman" w:hAnsi="Times New Roman"/>
          <w:sz w:val="20"/>
          <w:szCs w:val="20"/>
          <w:lang w:val="uk-UA"/>
        </w:rPr>
        <w:t>___________________________________________________________________________________.</w:t>
      </w:r>
    </w:p>
    <w:p w14:paraId="7DF0B19D"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Природний газ (природний газ, нафтовий (попутний) газ, газ (метан) вугільних родовищ та газ сланцевих </w:t>
      </w:r>
      <w:proofErr w:type="spellStart"/>
      <w:r w:rsidRPr="001B6C4F">
        <w:rPr>
          <w:rFonts w:ascii="Times New Roman" w:hAnsi="Times New Roman"/>
          <w:sz w:val="20"/>
          <w:szCs w:val="20"/>
          <w:lang w:val="uk-UA"/>
        </w:rPr>
        <w:t>товщ</w:t>
      </w:r>
      <w:proofErr w:type="spellEnd"/>
      <w:r w:rsidRPr="001B6C4F">
        <w:rPr>
          <w:rFonts w:ascii="Times New Roman" w:hAnsi="Times New Roman"/>
          <w:sz w:val="20"/>
          <w:szCs w:val="20"/>
          <w:lang w:val="uk-UA"/>
        </w:rPr>
        <w:t xml:space="preserve">) - корисна копалина, яка є сумішшю вуглеводнів та невуглеводневих компонентів, перебуває у газоподібному стані та обчислюється за стандартних умов (тиск - </w:t>
      </w:r>
      <w:smartTag w:uri="urn:schemas-microsoft-com:office:smarttags" w:element="metricconverter">
        <w:smartTagPr>
          <w:attr w:name="ProductID" w:val="760 мм"/>
        </w:smartTagPr>
        <w:r w:rsidRPr="001B6C4F">
          <w:rPr>
            <w:rFonts w:ascii="Times New Roman" w:hAnsi="Times New Roman"/>
            <w:sz w:val="20"/>
            <w:szCs w:val="20"/>
            <w:lang w:val="uk-UA"/>
          </w:rPr>
          <w:t>760 мм</w:t>
        </w:r>
      </w:smartTag>
      <w:r w:rsidRPr="001B6C4F">
        <w:rPr>
          <w:rFonts w:ascii="Times New Roman" w:hAnsi="Times New Roman"/>
          <w:sz w:val="20"/>
          <w:szCs w:val="20"/>
          <w:lang w:val="uk-UA"/>
        </w:rPr>
        <w:t xml:space="preserve"> ртутного стовпчика і температура - 20 градусів за Цельсієм) і є товарною продукцією.</w:t>
      </w:r>
    </w:p>
    <w:p w14:paraId="15DAD5D0"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Інші терміни, що не визначені в цьому Договорі, мають значення, передбачені Законом України "Про ринок природного газу" та Правилами постачання. За одиницю виміру кількості газу при його обліку приймається один кубічний метр (куб. м), приведений до стандартних умов: температура газу (t) = 20 градусів за Цельсієм, тиск газу (P) = </w:t>
      </w:r>
      <w:smartTag w:uri="urn:schemas-microsoft-com:office:smarttags" w:element="metricconverter">
        <w:smartTagPr>
          <w:attr w:name="ProductID" w:val="760 мм"/>
        </w:smartTagPr>
        <w:r w:rsidRPr="001B6C4F">
          <w:rPr>
            <w:rFonts w:ascii="Times New Roman" w:hAnsi="Times New Roman"/>
            <w:sz w:val="20"/>
            <w:szCs w:val="20"/>
            <w:lang w:val="uk-UA"/>
          </w:rPr>
          <w:t>760 мм</w:t>
        </w:r>
      </w:smartTag>
      <w:r w:rsidRPr="001B6C4F">
        <w:rPr>
          <w:rFonts w:ascii="Times New Roman" w:hAnsi="Times New Roman"/>
          <w:sz w:val="20"/>
          <w:szCs w:val="20"/>
          <w:lang w:val="uk-UA"/>
        </w:rPr>
        <w:t xml:space="preserve"> ртутного стовпчика (101,325 кПа).</w:t>
      </w:r>
    </w:p>
    <w:p w14:paraId="0749571F"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Розрахунковий період за Договором становить один  календарний місяць,  якщо  інше не передбачено  додатковою  угодою.</w:t>
      </w:r>
    </w:p>
    <w:p w14:paraId="239FE979" w14:textId="77777777" w:rsidR="001B6C4F" w:rsidRPr="001B6C4F" w:rsidRDefault="001B6C4F" w:rsidP="001B6C4F">
      <w:pPr>
        <w:spacing w:after="0" w:line="240" w:lineRule="auto"/>
        <w:ind w:left="-851"/>
        <w:jc w:val="center"/>
        <w:rPr>
          <w:rFonts w:ascii="Times New Roman" w:hAnsi="Times New Roman"/>
          <w:b/>
          <w:sz w:val="20"/>
          <w:szCs w:val="20"/>
          <w:lang w:val="uk-UA"/>
        </w:rPr>
      </w:pPr>
      <w:r w:rsidRPr="001B6C4F">
        <w:rPr>
          <w:rFonts w:ascii="Times New Roman" w:hAnsi="Times New Roman"/>
          <w:b/>
          <w:sz w:val="20"/>
          <w:szCs w:val="20"/>
          <w:lang w:val="uk-UA"/>
        </w:rPr>
        <w:t>II. Предмет Договору</w:t>
      </w:r>
    </w:p>
    <w:p w14:paraId="48CC9D0D"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2.1. За цим Договором Постачальник зобов'язується постачати природний газ Споживачу в замовлених ним та погоджених об'ємах (обсягах), а Споживач зобов'язується своєчасно сплачувати Постачальнику вартість природного газу у розмірі, строки та порядку, що визначені цим Договором.</w:t>
      </w:r>
    </w:p>
    <w:p w14:paraId="6CB1CA3F"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2.2. Планові об’єми (обсяги) постачання природного газу визначені сторонами в Додатку №2, що є невід’ємною частиною цього Договору. Зазначені планові об’єми (обсяги) можуть змінюватися Споживачем з дотриманням умов цього Договору.</w:t>
      </w:r>
    </w:p>
    <w:p w14:paraId="7BA8BA82"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2.3. Обов'язковою умовою для постачання природного газу Споживачу є:</w:t>
      </w:r>
    </w:p>
    <w:p w14:paraId="13081586"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 наявність у Споживача укладеного в установленому порядку з Оператором ГРМ договору розподілу природного газу, на підставі якого Споживач набуває право </w:t>
      </w:r>
      <w:proofErr w:type="spellStart"/>
      <w:r w:rsidRPr="001B6C4F">
        <w:rPr>
          <w:rFonts w:ascii="Times New Roman" w:hAnsi="Times New Roman"/>
          <w:sz w:val="20"/>
          <w:szCs w:val="20"/>
          <w:lang w:val="uk-UA"/>
        </w:rPr>
        <w:t>правомірно</w:t>
      </w:r>
      <w:proofErr w:type="spellEnd"/>
      <w:r w:rsidRPr="001B6C4F">
        <w:rPr>
          <w:rFonts w:ascii="Times New Roman" w:hAnsi="Times New Roman"/>
          <w:sz w:val="20"/>
          <w:szCs w:val="20"/>
          <w:lang w:val="uk-UA"/>
        </w:rPr>
        <w:t xml:space="preserve"> відбирати газ із газорозподільної системи;</w:t>
      </w:r>
    </w:p>
    <w:p w14:paraId="382E78BE"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документ, що підтверджує  відсутність  простроченої  заборгованості перед попереднім постачальником.</w:t>
      </w:r>
    </w:p>
    <w:p w14:paraId="69DADA4D"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color w:val="000000"/>
          <w:sz w:val="20"/>
          <w:szCs w:val="20"/>
          <w:lang w:val="uk-UA"/>
        </w:rPr>
        <w:t>- включення споживача до Реєстру споживачів Постачальника у відповідному розрахунковому періоді.</w:t>
      </w:r>
      <w:bookmarkStart w:id="0" w:name="n343"/>
      <w:bookmarkStart w:id="1" w:name="n49"/>
      <w:bookmarkEnd w:id="0"/>
      <w:bookmarkEnd w:id="1"/>
    </w:p>
    <w:p w14:paraId="0BF5AE8B" w14:textId="77777777" w:rsidR="001B6C4F" w:rsidRPr="001B6C4F" w:rsidRDefault="001B6C4F" w:rsidP="001B6C4F">
      <w:pPr>
        <w:spacing w:after="0" w:line="240" w:lineRule="auto"/>
        <w:jc w:val="both"/>
        <w:rPr>
          <w:rFonts w:ascii="Times New Roman" w:hAnsi="Times New Roman"/>
          <w:sz w:val="20"/>
          <w:szCs w:val="20"/>
          <w:lang w:val="uk-UA"/>
        </w:rPr>
      </w:pPr>
    </w:p>
    <w:p w14:paraId="6B35B38E" w14:textId="77777777" w:rsidR="001B6C4F" w:rsidRPr="001B6C4F" w:rsidRDefault="001B6C4F" w:rsidP="001B6C4F">
      <w:pPr>
        <w:spacing w:after="0" w:line="240" w:lineRule="auto"/>
        <w:ind w:left="-851"/>
        <w:jc w:val="center"/>
        <w:rPr>
          <w:rFonts w:ascii="Times New Roman" w:hAnsi="Times New Roman"/>
          <w:b/>
          <w:sz w:val="20"/>
          <w:szCs w:val="20"/>
          <w:lang w:val="uk-UA"/>
        </w:rPr>
      </w:pPr>
      <w:r w:rsidRPr="001B6C4F">
        <w:rPr>
          <w:rFonts w:ascii="Times New Roman" w:hAnsi="Times New Roman"/>
          <w:b/>
          <w:sz w:val="20"/>
          <w:szCs w:val="20"/>
          <w:lang w:val="uk-UA"/>
        </w:rPr>
        <w:t>III. Умови постачання, порядок обліку та якість природного газу</w:t>
      </w:r>
    </w:p>
    <w:p w14:paraId="06363D1C" w14:textId="77777777" w:rsidR="001B6C4F" w:rsidRPr="001B6C4F" w:rsidRDefault="001B6C4F" w:rsidP="001B6C4F">
      <w:pPr>
        <w:spacing w:after="0" w:line="240" w:lineRule="auto"/>
        <w:ind w:left="-851"/>
        <w:jc w:val="both"/>
        <w:rPr>
          <w:rFonts w:ascii="Times New Roman" w:hAnsi="Times New Roman"/>
          <w:strike/>
          <w:sz w:val="20"/>
          <w:szCs w:val="20"/>
          <w:lang w:val="uk-UA"/>
        </w:rPr>
      </w:pPr>
      <w:r w:rsidRPr="001B6C4F">
        <w:rPr>
          <w:rFonts w:ascii="Times New Roman" w:hAnsi="Times New Roman"/>
          <w:sz w:val="20"/>
          <w:szCs w:val="20"/>
          <w:lang w:val="uk-UA"/>
        </w:rPr>
        <w:t>3.1. Постачальник передає Споживачу у загальному потоці природний газ українського видобутку та/або імпортний газ (за кодом УКТ ЗЕД 2711 21 00 00, ввезений на митну територію України) на фізичній (</w:t>
      </w:r>
      <w:proofErr w:type="spellStart"/>
      <w:r w:rsidRPr="001B6C4F">
        <w:rPr>
          <w:rFonts w:ascii="Times New Roman" w:hAnsi="Times New Roman"/>
          <w:sz w:val="20"/>
          <w:szCs w:val="20"/>
          <w:lang w:val="uk-UA"/>
        </w:rPr>
        <w:t>их</w:t>
      </w:r>
      <w:proofErr w:type="spellEnd"/>
      <w:r w:rsidRPr="001B6C4F">
        <w:rPr>
          <w:rFonts w:ascii="Times New Roman" w:hAnsi="Times New Roman"/>
          <w:sz w:val="20"/>
          <w:szCs w:val="20"/>
          <w:lang w:val="uk-UA"/>
        </w:rPr>
        <w:t>) точці (</w:t>
      </w:r>
      <w:proofErr w:type="spellStart"/>
      <w:r w:rsidRPr="001B6C4F">
        <w:rPr>
          <w:rFonts w:ascii="Times New Roman" w:hAnsi="Times New Roman"/>
          <w:sz w:val="20"/>
          <w:szCs w:val="20"/>
          <w:lang w:val="uk-UA"/>
        </w:rPr>
        <w:t>ках</w:t>
      </w:r>
      <w:proofErr w:type="spellEnd"/>
      <w:r w:rsidRPr="001B6C4F">
        <w:rPr>
          <w:rFonts w:ascii="Times New Roman" w:hAnsi="Times New Roman"/>
          <w:sz w:val="20"/>
          <w:szCs w:val="20"/>
          <w:lang w:val="uk-UA"/>
        </w:rPr>
        <w:t>) виходу з газотранспортної системи оператора ГТС до газорозподільної системи Оператора ГРМ,  на території  ліцензованої  діяльності якої  знаходяться комерційні вузли обліку (адреси  постачання) Споживача.</w:t>
      </w:r>
    </w:p>
    <w:p w14:paraId="69D30BA6"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3.2. Постачальник забезпечує  Споживача підтвердженим обсягом природного газу,  зазначеним  в Додатку №2  до Договору протягом всього періоду постачання, який складається з розрахункових  періодів на умовах цього Договору за умови виконання Споживачем обов’язків за даним Договором. </w:t>
      </w:r>
    </w:p>
    <w:p w14:paraId="6072CD26" w14:textId="77777777" w:rsidR="001B6C4F" w:rsidRPr="001B6C4F" w:rsidRDefault="001B6C4F" w:rsidP="001B6C4F">
      <w:pPr>
        <w:spacing w:after="0" w:line="240" w:lineRule="auto"/>
        <w:ind w:left="-851"/>
        <w:contextualSpacing/>
        <w:jc w:val="both"/>
        <w:rPr>
          <w:rFonts w:ascii="Times New Roman" w:hAnsi="Times New Roman"/>
          <w:sz w:val="20"/>
          <w:szCs w:val="20"/>
          <w:lang w:val="uk-UA"/>
        </w:rPr>
      </w:pPr>
      <w:r w:rsidRPr="001B6C4F">
        <w:rPr>
          <w:rFonts w:ascii="Times New Roman" w:hAnsi="Times New Roman"/>
          <w:sz w:val="20"/>
          <w:szCs w:val="20"/>
          <w:lang w:val="uk-UA"/>
        </w:rPr>
        <w:lastRenderedPageBreak/>
        <w:t xml:space="preserve">3.3. Постачальник має  право на отримання  від Споживача,  а Споживач на вимогу Постачальника зобов’язаний надати протягом години відомості про кількість прийнятого за минулу газову добу природного газу. Оператор ГРМ здійснює контроль за відповідністю фактичного об'єму відбору газу показанням контрольно-вимірювальних приладів Споживача. </w:t>
      </w:r>
    </w:p>
    <w:p w14:paraId="2F350F96"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3.4. Постачальник  забезпечує інформування Споживача про умови постачання, ціни на природний газ, а також можливість вирішення спірних питань шляхом досудового врегулювання спорів(переговорів).</w:t>
      </w:r>
    </w:p>
    <w:p w14:paraId="21A3ACBC"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3.5. Об'єм (обсяг) спожитого природного газу за розрахунковий період, що підлягає оплаті Споживачем, визначається за підсумками розрахункового періоду на межі балансової належності об'єктів Споживача за даними комерційних вузлів обліку, визначених у додатку 1 до Договору та на підставі Актів про фактичний об’єм розподіленого природного газу Споживачу за розрахунковий період, складених між Оператором ГРМ та Споживачем, у відповідності із кодексом ГРМ. У разі відсутності та/або несправності, невідповідності технічним нормам та нормам чинного законодавства України засобів обліку природного газу Споживача, комерційних вузлів обліку природного газу, а також у випадку спливу строку повірки засобів обліку Споживача та в інших випадках передбачених чинним законодавством, кількість природного газу, що поставлений за період несправності визначається за розрахунками Оператора ГРМ на підставі нормативних документів. </w:t>
      </w:r>
    </w:p>
    <w:p w14:paraId="1F266777"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3.6. Постачальник самостійно отримує дані від Оператора ГРМ/ГТС про об’єми розподіленого протягом розрахункового періоду природного газу Споживачу.</w:t>
      </w:r>
    </w:p>
    <w:p w14:paraId="1F5BF86E"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3.7. Об'єм (обсяг) постачання та споживання природного газу Споживачем за розрахунковий період, у разі виникнення суперечок між Сторонами визначається за даними Оператора ГРМ/ГТС  та/або  даними  Постачальника за підсумками розрахункового періоду.  До вирішення суперечки або розв’язання спору в судовому порядку,  вартість природного газу визначаються за даними Постачальника, а об’єм  поставленого та  спожитого природного газу за даними оператора ГРМ/ГТС і такі дані є підставою для розрахунків Споживача та Постачальника. </w:t>
      </w:r>
    </w:p>
    <w:p w14:paraId="26565048"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3.8. Місячний/добовий об'єм (обсяг) відбору газу Споживачем не повинен перевищувати більше 5% (п’яти відсотків) від підтвердженого об'єму (обсягу), у відповідний розрахунковий період. Допускається відхилення споживання обсягу природного газу протягом розрахункового періоду +/- 5 (п’ять) відсотків від підтвердженого обсягу без здійснення коригування.</w:t>
      </w:r>
    </w:p>
    <w:p w14:paraId="58529619" w14:textId="77777777" w:rsidR="001B6C4F" w:rsidRPr="001B6C4F" w:rsidRDefault="001B6C4F" w:rsidP="001B6C4F">
      <w:pPr>
        <w:spacing w:after="0" w:line="240" w:lineRule="auto"/>
        <w:ind w:left="-851"/>
        <w:jc w:val="both"/>
        <w:rPr>
          <w:rFonts w:ascii="Times New Roman" w:hAnsi="Times New Roman"/>
          <w:sz w:val="20"/>
          <w:szCs w:val="20"/>
        </w:rPr>
      </w:pPr>
      <w:r w:rsidRPr="001B6C4F">
        <w:rPr>
          <w:rFonts w:ascii="Times New Roman" w:hAnsi="Times New Roman"/>
          <w:sz w:val="20"/>
          <w:szCs w:val="20"/>
          <w:lang w:val="uk-UA"/>
        </w:rPr>
        <w:t>3.9 Споживання підтвердженого об'єму (обсягу) газу протягом місяця здійснюється, як правило, рівномірно, якщо інший режим споживання не узгоджено Сторонами в письмовому вигляді. Споживач зобов'язаний спожити за місяць природний газ в об'ємі,  зазначеному в Додатку №2  до Договору  або  здійснити  його  коригування в порядку встановленому Додатком №3  до Договору. </w:t>
      </w:r>
    </w:p>
    <w:p w14:paraId="735522E8" w14:textId="77777777" w:rsidR="001B6C4F" w:rsidRPr="001B6C4F" w:rsidRDefault="001B6C4F" w:rsidP="001B6C4F">
      <w:pPr>
        <w:spacing w:after="0" w:line="240" w:lineRule="auto"/>
        <w:ind w:left="-851"/>
        <w:jc w:val="both"/>
        <w:rPr>
          <w:rFonts w:ascii="Times New Roman" w:hAnsi="Times New Roman"/>
          <w:sz w:val="20"/>
          <w:szCs w:val="20"/>
        </w:rPr>
      </w:pPr>
      <w:r w:rsidRPr="001B6C4F">
        <w:rPr>
          <w:rFonts w:ascii="Times New Roman" w:hAnsi="Times New Roman"/>
          <w:sz w:val="20"/>
          <w:szCs w:val="20"/>
          <w:lang w:val="uk-UA"/>
        </w:rPr>
        <w:t>У разі подання Споживачем  згідно даного пункту до 15 числа місяця споживання (включно) - коригувальної заявки на збільшення планового обсягу природного газу на розрахунковий період, такий Споживач зобов'язаний самостійно сплатити Постачальнику до 15 числа місяця споживання (включно), різницю вартості збільшення об'єму природного газу, за ціною природного газу, що діє на момент коригування.</w:t>
      </w:r>
    </w:p>
    <w:p w14:paraId="242918B7" w14:textId="77777777" w:rsidR="001B6C4F" w:rsidRPr="001B6C4F" w:rsidRDefault="001B6C4F" w:rsidP="001B6C4F">
      <w:pPr>
        <w:spacing w:after="0" w:line="240" w:lineRule="auto"/>
        <w:ind w:left="-851"/>
        <w:jc w:val="both"/>
        <w:rPr>
          <w:rFonts w:ascii="Times New Roman" w:hAnsi="Times New Roman"/>
          <w:sz w:val="20"/>
          <w:szCs w:val="20"/>
        </w:rPr>
      </w:pPr>
      <w:r w:rsidRPr="001B6C4F">
        <w:rPr>
          <w:rFonts w:ascii="Times New Roman" w:hAnsi="Times New Roman"/>
          <w:sz w:val="20"/>
          <w:szCs w:val="20"/>
          <w:lang w:val="uk-UA"/>
        </w:rPr>
        <w:t>    У разі подання Споживачем згідно даного пункту після 15 числа місяця споживання коригувальної заявки на збільшення планового обсягу природного газу на розрахунковий період, такий Споживач зобов'язаний самостійно сплатити Постачальнику протягом 1 – го дня з дня подання такої коригувальної заявки,  різницю вартості збільшення об'єму природного газу, за ціною природного газу, що діє на момент коригування.</w:t>
      </w:r>
    </w:p>
    <w:p w14:paraId="57A5F6D3"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3.10 За підсумками розрахункового періоду, на підставі даних отриманих від Споживача та/або оператора ГРМ/ГТС  Постачальник  та Споживач до 9 числа місяця, що слідує за розрахунковим, підписують Акт приймання-передачі газу за розрахунковий період.</w:t>
      </w:r>
    </w:p>
    <w:p w14:paraId="14FAEE65"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3.11. У разі відмови від підписання Акту вказаного в п. 3.10 Договору Споживач зобов’язується до 9 числа місяця  наступного  за розрахунковим  надати в письмовій формі мотивовану відмову від підписання </w:t>
      </w:r>
      <w:proofErr w:type="spellStart"/>
      <w:r w:rsidRPr="001B6C4F">
        <w:rPr>
          <w:rFonts w:ascii="Times New Roman" w:hAnsi="Times New Roman"/>
          <w:sz w:val="20"/>
          <w:szCs w:val="20"/>
          <w:lang w:val="uk-UA"/>
        </w:rPr>
        <w:t>акта</w:t>
      </w:r>
      <w:proofErr w:type="spellEnd"/>
      <w:r w:rsidRPr="001B6C4F">
        <w:rPr>
          <w:rFonts w:ascii="Times New Roman" w:hAnsi="Times New Roman"/>
          <w:sz w:val="20"/>
          <w:szCs w:val="20"/>
          <w:lang w:val="uk-UA"/>
        </w:rPr>
        <w:t xml:space="preserve"> приймання-передачі газу, у разі ненадання якої Споживач зобов’язується припинити споживання природного газу.</w:t>
      </w:r>
    </w:p>
    <w:p w14:paraId="79986830" w14:textId="77777777" w:rsidR="001B6C4F" w:rsidRPr="001B6C4F" w:rsidRDefault="001B6C4F" w:rsidP="001B6C4F">
      <w:pPr>
        <w:shd w:val="clear" w:color="auto" w:fill="FFFFFF"/>
        <w:spacing w:after="0" w:line="240" w:lineRule="auto"/>
        <w:ind w:left="-851" w:firstLine="450"/>
        <w:jc w:val="both"/>
        <w:rPr>
          <w:rFonts w:ascii="Times New Roman" w:eastAsia="Times New Roman" w:hAnsi="Times New Roman"/>
          <w:color w:val="000000"/>
          <w:sz w:val="20"/>
          <w:szCs w:val="20"/>
          <w:lang w:val="uk-UA"/>
        </w:rPr>
      </w:pPr>
      <w:r w:rsidRPr="001B6C4F">
        <w:rPr>
          <w:rFonts w:ascii="Times New Roman" w:eastAsia="Times New Roman" w:hAnsi="Times New Roman"/>
          <w:color w:val="000000"/>
          <w:sz w:val="20"/>
          <w:szCs w:val="20"/>
          <w:lang w:val="uk-UA"/>
        </w:rPr>
        <w:t xml:space="preserve">У випадку відмови від підписання </w:t>
      </w:r>
      <w:proofErr w:type="spellStart"/>
      <w:r w:rsidRPr="001B6C4F">
        <w:rPr>
          <w:rFonts w:ascii="Times New Roman" w:eastAsia="Times New Roman" w:hAnsi="Times New Roman"/>
          <w:color w:val="000000"/>
          <w:sz w:val="20"/>
          <w:szCs w:val="20"/>
          <w:lang w:val="uk-UA"/>
        </w:rPr>
        <w:t>акта</w:t>
      </w:r>
      <w:proofErr w:type="spellEnd"/>
      <w:r w:rsidRPr="001B6C4F">
        <w:rPr>
          <w:rFonts w:ascii="Times New Roman" w:eastAsia="Times New Roman" w:hAnsi="Times New Roman"/>
          <w:color w:val="000000"/>
          <w:sz w:val="20"/>
          <w:szCs w:val="20"/>
          <w:lang w:val="uk-UA"/>
        </w:rPr>
        <w:t xml:space="preserve"> приймання-передачі природного газу розбіжності підлягають урегулюванню відповідно до договору або в судовому порядку.</w:t>
      </w:r>
    </w:p>
    <w:p w14:paraId="66E1EEEC" w14:textId="77777777" w:rsidR="001B6C4F" w:rsidRPr="001B6C4F" w:rsidRDefault="001B6C4F" w:rsidP="001B6C4F">
      <w:pPr>
        <w:shd w:val="clear" w:color="auto" w:fill="FFFFFF"/>
        <w:spacing w:after="0" w:line="240" w:lineRule="auto"/>
        <w:ind w:left="-851" w:firstLine="450"/>
        <w:jc w:val="both"/>
        <w:rPr>
          <w:rFonts w:ascii="Times New Roman" w:eastAsia="Times New Roman" w:hAnsi="Times New Roman"/>
          <w:color w:val="000000"/>
          <w:sz w:val="20"/>
          <w:szCs w:val="20"/>
          <w:lang w:val="uk-UA"/>
        </w:rPr>
      </w:pPr>
      <w:bookmarkStart w:id="2" w:name="n101"/>
      <w:bookmarkEnd w:id="2"/>
      <w:r w:rsidRPr="001B6C4F">
        <w:rPr>
          <w:rFonts w:ascii="Times New Roman" w:eastAsia="Times New Roman" w:hAnsi="Times New Roman"/>
          <w:color w:val="000000"/>
          <w:sz w:val="20"/>
          <w:szCs w:val="20"/>
          <w:lang w:val="uk-UA"/>
        </w:rPr>
        <w:t>До прийняття рішення судом вартість поставленого природного газу встановлюється відповідно до даних постачальника,  а обсяги спожитого  газу,  відповідно до даних  Оператора ГТС.</w:t>
      </w:r>
    </w:p>
    <w:p w14:paraId="0497CCBF"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3.12. Акти приймання-передачі природного газу підписані Сторонами відповідно до п. 3.10 Договору є підставою для остаточних розрахунків Споживача з Постачальником.</w:t>
      </w:r>
    </w:p>
    <w:p w14:paraId="4E967C46"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3.13. Звірка розрахунків здійснюється Сторонами на підставі відомостей про фактичну оплату вартості спожитого газу Споживачем та </w:t>
      </w:r>
      <w:proofErr w:type="spellStart"/>
      <w:r w:rsidRPr="001B6C4F">
        <w:rPr>
          <w:rFonts w:ascii="Times New Roman" w:hAnsi="Times New Roman"/>
          <w:sz w:val="20"/>
          <w:szCs w:val="20"/>
          <w:lang w:val="uk-UA"/>
        </w:rPr>
        <w:t>акта</w:t>
      </w:r>
      <w:proofErr w:type="spellEnd"/>
      <w:r w:rsidRPr="001B6C4F">
        <w:rPr>
          <w:rFonts w:ascii="Times New Roman" w:hAnsi="Times New Roman"/>
          <w:sz w:val="20"/>
          <w:szCs w:val="20"/>
          <w:lang w:val="uk-UA"/>
        </w:rPr>
        <w:t xml:space="preserve"> приймання-передачі газу протягом десяти днів з дати пред'явлення вимоги однієї із Сторін, але виключно за період, за який Сторонами складено та підписано Акти приймання – передачі природного газу. </w:t>
      </w:r>
    </w:p>
    <w:p w14:paraId="7E2A6ECE"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3.14. Якість газу, який передається Споживачеві має відповідати вимогам, установленим державними стандартами, технічними умовами, нормативно-технічними документами щодо його якості.</w:t>
      </w:r>
    </w:p>
    <w:p w14:paraId="3CE9CBD3"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3.15. Якість природного газу та його фізико-хімічний склад визначаються методами, що передбачені державними стандартами та іншими нормативними документами.</w:t>
      </w:r>
    </w:p>
    <w:p w14:paraId="703D2236" w14:textId="77777777" w:rsidR="001B6C4F" w:rsidRPr="001B6C4F" w:rsidRDefault="001B6C4F" w:rsidP="001B6C4F">
      <w:pPr>
        <w:spacing w:after="0" w:line="240" w:lineRule="auto"/>
        <w:ind w:left="-851"/>
        <w:jc w:val="both"/>
        <w:rPr>
          <w:rFonts w:ascii="Times New Roman" w:hAnsi="Times New Roman"/>
          <w:sz w:val="20"/>
          <w:szCs w:val="20"/>
          <w:lang w:val="uk-UA"/>
        </w:rPr>
      </w:pPr>
    </w:p>
    <w:p w14:paraId="7456532C" w14:textId="77777777" w:rsidR="001B6C4F" w:rsidRPr="001B6C4F" w:rsidRDefault="001B6C4F" w:rsidP="001B6C4F">
      <w:pPr>
        <w:spacing w:after="0" w:line="240" w:lineRule="auto"/>
        <w:ind w:left="-851"/>
        <w:jc w:val="center"/>
        <w:rPr>
          <w:rFonts w:ascii="Times New Roman" w:hAnsi="Times New Roman"/>
          <w:b/>
          <w:sz w:val="20"/>
          <w:szCs w:val="20"/>
          <w:lang w:val="uk-UA"/>
        </w:rPr>
      </w:pPr>
      <w:r w:rsidRPr="001B6C4F">
        <w:rPr>
          <w:rFonts w:ascii="Times New Roman" w:hAnsi="Times New Roman"/>
          <w:b/>
          <w:sz w:val="20"/>
          <w:szCs w:val="20"/>
          <w:lang w:val="uk-UA"/>
        </w:rPr>
        <w:t xml:space="preserve">IV. Ціна та порядок </w:t>
      </w:r>
      <w:proofErr w:type="spellStart"/>
      <w:r w:rsidRPr="001B6C4F">
        <w:rPr>
          <w:rFonts w:ascii="Times New Roman" w:hAnsi="Times New Roman"/>
          <w:b/>
          <w:sz w:val="20"/>
          <w:szCs w:val="20"/>
          <w:lang w:val="uk-UA"/>
        </w:rPr>
        <w:t>оплат</w:t>
      </w:r>
      <w:proofErr w:type="spellEnd"/>
      <w:r w:rsidRPr="001B6C4F">
        <w:rPr>
          <w:rFonts w:ascii="Times New Roman" w:hAnsi="Times New Roman"/>
          <w:b/>
          <w:sz w:val="20"/>
          <w:szCs w:val="20"/>
          <w:lang w:val="uk-UA"/>
        </w:rPr>
        <w:t xml:space="preserve"> природного газу</w:t>
      </w:r>
    </w:p>
    <w:p w14:paraId="2EC1AC02"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4.1. Ціна за </w:t>
      </w:r>
      <w:smartTag w:uri="urn:schemas-microsoft-com:office:smarttags" w:element="metricconverter">
        <w:smartTagPr>
          <w:attr w:name="ProductID" w:val="1000 куб. м"/>
        </w:smartTagPr>
        <w:r w:rsidRPr="001B6C4F">
          <w:rPr>
            <w:rFonts w:ascii="Times New Roman" w:hAnsi="Times New Roman"/>
            <w:sz w:val="20"/>
            <w:szCs w:val="20"/>
            <w:lang w:val="uk-UA"/>
          </w:rPr>
          <w:t>1000 куб. м</w:t>
        </w:r>
      </w:smartTag>
      <w:r w:rsidRPr="001B6C4F">
        <w:rPr>
          <w:rFonts w:ascii="Times New Roman" w:hAnsi="Times New Roman"/>
          <w:sz w:val="20"/>
          <w:szCs w:val="20"/>
          <w:lang w:val="uk-UA"/>
        </w:rPr>
        <w:t xml:space="preserve"> газу, який передається Постачальником Споживачу на умовах цього Договору, узгоджується шляхом підписання додаткових угод до цього Договору. </w:t>
      </w:r>
    </w:p>
    <w:p w14:paraId="56F0874A"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У випадку не підписання  такої додаткової угоди Споживачем, при умові, що Споживач споживає газ згідно цього договору (з ресурсу Постачальника),  Споживач вважається таким, що прийняв ціну, встановлену Постачальником, підтвердив її та відповідно до п. 4.5. Договору зобов'язується здійснювати оплату споживаного газу на умовах цього Договору.</w:t>
      </w:r>
    </w:p>
    <w:p w14:paraId="6483156C"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Сторони домовилися, що ціна газу повинна включати усі податки, збори і обов'язкові платежі, встановлені відповідно до чинного законодавства України.</w:t>
      </w:r>
    </w:p>
    <w:p w14:paraId="13D9AD86"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4.1.1.</w:t>
      </w:r>
      <w:r w:rsidRPr="001B6C4F">
        <w:rPr>
          <w:rFonts w:ascii="Times New Roman" w:hAnsi="Times New Roman"/>
          <w:sz w:val="20"/>
          <w:szCs w:val="20"/>
          <w:lang w:val="uk-UA"/>
        </w:rPr>
        <w:tab/>
        <w:t>За ініціативою Постачальника сторони переглядають ціну на природний газ, зазначену в п. 4.1. Договору, при виникненні вказаних нижче обставин:</w:t>
      </w:r>
    </w:p>
    <w:p w14:paraId="20E2A6A1"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w:t>
      </w:r>
      <w:r w:rsidRPr="001B6C4F">
        <w:rPr>
          <w:rFonts w:ascii="Times New Roman" w:hAnsi="Times New Roman"/>
          <w:sz w:val="20"/>
          <w:szCs w:val="20"/>
          <w:lang w:val="uk-UA"/>
        </w:rPr>
        <w:tab/>
        <w:t>зміна ціни, за якою Постачальник купує природний газ, у тому числі за зовнішньоекономічними контрактами;</w:t>
      </w:r>
    </w:p>
    <w:p w14:paraId="321F23C3"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lastRenderedPageBreak/>
        <w:t>-</w:t>
      </w:r>
      <w:r w:rsidRPr="001B6C4F">
        <w:rPr>
          <w:rFonts w:ascii="Times New Roman" w:hAnsi="Times New Roman"/>
          <w:sz w:val="20"/>
          <w:szCs w:val="20"/>
          <w:lang w:val="uk-UA"/>
        </w:rPr>
        <w:tab/>
        <w:t>зміна більш ніж на 1% офіційного курсу гривні відносно долара США, встановленого Національним банком України на дату укладення цього Договору;</w:t>
      </w:r>
    </w:p>
    <w:p w14:paraId="6FABCF4C" w14:textId="77777777" w:rsidR="001B6C4F" w:rsidRPr="001B6C4F" w:rsidRDefault="001B6C4F" w:rsidP="001B6C4F">
      <w:pPr>
        <w:spacing w:after="0" w:line="240" w:lineRule="auto"/>
        <w:ind w:left="-851"/>
        <w:jc w:val="both"/>
        <w:rPr>
          <w:rFonts w:ascii="Times New Roman" w:hAnsi="Times New Roman"/>
          <w:sz w:val="20"/>
          <w:szCs w:val="20"/>
          <w:lang w:val="uk-UA"/>
        </w:rPr>
      </w:pPr>
      <w:bookmarkStart w:id="3" w:name="_Hlk27824856"/>
      <w:r w:rsidRPr="001B6C4F">
        <w:rPr>
          <w:rFonts w:ascii="Times New Roman" w:hAnsi="Times New Roman"/>
          <w:sz w:val="20"/>
          <w:szCs w:val="20"/>
          <w:lang w:val="uk-UA"/>
        </w:rPr>
        <w:t>-</w:t>
      </w:r>
      <w:r w:rsidRPr="001B6C4F">
        <w:rPr>
          <w:rFonts w:ascii="Times New Roman" w:hAnsi="Times New Roman"/>
          <w:sz w:val="20"/>
          <w:szCs w:val="20"/>
          <w:lang w:val="uk-UA"/>
        </w:rPr>
        <w:tab/>
        <w:t xml:space="preserve">встановлення або зміна тарифу на транспортування (в </w:t>
      </w:r>
      <w:proofErr w:type="spellStart"/>
      <w:r w:rsidRPr="001B6C4F">
        <w:rPr>
          <w:rFonts w:ascii="Times New Roman" w:hAnsi="Times New Roman"/>
          <w:sz w:val="20"/>
          <w:szCs w:val="20"/>
          <w:lang w:val="uk-UA"/>
        </w:rPr>
        <w:t>т.ч</w:t>
      </w:r>
      <w:proofErr w:type="spellEnd"/>
      <w:r w:rsidRPr="001B6C4F">
        <w:rPr>
          <w:rFonts w:ascii="Times New Roman" w:hAnsi="Times New Roman"/>
          <w:sz w:val="20"/>
          <w:szCs w:val="20"/>
          <w:lang w:val="uk-UA"/>
        </w:rPr>
        <w:t xml:space="preserve">. плати за </w:t>
      </w:r>
      <w:r w:rsidRPr="001B6C4F">
        <w:rPr>
          <w:rFonts w:ascii="Times New Roman" w:hAnsi="Times New Roman"/>
          <w:color w:val="000000"/>
          <w:sz w:val="20"/>
          <w:szCs w:val="20"/>
          <w:shd w:val="clear" w:color="auto" w:fill="FFFFFF"/>
          <w:lang w:val="uk-UA"/>
        </w:rPr>
        <w:t>одержання доступу до потужності, надання послуг із транспортування, вчинення дій з врегулювання добового небалансу)</w:t>
      </w:r>
      <w:r w:rsidRPr="001B6C4F">
        <w:rPr>
          <w:rFonts w:ascii="Times New Roman" w:hAnsi="Times New Roman"/>
          <w:sz w:val="20"/>
          <w:szCs w:val="20"/>
          <w:lang w:val="uk-UA"/>
        </w:rPr>
        <w:t>.</w:t>
      </w:r>
    </w:p>
    <w:bookmarkEnd w:id="3"/>
    <w:p w14:paraId="2D3C802F"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4.2.</w:t>
      </w:r>
      <w:r w:rsidRPr="001B6C4F">
        <w:rPr>
          <w:rFonts w:ascii="Times New Roman" w:hAnsi="Times New Roman"/>
          <w:sz w:val="20"/>
          <w:szCs w:val="20"/>
          <w:lang w:val="uk-UA"/>
        </w:rPr>
        <w:tab/>
        <w:t>При прийнятті нових  або  зміні діючих законодавчих і нормативних актів (Законів України, Постанов Уряду та інших нормативних документів, прийнятих міністерствами і відомствами), які регулюють питання поставок, транспортування і використання природного газу, Сторони керуватимуться цими законодавчими і нормативними актами, про що оформляють відповідну додаткову угоду до Договору до 1-го числа місяця, що йде за місяцем прийняття/зміни таких законодавчих актів. При цьому підписання такої додаткової угоди не є зміною умов поставки за цим договором.</w:t>
      </w:r>
    </w:p>
    <w:p w14:paraId="050E625F"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4.3.</w:t>
      </w:r>
      <w:r w:rsidRPr="001B6C4F">
        <w:rPr>
          <w:rFonts w:ascii="Times New Roman" w:hAnsi="Times New Roman"/>
          <w:sz w:val="20"/>
          <w:szCs w:val="20"/>
          <w:lang w:val="uk-UA"/>
        </w:rPr>
        <w:tab/>
        <w:t>У зв'язку з тим, що ціна природного газу, визначена п. 4.1 Договору, може змінюватися ще й з інших причин, окрім зазначених у пп.4.1.1, п. 4.2. Договору (наприклад, зміна закупівельної ціни газу тощо), Постачальник має право змінювати ціну на наступний місяць, що приймається Споживачем, за умови повідомлення Споживача до закінчення поточного місяця. Стосовно цього пункту мають бути також виконані умови п. 4.1 Договору, у разі невиконання яких Споживачем нова ціна вважається діючою.</w:t>
      </w:r>
    </w:p>
    <w:p w14:paraId="13E07B14"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4.4.</w:t>
      </w:r>
      <w:r w:rsidRPr="001B6C4F">
        <w:rPr>
          <w:rFonts w:ascii="Times New Roman" w:hAnsi="Times New Roman"/>
          <w:sz w:val="20"/>
          <w:szCs w:val="20"/>
          <w:lang w:val="uk-UA"/>
        </w:rPr>
        <w:tab/>
        <w:t xml:space="preserve">У разі введення в законодавчому порядку акцизного збору, ПДВ або інших податків і зборів на операції з продажу імпортного природного газу або коригування ставки акцизного збору, ПДВ або інших податків і зборів, відповідним чином автоматично коригуються ціни за </w:t>
      </w:r>
      <w:smartTag w:uri="urn:schemas-microsoft-com:office:smarttags" w:element="metricconverter">
        <w:smartTagPr>
          <w:attr w:name="ProductID" w:val="1000 м"/>
        </w:smartTagPr>
        <w:r w:rsidRPr="001B6C4F">
          <w:rPr>
            <w:rFonts w:ascii="Times New Roman" w:hAnsi="Times New Roman"/>
            <w:sz w:val="20"/>
            <w:szCs w:val="20"/>
            <w:lang w:val="uk-UA"/>
          </w:rPr>
          <w:t>1000 м</w:t>
        </w:r>
      </w:smartTag>
      <w:r w:rsidRPr="001B6C4F">
        <w:rPr>
          <w:rFonts w:ascii="Times New Roman" w:hAnsi="Times New Roman"/>
          <w:sz w:val="20"/>
          <w:szCs w:val="20"/>
          <w:lang w:val="uk-UA"/>
        </w:rPr>
        <w:t xml:space="preserve"> куб., зазначені в Договорі. Коригування ціни здійснюється шляхом збільшення ціни на суму акцизного збору, ПДВ або інших податків і зборів. При цьому сума акцизного збору, ПДВ або інших податків і зборів включається до ціни. Коригування здійснюється з дати набрання чинності відповідним Законом України.</w:t>
      </w:r>
    </w:p>
    <w:p w14:paraId="25DE7A52"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4.5. Оплата споживаного газу здійснюється Споживачем щомісячно шляхом перерахування грошових коштів в національній валюті України на банківський рахунок Постачальника  в такому порядку:</w:t>
      </w:r>
    </w:p>
    <w:p w14:paraId="63075D46"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4.5.1 - 100% попередня оплата планового об'єму споживання природного газу згідно з Заявкою або додатком 2 – не пізніше 25-го числа місяця, що передує споживанню за ціною, що діє  на момент оплати. </w:t>
      </w:r>
    </w:p>
    <w:p w14:paraId="2C923D31"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4.5.2. у випадку зміни ціни за 1000 </w:t>
      </w:r>
      <w:proofErr w:type="spellStart"/>
      <w:r w:rsidRPr="001B6C4F">
        <w:rPr>
          <w:rFonts w:ascii="Times New Roman" w:hAnsi="Times New Roman"/>
          <w:sz w:val="20"/>
          <w:szCs w:val="20"/>
          <w:lang w:val="uk-UA"/>
        </w:rPr>
        <w:t>куб.м</w:t>
      </w:r>
      <w:proofErr w:type="spellEnd"/>
      <w:r w:rsidRPr="001B6C4F">
        <w:rPr>
          <w:rFonts w:ascii="Times New Roman" w:hAnsi="Times New Roman"/>
          <w:sz w:val="20"/>
          <w:szCs w:val="20"/>
          <w:lang w:val="uk-UA"/>
        </w:rPr>
        <w:t xml:space="preserve">. природного газу, що буде застосовуватись в місяці споживання в сторону збільшення, Споживач зобов’язується сплатити протягом 3 банківських днів з дня зміни ціни, але не пізніше 15 числа місяця споживання, різницю в вартості передбачуваного об’єму (планового обсягу) споживання природного газу за ціною, що була змінена та  сплатою вартості  передбачуваного об’єму, згідно </w:t>
      </w:r>
      <w:proofErr w:type="spellStart"/>
      <w:r w:rsidRPr="001B6C4F">
        <w:rPr>
          <w:rFonts w:ascii="Times New Roman" w:hAnsi="Times New Roman"/>
          <w:sz w:val="20"/>
          <w:szCs w:val="20"/>
          <w:lang w:val="uk-UA"/>
        </w:rPr>
        <w:t>п.п</w:t>
      </w:r>
      <w:proofErr w:type="spellEnd"/>
      <w:r w:rsidRPr="001B6C4F">
        <w:rPr>
          <w:rFonts w:ascii="Times New Roman" w:hAnsi="Times New Roman"/>
          <w:sz w:val="20"/>
          <w:szCs w:val="20"/>
          <w:lang w:val="uk-UA"/>
        </w:rPr>
        <w:t>. 4.5.1. Договору.</w:t>
      </w:r>
    </w:p>
    <w:p w14:paraId="014256D3"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4.5.3 Залишок (різниця між вартістю фактично спожитого газу згідно з Актом приймання-передачі газу і попередньою оплатою та оплатою згідно </w:t>
      </w:r>
      <w:proofErr w:type="spellStart"/>
      <w:r w:rsidRPr="001B6C4F">
        <w:rPr>
          <w:rFonts w:ascii="Times New Roman" w:hAnsi="Times New Roman"/>
          <w:sz w:val="20"/>
          <w:szCs w:val="20"/>
          <w:lang w:val="uk-UA"/>
        </w:rPr>
        <w:t>п.п</w:t>
      </w:r>
      <w:proofErr w:type="spellEnd"/>
      <w:r w:rsidRPr="001B6C4F">
        <w:rPr>
          <w:rFonts w:ascii="Times New Roman" w:hAnsi="Times New Roman"/>
          <w:sz w:val="20"/>
          <w:szCs w:val="20"/>
          <w:lang w:val="uk-UA"/>
        </w:rPr>
        <w:t>. 4.5.2 Договору) – не пізніше 15- го числа місяця, що йде за звітним. Підставою для остаточного розрахунку за звітний місяць є Акт приймання-передачі спожитого газу, складений Сторонами.</w:t>
      </w:r>
    </w:p>
    <w:p w14:paraId="69097DD8" w14:textId="77777777" w:rsidR="001B6C4F" w:rsidRPr="001B6C4F" w:rsidRDefault="001B6C4F" w:rsidP="001B6C4F">
      <w:pPr>
        <w:spacing w:after="0" w:line="240" w:lineRule="auto"/>
        <w:ind w:left="-851" w:right="98"/>
        <w:jc w:val="both"/>
        <w:rPr>
          <w:rFonts w:ascii="Times New Roman" w:hAnsi="Times New Roman"/>
          <w:sz w:val="20"/>
          <w:szCs w:val="20"/>
          <w:lang w:val="uk-UA"/>
        </w:rPr>
      </w:pPr>
      <w:r w:rsidRPr="001B6C4F">
        <w:rPr>
          <w:rFonts w:ascii="Times New Roman" w:hAnsi="Times New Roman"/>
          <w:sz w:val="20"/>
          <w:szCs w:val="20"/>
          <w:lang w:val="uk-UA"/>
        </w:rPr>
        <w:t xml:space="preserve">4.5.4 У випадку не надходження до Постачальника 100 % попередньої оплати Споживача в строки і в  порядку передбаченому </w:t>
      </w:r>
      <w:proofErr w:type="spellStart"/>
      <w:r w:rsidRPr="001B6C4F">
        <w:rPr>
          <w:rFonts w:ascii="Times New Roman" w:hAnsi="Times New Roman"/>
          <w:sz w:val="20"/>
          <w:szCs w:val="20"/>
          <w:lang w:val="uk-UA"/>
        </w:rPr>
        <w:t>п.п</w:t>
      </w:r>
      <w:proofErr w:type="spellEnd"/>
      <w:r w:rsidRPr="001B6C4F">
        <w:rPr>
          <w:rFonts w:ascii="Times New Roman" w:hAnsi="Times New Roman"/>
          <w:sz w:val="20"/>
          <w:szCs w:val="20"/>
          <w:lang w:val="uk-UA"/>
        </w:rPr>
        <w:t xml:space="preserve">. 4.5.1 Договору та/або платежу передбаченого </w:t>
      </w:r>
      <w:proofErr w:type="spellStart"/>
      <w:r w:rsidRPr="001B6C4F">
        <w:rPr>
          <w:rFonts w:ascii="Times New Roman" w:hAnsi="Times New Roman"/>
          <w:sz w:val="20"/>
          <w:szCs w:val="20"/>
          <w:lang w:val="uk-UA"/>
        </w:rPr>
        <w:t>п.п</w:t>
      </w:r>
      <w:proofErr w:type="spellEnd"/>
      <w:r w:rsidRPr="001B6C4F">
        <w:rPr>
          <w:rFonts w:ascii="Times New Roman" w:hAnsi="Times New Roman"/>
          <w:sz w:val="20"/>
          <w:szCs w:val="20"/>
          <w:lang w:val="uk-UA"/>
        </w:rPr>
        <w:t xml:space="preserve">. 4.5.2 Договору, Споживач вважається таким, що обрав, а Постачальник погодив інший, ніж передбачено </w:t>
      </w:r>
      <w:proofErr w:type="spellStart"/>
      <w:r w:rsidRPr="001B6C4F">
        <w:rPr>
          <w:rFonts w:ascii="Times New Roman" w:hAnsi="Times New Roman"/>
          <w:sz w:val="20"/>
          <w:szCs w:val="20"/>
          <w:lang w:val="uk-UA"/>
        </w:rPr>
        <w:t>п.п</w:t>
      </w:r>
      <w:proofErr w:type="spellEnd"/>
      <w:r w:rsidRPr="001B6C4F">
        <w:rPr>
          <w:rFonts w:ascii="Times New Roman" w:hAnsi="Times New Roman"/>
          <w:sz w:val="20"/>
          <w:szCs w:val="20"/>
          <w:lang w:val="uk-UA"/>
        </w:rPr>
        <w:t xml:space="preserve">. 4.5.1, </w:t>
      </w:r>
      <w:proofErr w:type="spellStart"/>
      <w:r w:rsidRPr="001B6C4F">
        <w:rPr>
          <w:rFonts w:ascii="Times New Roman" w:hAnsi="Times New Roman"/>
          <w:sz w:val="20"/>
          <w:szCs w:val="20"/>
          <w:lang w:val="uk-UA"/>
        </w:rPr>
        <w:t>п.п</w:t>
      </w:r>
      <w:proofErr w:type="spellEnd"/>
      <w:r w:rsidRPr="001B6C4F">
        <w:rPr>
          <w:rFonts w:ascii="Times New Roman" w:hAnsi="Times New Roman"/>
          <w:sz w:val="20"/>
          <w:szCs w:val="20"/>
          <w:lang w:val="uk-UA"/>
        </w:rPr>
        <w:t xml:space="preserve">. 4.5.2  порядок оплати, згідно якого Споживач зобов’язується сплатити весь фактичний  обсяг природного газу за звітний місяць за ціною, яка визначається за наступною формулою: </w:t>
      </w:r>
    </w:p>
    <w:p w14:paraId="2C2DB338" w14:textId="77777777" w:rsidR="001B6C4F" w:rsidRPr="001B6C4F" w:rsidRDefault="001B6C4F" w:rsidP="001B6C4F">
      <w:pPr>
        <w:spacing w:after="0" w:line="240" w:lineRule="auto"/>
        <w:ind w:left="-851" w:right="98"/>
        <w:jc w:val="both"/>
        <w:rPr>
          <w:rFonts w:ascii="Times New Roman" w:hAnsi="Times New Roman"/>
          <w:sz w:val="20"/>
          <w:szCs w:val="20"/>
          <w:lang w:val="uk-UA"/>
        </w:rPr>
      </w:pPr>
      <w:r w:rsidRPr="001B6C4F">
        <w:rPr>
          <w:rFonts w:ascii="Times New Roman" w:hAnsi="Times New Roman"/>
          <w:sz w:val="20"/>
          <w:szCs w:val="20"/>
          <w:lang w:val="uk-UA"/>
        </w:rPr>
        <w:t xml:space="preserve">Ц до сплати = </w:t>
      </w:r>
      <w:proofErr w:type="spellStart"/>
      <w:r w:rsidRPr="001B6C4F">
        <w:rPr>
          <w:rFonts w:ascii="Times New Roman" w:hAnsi="Times New Roman"/>
          <w:sz w:val="20"/>
          <w:szCs w:val="20"/>
          <w:lang w:val="uk-UA"/>
        </w:rPr>
        <w:t>Цд</w:t>
      </w:r>
      <w:proofErr w:type="spellEnd"/>
      <w:r w:rsidRPr="001B6C4F">
        <w:rPr>
          <w:rFonts w:ascii="Times New Roman" w:hAnsi="Times New Roman"/>
          <w:sz w:val="20"/>
          <w:szCs w:val="20"/>
          <w:lang w:val="uk-UA"/>
        </w:rPr>
        <w:t>*К грн., де</w:t>
      </w:r>
    </w:p>
    <w:p w14:paraId="704131EC" w14:textId="77777777" w:rsidR="001B6C4F" w:rsidRPr="001B6C4F" w:rsidRDefault="001B6C4F" w:rsidP="001B6C4F">
      <w:pPr>
        <w:spacing w:after="0" w:line="240" w:lineRule="auto"/>
        <w:ind w:left="-851" w:right="98"/>
        <w:jc w:val="both"/>
        <w:rPr>
          <w:rFonts w:ascii="Times New Roman" w:hAnsi="Times New Roman"/>
          <w:sz w:val="20"/>
          <w:szCs w:val="20"/>
          <w:lang w:val="uk-UA"/>
        </w:rPr>
      </w:pPr>
      <w:r w:rsidRPr="001B6C4F">
        <w:rPr>
          <w:rFonts w:ascii="Times New Roman" w:hAnsi="Times New Roman"/>
          <w:sz w:val="20"/>
          <w:szCs w:val="20"/>
          <w:lang w:val="uk-UA"/>
        </w:rPr>
        <w:t xml:space="preserve">Ц до сплати – ціна за 1000 </w:t>
      </w:r>
      <w:proofErr w:type="spellStart"/>
      <w:r w:rsidRPr="001B6C4F">
        <w:rPr>
          <w:rFonts w:ascii="Times New Roman" w:hAnsi="Times New Roman"/>
          <w:sz w:val="20"/>
          <w:szCs w:val="20"/>
          <w:lang w:val="uk-UA"/>
        </w:rPr>
        <w:t>куб.м</w:t>
      </w:r>
      <w:proofErr w:type="spellEnd"/>
      <w:r w:rsidRPr="001B6C4F">
        <w:rPr>
          <w:rFonts w:ascii="Times New Roman" w:hAnsi="Times New Roman"/>
          <w:sz w:val="20"/>
          <w:szCs w:val="20"/>
          <w:lang w:val="uk-UA"/>
        </w:rPr>
        <w:t>. природного газу з ПДВ до сплати;</w:t>
      </w:r>
    </w:p>
    <w:p w14:paraId="10252EFC" w14:textId="77777777" w:rsidR="001B6C4F" w:rsidRPr="001B6C4F" w:rsidRDefault="001B6C4F" w:rsidP="001B6C4F">
      <w:pPr>
        <w:spacing w:after="0" w:line="240" w:lineRule="auto"/>
        <w:ind w:left="-851" w:right="98"/>
        <w:jc w:val="both"/>
        <w:rPr>
          <w:rFonts w:ascii="Times New Roman" w:hAnsi="Times New Roman"/>
          <w:sz w:val="20"/>
          <w:szCs w:val="20"/>
          <w:lang w:val="uk-UA"/>
        </w:rPr>
      </w:pPr>
      <w:proofErr w:type="spellStart"/>
      <w:r w:rsidRPr="001B6C4F">
        <w:rPr>
          <w:rFonts w:ascii="Times New Roman" w:hAnsi="Times New Roman"/>
          <w:sz w:val="20"/>
          <w:szCs w:val="20"/>
          <w:lang w:val="uk-UA"/>
        </w:rPr>
        <w:t>Цд</w:t>
      </w:r>
      <w:proofErr w:type="spellEnd"/>
      <w:r w:rsidRPr="001B6C4F">
        <w:rPr>
          <w:rFonts w:ascii="Times New Roman" w:hAnsi="Times New Roman"/>
          <w:sz w:val="20"/>
          <w:szCs w:val="20"/>
          <w:lang w:val="uk-UA"/>
        </w:rPr>
        <w:t xml:space="preserve"> – ціна за </w:t>
      </w:r>
      <w:smartTag w:uri="urn:schemas-microsoft-com:office:smarttags" w:element="metricconverter">
        <w:smartTagPr>
          <w:attr w:name="ProductID" w:val="1000 куб. м"/>
        </w:smartTagPr>
        <w:r w:rsidRPr="001B6C4F">
          <w:rPr>
            <w:rFonts w:ascii="Times New Roman" w:hAnsi="Times New Roman"/>
            <w:sz w:val="20"/>
            <w:szCs w:val="20"/>
            <w:lang w:val="uk-UA"/>
          </w:rPr>
          <w:t>1000 куб. м</w:t>
        </w:r>
      </w:smartTag>
      <w:r w:rsidRPr="001B6C4F">
        <w:rPr>
          <w:rFonts w:ascii="Times New Roman" w:hAnsi="Times New Roman"/>
          <w:sz w:val="20"/>
          <w:szCs w:val="20"/>
          <w:lang w:val="uk-UA"/>
        </w:rPr>
        <w:t>. визначена Сторонами згідно п. 4.1 Договору.</w:t>
      </w:r>
    </w:p>
    <w:p w14:paraId="7D8843F2" w14:textId="77777777" w:rsidR="001B6C4F" w:rsidRPr="001B6C4F" w:rsidRDefault="001B6C4F" w:rsidP="001B6C4F">
      <w:pPr>
        <w:spacing w:after="0" w:line="240" w:lineRule="auto"/>
        <w:ind w:left="-851" w:right="98"/>
        <w:jc w:val="both"/>
        <w:rPr>
          <w:rFonts w:ascii="Times New Roman" w:hAnsi="Times New Roman"/>
          <w:sz w:val="20"/>
          <w:szCs w:val="20"/>
          <w:lang w:val="uk-UA"/>
        </w:rPr>
      </w:pPr>
      <w:r w:rsidRPr="001B6C4F">
        <w:rPr>
          <w:rFonts w:ascii="Times New Roman" w:hAnsi="Times New Roman"/>
          <w:sz w:val="20"/>
          <w:szCs w:val="20"/>
          <w:lang w:val="uk-UA"/>
        </w:rPr>
        <w:t>К – коефіцієнт, значення якого визначається сторонами шляхом підписання додаткових угод до цього Договору.</w:t>
      </w:r>
    </w:p>
    <w:p w14:paraId="6FA3A946" w14:textId="77777777" w:rsidR="001B6C4F" w:rsidRPr="001B6C4F" w:rsidRDefault="001B6C4F" w:rsidP="001B6C4F">
      <w:pPr>
        <w:spacing w:after="0" w:line="240" w:lineRule="auto"/>
        <w:ind w:left="-851" w:right="98"/>
        <w:jc w:val="both"/>
        <w:rPr>
          <w:rFonts w:ascii="Times New Roman" w:hAnsi="Times New Roman"/>
          <w:sz w:val="20"/>
          <w:szCs w:val="20"/>
          <w:lang w:val="uk-UA"/>
        </w:rPr>
      </w:pPr>
      <w:r w:rsidRPr="001B6C4F">
        <w:rPr>
          <w:rFonts w:ascii="Times New Roman" w:hAnsi="Times New Roman"/>
          <w:sz w:val="20"/>
          <w:szCs w:val="20"/>
          <w:lang w:val="uk-UA"/>
        </w:rPr>
        <w:t xml:space="preserve">При цьому, вартість відповідного об'єму (обсягу) природного газу, на наступний розрахунковий період зазначеного Споживачем в заявці або  в додатку №2 до Договору  з урахуванням коригувальних заявок, якщо вони були подані Споживачем та погоджені Постачальником,  за ціною згідно  даного </w:t>
      </w:r>
      <w:proofErr w:type="spellStart"/>
      <w:r w:rsidRPr="001B6C4F">
        <w:rPr>
          <w:rFonts w:ascii="Times New Roman" w:hAnsi="Times New Roman"/>
          <w:sz w:val="20"/>
          <w:szCs w:val="20"/>
          <w:lang w:val="uk-UA"/>
        </w:rPr>
        <w:t>п.п</w:t>
      </w:r>
      <w:proofErr w:type="spellEnd"/>
      <w:r w:rsidRPr="001B6C4F">
        <w:rPr>
          <w:rFonts w:ascii="Times New Roman" w:hAnsi="Times New Roman"/>
          <w:sz w:val="20"/>
          <w:szCs w:val="20"/>
          <w:lang w:val="uk-UA"/>
        </w:rPr>
        <w:t>. 4.5.4 Договору має бути сплачена Споживачем в наступному порядку:</w:t>
      </w:r>
    </w:p>
    <w:p w14:paraId="74A1E720" w14:textId="77777777" w:rsidR="001B6C4F" w:rsidRPr="001B6C4F" w:rsidRDefault="001B6C4F" w:rsidP="001B6C4F">
      <w:pPr>
        <w:spacing w:after="0" w:line="240" w:lineRule="auto"/>
        <w:ind w:left="-851" w:right="98"/>
        <w:contextualSpacing/>
        <w:jc w:val="both"/>
        <w:rPr>
          <w:rFonts w:ascii="Times New Roman" w:eastAsia="Times New Roman" w:hAnsi="Times New Roman"/>
          <w:sz w:val="20"/>
          <w:szCs w:val="20"/>
          <w:lang w:val="uk-UA"/>
        </w:rPr>
      </w:pPr>
      <w:r w:rsidRPr="001B6C4F">
        <w:rPr>
          <w:rFonts w:ascii="Times New Roman" w:eastAsia="Times New Roman" w:hAnsi="Times New Roman"/>
          <w:sz w:val="20"/>
          <w:szCs w:val="20"/>
          <w:lang w:val="uk-UA"/>
        </w:rPr>
        <w:t>-    40 % (сорок відсотків) від вартості  місячного планового  обсягу газу -  до 10 числа місяця розрахункового періоду;</w:t>
      </w:r>
    </w:p>
    <w:p w14:paraId="022CAAD8" w14:textId="77777777" w:rsidR="001B6C4F" w:rsidRPr="001B6C4F" w:rsidRDefault="001B6C4F" w:rsidP="001B6C4F">
      <w:pPr>
        <w:spacing w:after="0" w:line="240" w:lineRule="auto"/>
        <w:ind w:left="-851" w:right="98"/>
        <w:contextualSpacing/>
        <w:jc w:val="both"/>
        <w:rPr>
          <w:rFonts w:ascii="Times New Roman" w:eastAsia="Times New Roman" w:hAnsi="Times New Roman"/>
          <w:sz w:val="20"/>
          <w:szCs w:val="20"/>
          <w:lang w:val="uk-UA"/>
        </w:rPr>
      </w:pPr>
      <w:r w:rsidRPr="001B6C4F">
        <w:rPr>
          <w:rFonts w:ascii="Times New Roman" w:eastAsia="Times New Roman" w:hAnsi="Times New Roman"/>
          <w:sz w:val="20"/>
          <w:szCs w:val="20"/>
          <w:lang w:val="uk-UA"/>
        </w:rPr>
        <w:t>-   30 % (тридцять відсотків) від ї вартості місячного планового  обсягу газу - до 20 числа місяця  розрахункового періоду;</w:t>
      </w:r>
    </w:p>
    <w:p w14:paraId="06A2C975" w14:textId="77777777" w:rsidR="001B6C4F" w:rsidRPr="001B6C4F" w:rsidRDefault="001B6C4F" w:rsidP="001B6C4F">
      <w:pPr>
        <w:spacing w:after="0" w:line="240" w:lineRule="auto"/>
        <w:ind w:left="-851" w:right="98"/>
        <w:contextualSpacing/>
        <w:jc w:val="both"/>
        <w:rPr>
          <w:rFonts w:ascii="Times New Roman" w:eastAsia="Times New Roman" w:hAnsi="Times New Roman"/>
          <w:sz w:val="20"/>
          <w:szCs w:val="20"/>
          <w:lang w:val="uk-UA"/>
        </w:rPr>
      </w:pPr>
      <w:r w:rsidRPr="001B6C4F">
        <w:rPr>
          <w:rFonts w:ascii="Times New Roman" w:eastAsia="Times New Roman" w:hAnsi="Times New Roman"/>
          <w:sz w:val="20"/>
          <w:szCs w:val="20"/>
          <w:lang w:val="uk-UA"/>
        </w:rPr>
        <w:t xml:space="preserve">-    30  % (тридцять відсотків) від вартості місячного планового  обсягу газу - не пізніше  останнього робочого дня  місяця споживання. </w:t>
      </w:r>
    </w:p>
    <w:p w14:paraId="2E174EB2"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Залишок (різниця між вартістю фактично спожитого газу згідно з Актом приймання-передачі газу і оплатою  (згідно даного </w:t>
      </w:r>
      <w:proofErr w:type="spellStart"/>
      <w:r w:rsidRPr="001B6C4F">
        <w:rPr>
          <w:rFonts w:ascii="Times New Roman" w:hAnsi="Times New Roman"/>
          <w:sz w:val="20"/>
          <w:szCs w:val="20"/>
          <w:lang w:val="uk-UA"/>
        </w:rPr>
        <w:t>п.п</w:t>
      </w:r>
      <w:proofErr w:type="spellEnd"/>
      <w:r w:rsidRPr="001B6C4F">
        <w:rPr>
          <w:rFonts w:ascii="Times New Roman" w:hAnsi="Times New Roman"/>
          <w:sz w:val="20"/>
          <w:szCs w:val="20"/>
          <w:lang w:val="uk-UA"/>
        </w:rPr>
        <w:t xml:space="preserve"> 4.5.4 Договору) – не пізніше 15 - го числа місяця, що йде за звітним. Підставою для остаточного розрахунку за звітний місяць є Акт приймання-передачі спожитого газу, складений Сторонами.</w:t>
      </w:r>
    </w:p>
    <w:p w14:paraId="4F32CE2F"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Місячна вартість газу визначається як добуток ціни газу на загальну кількість фактично поставленого газу у відповідному розрахунковому періоді.</w:t>
      </w:r>
    </w:p>
    <w:p w14:paraId="6B1CAF42"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Загальна сума вартості Договору складається з місячних сум вартості підтверджених об’ємів (обсягів) постачання газу Споживачеві.</w:t>
      </w:r>
    </w:p>
    <w:p w14:paraId="467C78C1"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4.5.5 У випадку,  якщо  день оплати  припадає на вихідний  або святковий  або неробочий день, то відповідна оплата повинна проводитись не пізніше останнього робочого (банківського) дня, який передує такому вихідному,  святковому, неробочому дню.</w:t>
      </w:r>
    </w:p>
    <w:p w14:paraId="30314EAB"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4.6. Грошові кошти, які надійшли від Споживача, Постачальник зараховує як попередню оплату або плату за газ,  за умови відсутності у Споживача заборгованості за цим Договором. За наявності заборгованості Споживача за цим Договором Постачальник зараховує грошові кошти, які надійшли від Споживача, як погашення заборгованості за газ, який передається за цим Договором, незалежно від зазначеного в платіжному дорученні Споживача призначення платежу.</w:t>
      </w:r>
    </w:p>
    <w:p w14:paraId="6EA3C5B1"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4.7.</w:t>
      </w:r>
      <w:r w:rsidRPr="001B6C4F">
        <w:rPr>
          <w:rFonts w:ascii="Times New Roman" w:hAnsi="Times New Roman"/>
          <w:sz w:val="20"/>
          <w:szCs w:val="20"/>
          <w:lang w:val="uk-UA"/>
        </w:rPr>
        <w:tab/>
        <w:t>При погашенні Споживачем заборгованості, відповідно до ст. 534 ЦК України встановлюється така черговість оплати:</w:t>
      </w:r>
    </w:p>
    <w:p w14:paraId="1BE413C2" w14:textId="77777777" w:rsidR="001B6C4F" w:rsidRPr="001B6C4F" w:rsidRDefault="001B6C4F" w:rsidP="001B6C4F">
      <w:pPr>
        <w:spacing w:after="0" w:line="240" w:lineRule="auto"/>
        <w:ind w:left="-180"/>
        <w:jc w:val="both"/>
        <w:rPr>
          <w:rFonts w:ascii="Times New Roman" w:hAnsi="Times New Roman"/>
          <w:sz w:val="20"/>
          <w:szCs w:val="20"/>
          <w:lang w:val="uk-UA"/>
        </w:rPr>
      </w:pPr>
      <w:r w:rsidRPr="001B6C4F">
        <w:rPr>
          <w:rFonts w:ascii="Times New Roman" w:hAnsi="Times New Roman"/>
          <w:sz w:val="20"/>
          <w:szCs w:val="20"/>
          <w:lang w:val="uk-UA"/>
        </w:rPr>
        <w:t>-</w:t>
      </w:r>
      <w:r w:rsidRPr="001B6C4F">
        <w:rPr>
          <w:rFonts w:ascii="Times New Roman" w:hAnsi="Times New Roman"/>
          <w:sz w:val="20"/>
          <w:szCs w:val="20"/>
          <w:lang w:val="uk-UA"/>
        </w:rPr>
        <w:tab/>
        <w:t>у першу чергу сплачуються відсотки і неустойка (штраф, пеня);</w:t>
      </w:r>
    </w:p>
    <w:p w14:paraId="17D6C814" w14:textId="77777777" w:rsidR="001B6C4F" w:rsidRPr="001B6C4F" w:rsidRDefault="001B6C4F" w:rsidP="001B6C4F">
      <w:pPr>
        <w:spacing w:after="0" w:line="240" w:lineRule="auto"/>
        <w:ind w:left="-180"/>
        <w:jc w:val="both"/>
        <w:rPr>
          <w:rFonts w:ascii="Times New Roman" w:hAnsi="Times New Roman"/>
          <w:sz w:val="20"/>
          <w:szCs w:val="20"/>
          <w:lang w:val="uk-UA"/>
        </w:rPr>
      </w:pPr>
      <w:r w:rsidRPr="001B6C4F">
        <w:rPr>
          <w:rFonts w:ascii="Times New Roman" w:hAnsi="Times New Roman"/>
          <w:sz w:val="20"/>
          <w:szCs w:val="20"/>
          <w:lang w:val="uk-UA"/>
        </w:rPr>
        <w:t>-</w:t>
      </w:r>
      <w:r w:rsidRPr="001B6C4F">
        <w:rPr>
          <w:rFonts w:ascii="Times New Roman" w:hAnsi="Times New Roman"/>
          <w:sz w:val="20"/>
          <w:szCs w:val="20"/>
          <w:lang w:val="uk-UA"/>
        </w:rPr>
        <w:tab/>
        <w:t>у другу чергу сплачується основна сума борг.</w:t>
      </w:r>
    </w:p>
    <w:p w14:paraId="25C66F80"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4.8 У разі якщо Споживач не здійснить оплату за природний газ відповідно до ціни, встановленої і/або зміненої в порядку, передбаченому Договором, або не повністю сплатить увесь об'єм природного газу згідно з п. 4.5.  Договору  Постачальник </w:t>
      </w:r>
      <w:r w:rsidRPr="001B6C4F">
        <w:rPr>
          <w:rFonts w:ascii="Times New Roman" w:hAnsi="Times New Roman"/>
          <w:sz w:val="20"/>
          <w:szCs w:val="20"/>
          <w:lang w:val="uk-UA"/>
        </w:rPr>
        <w:lastRenderedPageBreak/>
        <w:t>має право переглянути умови Договору відносно об'єму газу, який постачається Споживачу, і передати Споживачу той об'єм, який сплачений  на умовах цього Договору.</w:t>
      </w:r>
    </w:p>
    <w:p w14:paraId="48B038DF"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4.9 У разі переплати Споживачем вартості газу, сума переплати зараховується Постачальником в рахунок оплати газу на наступний розрахунковий період.</w:t>
      </w:r>
    </w:p>
    <w:p w14:paraId="2B82A5C5"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4.10 У разі прострочення Споживачем платежів передбачених даним Договором, з метою забезпечення виконання Споживачем платіжних зобов’язань за даним Договором, Постачальник має право вимагати,  а Споживач, зобов’язаний  впродовж 5 (п’яти) банківських днів з моменту отримання письмової вимоги Постачальника надати банківську гарантію, що видана прийнятним для Постачальника банком, у сумі не менше вартості планового об’єму (обсягу) поставки на поточний місяць, визначеного в Додатку 2 до Договору за ціною, що діє на момент отримання Споживачем вимоги Постачальника.</w:t>
      </w:r>
    </w:p>
    <w:p w14:paraId="4E1E397A" w14:textId="77777777" w:rsidR="001B6C4F" w:rsidRPr="001B6C4F" w:rsidRDefault="001B6C4F" w:rsidP="001B6C4F">
      <w:pPr>
        <w:spacing w:after="0" w:line="240" w:lineRule="auto"/>
        <w:ind w:left="-851"/>
        <w:jc w:val="center"/>
        <w:rPr>
          <w:rFonts w:ascii="Times New Roman" w:hAnsi="Times New Roman"/>
          <w:b/>
          <w:sz w:val="20"/>
          <w:szCs w:val="20"/>
          <w:lang w:val="uk-UA"/>
        </w:rPr>
      </w:pPr>
      <w:r w:rsidRPr="001B6C4F">
        <w:rPr>
          <w:rFonts w:ascii="Times New Roman" w:hAnsi="Times New Roman"/>
          <w:b/>
          <w:sz w:val="20"/>
          <w:szCs w:val="20"/>
          <w:lang w:val="uk-UA"/>
        </w:rPr>
        <w:t>V. Права та обов'язки Споживача</w:t>
      </w:r>
    </w:p>
    <w:p w14:paraId="788FDF06" w14:textId="77777777" w:rsidR="001B6C4F" w:rsidRPr="001B6C4F" w:rsidRDefault="001B6C4F" w:rsidP="001B6C4F">
      <w:pPr>
        <w:spacing w:after="0" w:line="240" w:lineRule="auto"/>
        <w:ind w:left="-851"/>
        <w:jc w:val="both"/>
        <w:rPr>
          <w:rFonts w:ascii="Times New Roman" w:hAnsi="Times New Roman"/>
          <w:i/>
          <w:sz w:val="20"/>
          <w:szCs w:val="20"/>
          <w:lang w:val="uk-UA"/>
        </w:rPr>
      </w:pPr>
      <w:r w:rsidRPr="001B6C4F">
        <w:rPr>
          <w:rFonts w:ascii="Times New Roman" w:hAnsi="Times New Roman"/>
          <w:i/>
          <w:sz w:val="20"/>
          <w:szCs w:val="20"/>
          <w:lang w:val="uk-UA"/>
        </w:rPr>
        <w:t>5.1. Споживач має право:</w:t>
      </w:r>
    </w:p>
    <w:p w14:paraId="426BE3FD"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5.1.1. отримувати природний газ на умовах, зазначених у цьому Договорі;</w:t>
      </w:r>
    </w:p>
    <w:p w14:paraId="40162FA9"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5.1.2. на зміну в установленому порядку планових  обсягів споживання газу;</w:t>
      </w:r>
    </w:p>
    <w:p w14:paraId="2E2F3C90"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5.1.3. безоплатно отримувати інформацію щодо цін та порядок оплати природного газу ;</w:t>
      </w:r>
    </w:p>
    <w:p w14:paraId="653335CE"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5.1.4. звертатися до Постачальника для вирішення будь-яких питань, пов'язаних з виконанням цього Договору;</w:t>
      </w:r>
    </w:p>
    <w:p w14:paraId="78A40356"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5.1.5. провести звіряння фактичних розрахунків з підписанням відповідного </w:t>
      </w:r>
      <w:proofErr w:type="spellStart"/>
      <w:r w:rsidRPr="001B6C4F">
        <w:rPr>
          <w:rFonts w:ascii="Times New Roman" w:hAnsi="Times New Roman"/>
          <w:sz w:val="20"/>
          <w:szCs w:val="20"/>
          <w:lang w:val="uk-UA"/>
        </w:rPr>
        <w:t>акта</w:t>
      </w:r>
      <w:proofErr w:type="spellEnd"/>
      <w:r w:rsidRPr="001B6C4F">
        <w:rPr>
          <w:rFonts w:ascii="Times New Roman" w:hAnsi="Times New Roman"/>
          <w:sz w:val="20"/>
          <w:szCs w:val="20"/>
          <w:lang w:val="uk-UA"/>
        </w:rPr>
        <w:t>;</w:t>
      </w:r>
    </w:p>
    <w:p w14:paraId="472102D6"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5.1.6. вільно обирати іншого постачальника та розірвати цей Договір у встановленому цим Договором та чинним законодавством порядку;</w:t>
      </w:r>
    </w:p>
    <w:p w14:paraId="5876AAAD"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5.1.7.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5B7E8E01"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5.1.8.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211AB06E"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5.1.9. мати інші права, передбачені чинними нормативно-правовими актами і цим Договором.</w:t>
      </w:r>
    </w:p>
    <w:p w14:paraId="17EF2D4D" w14:textId="77777777" w:rsidR="001B6C4F" w:rsidRPr="001B6C4F" w:rsidRDefault="001B6C4F" w:rsidP="001B6C4F">
      <w:pPr>
        <w:spacing w:after="0" w:line="240" w:lineRule="auto"/>
        <w:ind w:left="-851"/>
        <w:jc w:val="both"/>
        <w:rPr>
          <w:rFonts w:ascii="Times New Roman" w:hAnsi="Times New Roman"/>
          <w:i/>
          <w:sz w:val="20"/>
          <w:szCs w:val="20"/>
          <w:lang w:val="uk-UA"/>
        </w:rPr>
      </w:pPr>
      <w:r w:rsidRPr="001B6C4F">
        <w:rPr>
          <w:rFonts w:ascii="Times New Roman" w:hAnsi="Times New Roman"/>
          <w:i/>
          <w:sz w:val="20"/>
          <w:szCs w:val="20"/>
          <w:lang w:val="uk-UA"/>
        </w:rPr>
        <w:t>5.2. Споживач зобов'язується:</w:t>
      </w:r>
    </w:p>
    <w:p w14:paraId="4DA9A56F"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5.2.1. забезпечувати своєчасну та повну оплату, згідно з умовами цього Договору;</w:t>
      </w:r>
    </w:p>
    <w:p w14:paraId="003C7197"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5.2.2. мати укладений в установленому порядку договір розподілу природного газу з Оператором ГРМ для набуття права на правомірний відбір газу із газорозподільної системи та фізичну доставку газу до межі балансової належності об'єкта Споживача;</w:t>
      </w:r>
    </w:p>
    <w:p w14:paraId="29DE4E4D"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5.2.3. не допускати несанкціонованого відбору природного газу, не допускати порушення дисципліни замовлення,  коригування та споживання природного  газу;</w:t>
      </w:r>
    </w:p>
    <w:p w14:paraId="506EAC66"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5.2.4. своєчасно письмово повідомляти Постачальника про всі зміни реквізитів,  зміни  у відомостях  про юридичну особу,  виникнення  обмежень  на підписання договорів,  додаткових  угод  та ін.  документів,  пов’язаних  з укладанням  та виконанням  даного  Договору у діючих  підписантів, зміну підписантів,  прийняття рішення про припинення/ порушення справи про банкрутство  щодо  Споживача, прийняття рішення про реорганізацію,  виділ  щодо Споживача,  кінцеву дату споживання природного  газу  та іншої інформації, що   впливає на виконання умов цього Договору протягом двох робочих  днів з моменту виникнення відповідних  обставин та/або прийняття відповідного  рішення;</w:t>
      </w:r>
    </w:p>
    <w:p w14:paraId="40D8B7C5"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5.2.5. знімати фактичні показання комерційних вузлів обліку газу та приладів обліку газу (лічильника) станом на 01 число місяця, що настає за місяцем постачання газу, та повідомляти ці дані Постачальнику або на вимогу Постачальника повідомляти такі показники протягом дня з дня отримання такої вимоги Постачальника;</w:t>
      </w:r>
    </w:p>
    <w:p w14:paraId="550EDDED"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5.2.6. безперешкодно допускати на свою територію, в тому числі  у свої виробничі, господарські та підсобні приміщення, де розташовані вузли обліку газу, прилади обліку газу, лічильники газу тощо, представників Постачальника після пред'явлення ними службових посвідчень (довіреності) для звіряння показань фактично використаних обсягів природного газу. </w:t>
      </w:r>
    </w:p>
    <w:p w14:paraId="3664B360"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5.2.7. забезпечувати дотримання дисципліни відбору природного газу в обсягах та на умовах, визначених Договором.</w:t>
      </w:r>
    </w:p>
    <w:p w14:paraId="50424164"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5.2.8. своєчасно інформувати Постачальника про всі відхилення від технологічних режимів роботи, надавати повну та достовірну інформацію про режим споживання;</w:t>
      </w:r>
    </w:p>
    <w:p w14:paraId="18D3792A"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sz w:val="20"/>
          <w:szCs w:val="20"/>
          <w:lang w:val="uk-UA"/>
        </w:rPr>
        <w:t xml:space="preserve">5.2.9. </w:t>
      </w:r>
      <w:r w:rsidRPr="001B6C4F">
        <w:rPr>
          <w:rFonts w:ascii="Times New Roman" w:hAnsi="Times New Roman"/>
          <w:color w:val="000000" w:themeColor="text1"/>
          <w:sz w:val="20"/>
          <w:szCs w:val="20"/>
          <w:lang w:val="uk-UA"/>
        </w:rPr>
        <w:t>забезпечити відповідність об’єктів газоспоживання проектній, виконавчій та технічній документації, зберігання цієї документації, належний технічний стан систем, вузлів та засобів обліку природного газу;</w:t>
      </w:r>
    </w:p>
    <w:p w14:paraId="03DBFFF3"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color w:val="000000" w:themeColor="text1"/>
          <w:sz w:val="20"/>
          <w:szCs w:val="20"/>
          <w:lang w:val="uk-UA"/>
        </w:rPr>
        <w:t>5.2.10. відшкодовувати завдані Постачальнику збитки внаслідок порушення Споживачем умов даного договору чи інших норм чинного законодавства України в порядку та на умовах визначених цим Договором , Правилами та нормами діючого законодавства;</w:t>
      </w:r>
    </w:p>
    <w:p w14:paraId="29F6CFE4"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color w:val="000000" w:themeColor="text1"/>
          <w:sz w:val="20"/>
          <w:szCs w:val="20"/>
          <w:lang w:val="uk-UA"/>
        </w:rPr>
        <w:t>5.2.11. припинити споживання на об’єктах Споживача у випадках:</w:t>
      </w:r>
    </w:p>
    <w:p w14:paraId="7C9223A8"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color w:val="000000" w:themeColor="text1"/>
          <w:sz w:val="20"/>
          <w:szCs w:val="20"/>
          <w:lang w:val="uk-UA"/>
        </w:rPr>
        <w:t>- споживання природного газу з ресурсу іншого постачальника;</w:t>
      </w:r>
    </w:p>
    <w:p w14:paraId="0D6EEF54"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color w:val="000000" w:themeColor="text1"/>
          <w:sz w:val="20"/>
          <w:szCs w:val="20"/>
          <w:lang w:val="uk-UA"/>
        </w:rPr>
        <w:t>- перевищення понад 5% споживання протягом газової  доби замовленого об’єму природного газу  без здійснення коригування в порядку встановленому Додатком №3 до Договору;</w:t>
      </w:r>
    </w:p>
    <w:p w14:paraId="73E01067"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color w:val="000000" w:themeColor="text1"/>
          <w:sz w:val="20"/>
          <w:szCs w:val="20"/>
          <w:lang w:val="uk-UA"/>
        </w:rPr>
        <w:t>- наявності простроченої заборгованості за спожитий природний газ;</w:t>
      </w:r>
    </w:p>
    <w:p w14:paraId="75E223AB"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color w:val="000000" w:themeColor="text1"/>
          <w:sz w:val="20"/>
          <w:szCs w:val="20"/>
          <w:lang w:val="uk-UA"/>
        </w:rPr>
        <w:t>-проведення несвоєчасних розрахунків за Договором;</w:t>
      </w:r>
    </w:p>
    <w:p w14:paraId="7F7F58D2"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color w:val="000000" w:themeColor="text1"/>
          <w:sz w:val="20"/>
          <w:szCs w:val="20"/>
          <w:lang w:val="uk-UA"/>
        </w:rPr>
        <w:t>- розірвання Договору  або призупинення дії Договору в частині постачання природного  газу;</w:t>
      </w:r>
    </w:p>
    <w:p w14:paraId="537F5A50"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color w:val="000000" w:themeColor="text1"/>
          <w:sz w:val="20"/>
          <w:szCs w:val="20"/>
          <w:lang w:val="uk-UA"/>
        </w:rPr>
        <w:t xml:space="preserve">- відмови від підписання </w:t>
      </w:r>
      <w:proofErr w:type="spellStart"/>
      <w:r w:rsidRPr="001B6C4F">
        <w:rPr>
          <w:rFonts w:ascii="Times New Roman" w:hAnsi="Times New Roman"/>
          <w:color w:val="000000" w:themeColor="text1"/>
          <w:sz w:val="20"/>
          <w:szCs w:val="20"/>
          <w:lang w:val="uk-UA"/>
        </w:rPr>
        <w:t>акта</w:t>
      </w:r>
      <w:proofErr w:type="spellEnd"/>
      <w:r w:rsidRPr="001B6C4F">
        <w:rPr>
          <w:rFonts w:ascii="Times New Roman" w:hAnsi="Times New Roman"/>
          <w:color w:val="000000" w:themeColor="text1"/>
          <w:sz w:val="20"/>
          <w:szCs w:val="20"/>
          <w:lang w:val="uk-UA"/>
        </w:rPr>
        <w:t xml:space="preserve"> приймання передачі природного газу без надання відповідного письмового обґрунтування;</w:t>
      </w:r>
    </w:p>
    <w:p w14:paraId="57B889CD"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color w:val="000000" w:themeColor="text1"/>
          <w:sz w:val="20"/>
          <w:szCs w:val="20"/>
          <w:lang w:val="uk-UA"/>
        </w:rPr>
        <w:t xml:space="preserve">- у інших випадках передбачених Правилами та чинним законодавством </w:t>
      </w:r>
      <w:r w:rsidRPr="001B6C4F">
        <w:rPr>
          <w:rFonts w:ascii="Times New Roman" w:hAnsi="Times New Roman"/>
          <w:sz w:val="20"/>
          <w:szCs w:val="20"/>
          <w:lang w:val="uk-UA"/>
        </w:rPr>
        <w:t>України;</w:t>
      </w:r>
    </w:p>
    <w:p w14:paraId="5D8B5609"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5.2.12. виконувати інші обов'язки, покладені на Споживача чинним законодавством та/або цим Договором.</w:t>
      </w:r>
    </w:p>
    <w:p w14:paraId="45708BEF"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5.2.13. забезпечити повну конфіденційність даних отриманих від Постачальника, в тому числі не розголошувати в будь-якій спосіб  третім особам інформацію про умови постачання природного газу за даним Договором в тому числі, ціну та обсяги.  </w:t>
      </w:r>
    </w:p>
    <w:p w14:paraId="09B5228C" w14:textId="77777777" w:rsidR="001B6C4F" w:rsidRPr="001B6C4F" w:rsidRDefault="001B6C4F" w:rsidP="001B6C4F">
      <w:pPr>
        <w:spacing w:after="0" w:line="240" w:lineRule="auto"/>
        <w:ind w:left="-851"/>
        <w:jc w:val="center"/>
        <w:rPr>
          <w:rFonts w:ascii="Times New Roman" w:hAnsi="Times New Roman"/>
          <w:b/>
          <w:sz w:val="20"/>
          <w:szCs w:val="20"/>
          <w:lang w:val="uk-UA"/>
        </w:rPr>
      </w:pPr>
      <w:r w:rsidRPr="001B6C4F">
        <w:rPr>
          <w:rFonts w:ascii="Times New Roman" w:hAnsi="Times New Roman"/>
          <w:b/>
          <w:sz w:val="20"/>
          <w:szCs w:val="20"/>
          <w:lang w:val="uk-UA"/>
        </w:rPr>
        <w:t>VI. Права і обов'язки Постачальника</w:t>
      </w:r>
    </w:p>
    <w:p w14:paraId="04FB1CB8" w14:textId="77777777" w:rsidR="001B6C4F" w:rsidRPr="001B6C4F" w:rsidRDefault="001B6C4F" w:rsidP="001B6C4F">
      <w:pPr>
        <w:spacing w:after="0" w:line="240" w:lineRule="auto"/>
        <w:ind w:left="-851"/>
        <w:jc w:val="both"/>
        <w:rPr>
          <w:rFonts w:ascii="Times New Roman" w:hAnsi="Times New Roman"/>
          <w:i/>
          <w:sz w:val="20"/>
          <w:szCs w:val="20"/>
          <w:lang w:val="uk-UA"/>
        </w:rPr>
      </w:pPr>
      <w:r w:rsidRPr="001B6C4F">
        <w:rPr>
          <w:rFonts w:ascii="Times New Roman" w:hAnsi="Times New Roman"/>
          <w:i/>
          <w:sz w:val="20"/>
          <w:szCs w:val="20"/>
          <w:lang w:val="uk-UA"/>
        </w:rPr>
        <w:lastRenderedPageBreak/>
        <w:t>6.1. Постачальник має право:</w:t>
      </w:r>
    </w:p>
    <w:p w14:paraId="308979BD"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6.1.1. отримувати від Споживача плату за  природний газ;</w:t>
      </w:r>
    </w:p>
    <w:p w14:paraId="251018A9"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6.1.2. контролювати правильність оформлення Споживачем платіжних документів;</w:t>
      </w:r>
    </w:p>
    <w:p w14:paraId="758ECC6E"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6.1.3. ініціювати припинення постачання природного газу Споживачу у порядку та на умовах, визначених цим Договором та чинним законодавством;</w:t>
      </w:r>
    </w:p>
    <w:p w14:paraId="02458B48"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6.1.4. безперешкодного доступу до комерційних вузлів обліку природного газу, що встановлені на об’єкті(ах) газоспоживання Споживача для перевірки показань фактично використаних Споживачем обсягів природного газу;</w:t>
      </w:r>
    </w:p>
    <w:p w14:paraId="40FCEB40"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6.1.5. проводити разом зі Споживачем звіряння фактично використаних обсягів природного газу з підписанням відповідного </w:t>
      </w:r>
      <w:proofErr w:type="spellStart"/>
      <w:r w:rsidRPr="001B6C4F">
        <w:rPr>
          <w:rFonts w:ascii="Times New Roman" w:hAnsi="Times New Roman"/>
          <w:sz w:val="20"/>
          <w:szCs w:val="20"/>
          <w:lang w:val="uk-UA"/>
        </w:rPr>
        <w:t>акта</w:t>
      </w:r>
      <w:proofErr w:type="spellEnd"/>
      <w:r w:rsidRPr="001B6C4F">
        <w:rPr>
          <w:rFonts w:ascii="Times New Roman" w:hAnsi="Times New Roman"/>
          <w:sz w:val="20"/>
          <w:szCs w:val="20"/>
          <w:lang w:val="uk-UA"/>
        </w:rPr>
        <w:t>;</w:t>
      </w:r>
    </w:p>
    <w:p w14:paraId="41D9C288"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6.1.6. мати інші права, передбачені чинними нормативно-правовими актами і цим Договором.</w:t>
      </w:r>
    </w:p>
    <w:p w14:paraId="5A08A270"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6.1.7  за вимогою отримувати від Споживача  протягом дня з отримання Споживачем вимоги оперативну інформацію про об’єм  фактичного  споживання природного газу;</w:t>
      </w:r>
    </w:p>
    <w:p w14:paraId="184C8406" w14:textId="77777777" w:rsidR="001B6C4F" w:rsidRPr="001B6C4F" w:rsidRDefault="001B6C4F" w:rsidP="001B6C4F">
      <w:pPr>
        <w:spacing w:after="0" w:line="240" w:lineRule="auto"/>
        <w:ind w:left="-851"/>
        <w:jc w:val="both"/>
        <w:rPr>
          <w:rFonts w:ascii="Times New Roman" w:hAnsi="Times New Roman"/>
          <w:i/>
          <w:sz w:val="20"/>
          <w:szCs w:val="20"/>
          <w:lang w:val="uk-UA"/>
        </w:rPr>
      </w:pPr>
      <w:r w:rsidRPr="001B6C4F">
        <w:rPr>
          <w:rFonts w:ascii="Times New Roman" w:hAnsi="Times New Roman"/>
          <w:i/>
          <w:sz w:val="20"/>
          <w:szCs w:val="20"/>
          <w:lang w:val="uk-UA"/>
        </w:rPr>
        <w:t>6.2. Постачальник зобов'язується:</w:t>
      </w:r>
    </w:p>
    <w:p w14:paraId="4A718BC8"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6.2.1. забезпечити безперервне постачання природного газу в порядку та на умовах, передбачених цим Договором;</w:t>
      </w:r>
    </w:p>
    <w:p w14:paraId="010C5AF1"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sz w:val="20"/>
          <w:szCs w:val="20"/>
          <w:lang w:val="uk-UA"/>
        </w:rPr>
        <w:t xml:space="preserve">6.2.2. вчиняти  всі необхідні дії для забезпечення Споживача необхідним,  зазначеним у Додатку №2 до Договору  або  </w:t>
      </w:r>
      <w:r w:rsidRPr="001B6C4F">
        <w:rPr>
          <w:rFonts w:ascii="Times New Roman" w:hAnsi="Times New Roman"/>
          <w:color w:val="000000" w:themeColor="text1"/>
          <w:sz w:val="20"/>
          <w:szCs w:val="20"/>
          <w:lang w:val="uk-UA"/>
        </w:rPr>
        <w:t>скоригованим обсягом природного  газу за умови дотримання Споживачем дисципліни відбору природного  газу та розрахунків за нього;</w:t>
      </w:r>
    </w:p>
    <w:p w14:paraId="52097683"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color w:val="000000" w:themeColor="text1"/>
          <w:sz w:val="20"/>
          <w:szCs w:val="20"/>
          <w:lang w:val="uk-UA"/>
        </w:rPr>
        <w:t>6.2.3. обчислювати і виставляти рахунки Споживачу за природний газ;</w:t>
      </w:r>
    </w:p>
    <w:p w14:paraId="50146AD0"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color w:val="000000" w:themeColor="text1"/>
          <w:sz w:val="20"/>
          <w:szCs w:val="20"/>
          <w:lang w:val="uk-UA"/>
        </w:rPr>
        <w:t>6.2.4. підписувати  акт приймання-передачі газу у порядку, визначеному Договором;</w:t>
      </w:r>
    </w:p>
    <w:p w14:paraId="3A529018"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color w:val="000000" w:themeColor="text1"/>
          <w:sz w:val="20"/>
          <w:szCs w:val="20"/>
          <w:lang w:val="uk-UA"/>
        </w:rPr>
        <w:t>6.2.5. надавати Споживачу інформацію про умови постачання, ціни, права та обов’язки  Постачальника і Споживача,  про право  Споживача на вільний вибір  постачальника;</w:t>
      </w:r>
    </w:p>
    <w:p w14:paraId="0C6EBD17"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color w:val="000000" w:themeColor="text1"/>
          <w:sz w:val="20"/>
          <w:szCs w:val="20"/>
          <w:lang w:val="uk-UA"/>
        </w:rPr>
        <w:t>6.2.6. у разі зміни ціни природного газу, визначеної в п. 4.1 цього Договору, своєчасно повідомляти Споживача про такі зміни з направленням Споживачу  проекту відповідної додаткової угоди;</w:t>
      </w:r>
    </w:p>
    <w:p w14:paraId="0F58E311"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color w:val="000000" w:themeColor="text1"/>
          <w:sz w:val="20"/>
          <w:szCs w:val="20"/>
          <w:lang w:val="uk-UA"/>
        </w:rPr>
        <w:t>6.2.7.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600BB022"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color w:val="000000" w:themeColor="text1"/>
          <w:sz w:val="20"/>
          <w:szCs w:val="20"/>
          <w:lang w:val="uk-UA"/>
        </w:rPr>
        <w:t>6.2.8. забезпечувати конфіденційність даних, які отримуються від Споживача;</w:t>
      </w:r>
    </w:p>
    <w:p w14:paraId="3B70E197"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color w:val="000000" w:themeColor="text1"/>
          <w:sz w:val="20"/>
          <w:szCs w:val="20"/>
          <w:lang w:val="uk-UA"/>
        </w:rPr>
        <w:t xml:space="preserve">6.2.9 повідомити Споживача про намір  внесення  </w:t>
      </w:r>
      <w:r w:rsidRPr="001B6C4F">
        <w:rPr>
          <w:rFonts w:ascii="Times New Roman" w:hAnsi="Times New Roman"/>
          <w:sz w:val="20"/>
          <w:szCs w:val="20"/>
          <w:lang w:val="uk-UA"/>
        </w:rPr>
        <w:t>змін  до Договору  в частині умов  постачання  до початку  дії  таких  змін та гарантувати  права Споживача на дострокове  розірвання  Договору, з дотриманням  порядку  зміни  постачальника, передбаченого чинним законодавством.</w:t>
      </w:r>
    </w:p>
    <w:p w14:paraId="748B4481" w14:textId="77777777" w:rsidR="001B6C4F" w:rsidRPr="001B6C4F" w:rsidRDefault="001B6C4F" w:rsidP="001B6C4F">
      <w:pPr>
        <w:spacing w:after="0" w:line="240" w:lineRule="auto"/>
        <w:ind w:left="-851"/>
        <w:jc w:val="both"/>
        <w:rPr>
          <w:rFonts w:ascii="Times New Roman" w:hAnsi="Times New Roman"/>
          <w:sz w:val="20"/>
          <w:szCs w:val="20"/>
          <w:lang w:val="uk-UA"/>
        </w:rPr>
      </w:pPr>
      <w:bookmarkStart w:id="4" w:name="_Hlk118980210"/>
      <w:r w:rsidRPr="001B6C4F">
        <w:rPr>
          <w:rFonts w:ascii="Times New Roman" w:hAnsi="Times New Roman"/>
          <w:color w:val="222222"/>
          <w:sz w:val="20"/>
          <w:szCs w:val="20"/>
          <w:shd w:val="clear" w:color="auto" w:fill="FFFFFF"/>
          <w:lang w:val="uk-UA"/>
        </w:rPr>
        <w:t>6.2.10. Обов’язок Постачальника постачати природний газ Споживачу виникає виключно після включення Споживача до реєстру споживачів Постачальника в Інформаційній платформі ОГТСУ.</w:t>
      </w:r>
    </w:p>
    <w:bookmarkEnd w:id="4"/>
    <w:p w14:paraId="1DD00339" w14:textId="77777777" w:rsidR="001B6C4F" w:rsidRPr="001B6C4F" w:rsidRDefault="001B6C4F" w:rsidP="001B6C4F">
      <w:pPr>
        <w:spacing w:after="0" w:line="240" w:lineRule="auto"/>
        <w:ind w:left="-851"/>
        <w:jc w:val="both"/>
        <w:rPr>
          <w:rFonts w:ascii="Times New Roman" w:hAnsi="Times New Roman"/>
          <w:sz w:val="20"/>
          <w:szCs w:val="20"/>
          <w:lang w:val="uk-UA"/>
        </w:rPr>
      </w:pPr>
    </w:p>
    <w:p w14:paraId="50186D02" w14:textId="77777777" w:rsidR="001B6C4F" w:rsidRPr="001B6C4F" w:rsidRDefault="001B6C4F" w:rsidP="001B6C4F">
      <w:pPr>
        <w:spacing w:after="0" w:line="240" w:lineRule="auto"/>
        <w:ind w:left="-851"/>
        <w:jc w:val="center"/>
        <w:rPr>
          <w:rFonts w:ascii="Times New Roman" w:hAnsi="Times New Roman"/>
          <w:b/>
          <w:sz w:val="20"/>
          <w:szCs w:val="20"/>
          <w:lang w:val="uk-UA"/>
        </w:rPr>
      </w:pPr>
      <w:r w:rsidRPr="001B6C4F">
        <w:rPr>
          <w:rFonts w:ascii="Times New Roman" w:hAnsi="Times New Roman"/>
          <w:b/>
          <w:sz w:val="20"/>
          <w:szCs w:val="20"/>
          <w:lang w:val="uk-UA"/>
        </w:rPr>
        <w:t>VII. Порядок припинення та відновлення газопостачання</w:t>
      </w:r>
    </w:p>
    <w:p w14:paraId="541AD49F"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7.1. Постачальник має право звернутися до Оператора ГРМ з дорученням про відключення Споживача від газорозподільної системи  у випадку порушення Споживачем строків оплати за цим Договором та в інших випадках передбачених цим Договором та/або чинним законодавством. Припинення (обмеження)  та відновлення газопостачання здійснюється  у відповідності  до вимог  чинного  законодавства. </w:t>
      </w:r>
    </w:p>
    <w:p w14:paraId="245BAB02"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7.2 Порушенням Постачальником умов Договору не вважається повне або часткове припинення подачі газу у зв’язку з:</w:t>
      </w:r>
    </w:p>
    <w:p w14:paraId="6BBC3DFF" w14:textId="77777777" w:rsidR="001B6C4F" w:rsidRPr="001B6C4F" w:rsidRDefault="001B6C4F" w:rsidP="001B6C4F">
      <w:pPr>
        <w:numPr>
          <w:ilvl w:val="0"/>
          <w:numId w:val="1"/>
        </w:numPr>
        <w:spacing w:after="0" w:line="240" w:lineRule="auto"/>
        <w:jc w:val="both"/>
        <w:rPr>
          <w:rFonts w:ascii="Times New Roman" w:hAnsi="Times New Roman"/>
          <w:sz w:val="20"/>
          <w:szCs w:val="20"/>
          <w:lang w:val="uk-UA"/>
        </w:rPr>
      </w:pPr>
      <w:r w:rsidRPr="001B6C4F">
        <w:rPr>
          <w:rFonts w:ascii="Times New Roman" w:hAnsi="Times New Roman"/>
          <w:sz w:val="20"/>
          <w:szCs w:val="20"/>
          <w:lang w:val="uk-UA"/>
        </w:rPr>
        <w:t>заборгованістю щодо його оплати  послуг з його транспортування, поставки, розподілу;</w:t>
      </w:r>
    </w:p>
    <w:p w14:paraId="2FA34A69" w14:textId="77777777" w:rsidR="001B6C4F" w:rsidRPr="001B6C4F" w:rsidRDefault="001B6C4F" w:rsidP="001B6C4F">
      <w:pPr>
        <w:numPr>
          <w:ilvl w:val="0"/>
          <w:numId w:val="1"/>
        </w:numPr>
        <w:spacing w:after="0" w:line="240" w:lineRule="auto"/>
        <w:jc w:val="both"/>
        <w:rPr>
          <w:rFonts w:ascii="Times New Roman" w:hAnsi="Times New Roman"/>
          <w:sz w:val="20"/>
          <w:szCs w:val="20"/>
          <w:lang w:val="uk-UA"/>
        </w:rPr>
      </w:pPr>
      <w:r w:rsidRPr="001B6C4F">
        <w:rPr>
          <w:rFonts w:ascii="Times New Roman" w:hAnsi="Times New Roman"/>
          <w:sz w:val="20"/>
          <w:szCs w:val="20"/>
          <w:lang w:val="uk-UA"/>
        </w:rPr>
        <w:t>проведенням планових технічних і організаційних заходів на газопроводах і спорудах на них;</w:t>
      </w:r>
    </w:p>
    <w:p w14:paraId="266A71D7" w14:textId="77777777" w:rsidR="001B6C4F" w:rsidRPr="001B6C4F" w:rsidRDefault="001B6C4F" w:rsidP="001B6C4F">
      <w:pPr>
        <w:numPr>
          <w:ilvl w:val="0"/>
          <w:numId w:val="1"/>
        </w:numPr>
        <w:spacing w:after="0" w:line="240" w:lineRule="auto"/>
        <w:jc w:val="both"/>
        <w:rPr>
          <w:rFonts w:ascii="Times New Roman" w:hAnsi="Times New Roman"/>
          <w:sz w:val="20"/>
          <w:szCs w:val="20"/>
          <w:lang w:val="uk-UA"/>
        </w:rPr>
      </w:pPr>
      <w:r w:rsidRPr="001B6C4F">
        <w:rPr>
          <w:rFonts w:ascii="Times New Roman" w:hAnsi="Times New Roman"/>
          <w:sz w:val="20"/>
          <w:szCs w:val="20"/>
          <w:lang w:val="uk-UA"/>
        </w:rPr>
        <w:t>аваріями на магістральному газопроводі або газорозподільній станції постачальника газу;</w:t>
      </w:r>
    </w:p>
    <w:p w14:paraId="5C9E1AD2" w14:textId="77777777" w:rsidR="001B6C4F" w:rsidRPr="001B6C4F" w:rsidRDefault="001B6C4F" w:rsidP="001B6C4F">
      <w:pPr>
        <w:numPr>
          <w:ilvl w:val="0"/>
          <w:numId w:val="1"/>
        </w:numPr>
        <w:spacing w:after="0" w:line="240" w:lineRule="auto"/>
        <w:jc w:val="both"/>
        <w:rPr>
          <w:rFonts w:ascii="Times New Roman" w:hAnsi="Times New Roman"/>
          <w:sz w:val="20"/>
          <w:szCs w:val="20"/>
          <w:lang w:val="uk-UA"/>
        </w:rPr>
      </w:pPr>
      <w:r w:rsidRPr="001B6C4F">
        <w:rPr>
          <w:rFonts w:ascii="Times New Roman" w:hAnsi="Times New Roman"/>
          <w:sz w:val="20"/>
          <w:szCs w:val="20"/>
          <w:lang w:val="uk-UA"/>
        </w:rPr>
        <w:t>аваріями на газопроводах Оператора ГРМ і спорудах на них;</w:t>
      </w:r>
    </w:p>
    <w:p w14:paraId="3877E2B3" w14:textId="77777777" w:rsidR="001B6C4F" w:rsidRPr="001B6C4F" w:rsidRDefault="001B6C4F" w:rsidP="001B6C4F">
      <w:pPr>
        <w:numPr>
          <w:ilvl w:val="0"/>
          <w:numId w:val="1"/>
        </w:numPr>
        <w:spacing w:after="0" w:line="240" w:lineRule="auto"/>
        <w:jc w:val="both"/>
        <w:rPr>
          <w:rFonts w:ascii="Times New Roman" w:hAnsi="Times New Roman"/>
          <w:sz w:val="20"/>
          <w:szCs w:val="20"/>
          <w:lang w:val="uk-UA"/>
        </w:rPr>
      </w:pPr>
      <w:r w:rsidRPr="001B6C4F">
        <w:rPr>
          <w:rFonts w:ascii="Times New Roman" w:hAnsi="Times New Roman"/>
          <w:sz w:val="20"/>
          <w:szCs w:val="20"/>
          <w:lang w:val="uk-UA"/>
        </w:rPr>
        <w:t>іншими випадками, що визнаються форс-мажорними;</w:t>
      </w:r>
    </w:p>
    <w:p w14:paraId="6A40C2E5" w14:textId="77777777" w:rsidR="001B6C4F" w:rsidRPr="001B6C4F" w:rsidRDefault="001B6C4F" w:rsidP="001B6C4F">
      <w:pPr>
        <w:numPr>
          <w:ilvl w:val="0"/>
          <w:numId w:val="1"/>
        </w:numPr>
        <w:spacing w:after="0" w:line="240" w:lineRule="auto"/>
        <w:jc w:val="both"/>
        <w:rPr>
          <w:rFonts w:ascii="Times New Roman" w:hAnsi="Times New Roman"/>
          <w:sz w:val="20"/>
          <w:szCs w:val="20"/>
          <w:lang w:val="uk-UA"/>
        </w:rPr>
      </w:pPr>
      <w:r w:rsidRPr="001B6C4F">
        <w:rPr>
          <w:rFonts w:ascii="Times New Roman" w:hAnsi="Times New Roman"/>
          <w:sz w:val="20"/>
          <w:szCs w:val="20"/>
          <w:lang w:val="uk-UA"/>
        </w:rPr>
        <w:t>відмовою Споживача оплачувати природний газ на умовах, закріплених розділом 4 Договору.</w:t>
      </w:r>
    </w:p>
    <w:p w14:paraId="5181AB2C" w14:textId="77777777" w:rsidR="001B6C4F" w:rsidRPr="001B6C4F" w:rsidRDefault="001B6C4F" w:rsidP="001B6C4F">
      <w:pPr>
        <w:numPr>
          <w:ilvl w:val="0"/>
          <w:numId w:val="1"/>
        </w:numPr>
        <w:spacing w:after="0" w:line="240" w:lineRule="auto"/>
        <w:jc w:val="both"/>
        <w:rPr>
          <w:rFonts w:ascii="Times New Roman" w:hAnsi="Times New Roman"/>
          <w:sz w:val="20"/>
          <w:szCs w:val="20"/>
          <w:lang w:val="uk-UA"/>
        </w:rPr>
      </w:pPr>
      <w:r w:rsidRPr="001B6C4F">
        <w:rPr>
          <w:rFonts w:ascii="Times New Roman" w:hAnsi="Times New Roman"/>
          <w:sz w:val="20"/>
          <w:szCs w:val="20"/>
          <w:lang w:val="uk-UA"/>
        </w:rPr>
        <w:t>порушенням Споживачем Правил безпеки систем газопостачання, яке створює загрозу виникнення аварійної ситуації;</w:t>
      </w:r>
    </w:p>
    <w:p w14:paraId="7690AAF8" w14:textId="77777777" w:rsidR="001B6C4F" w:rsidRPr="001B6C4F" w:rsidRDefault="001B6C4F" w:rsidP="001B6C4F">
      <w:pPr>
        <w:numPr>
          <w:ilvl w:val="0"/>
          <w:numId w:val="1"/>
        </w:numPr>
        <w:spacing w:after="0" w:line="240" w:lineRule="auto"/>
        <w:jc w:val="both"/>
        <w:rPr>
          <w:rFonts w:ascii="Times New Roman" w:hAnsi="Times New Roman"/>
          <w:sz w:val="20"/>
          <w:szCs w:val="20"/>
          <w:lang w:val="uk-UA"/>
        </w:rPr>
      </w:pPr>
      <w:r w:rsidRPr="001B6C4F">
        <w:rPr>
          <w:rFonts w:ascii="Times New Roman" w:hAnsi="Times New Roman"/>
          <w:sz w:val="20"/>
          <w:szCs w:val="20"/>
          <w:lang w:val="uk-UA"/>
        </w:rPr>
        <w:t>самовільним підключенням до системи газопостачання;</w:t>
      </w:r>
    </w:p>
    <w:p w14:paraId="26FBF331" w14:textId="77777777" w:rsidR="001B6C4F" w:rsidRPr="001B6C4F" w:rsidRDefault="001B6C4F" w:rsidP="001B6C4F">
      <w:pPr>
        <w:numPr>
          <w:ilvl w:val="0"/>
          <w:numId w:val="1"/>
        </w:numPr>
        <w:spacing w:after="0" w:line="240" w:lineRule="auto"/>
        <w:jc w:val="both"/>
        <w:rPr>
          <w:rFonts w:ascii="Times New Roman" w:hAnsi="Times New Roman"/>
          <w:sz w:val="20"/>
          <w:szCs w:val="20"/>
          <w:lang w:val="uk-UA"/>
        </w:rPr>
      </w:pPr>
      <w:r w:rsidRPr="001B6C4F">
        <w:rPr>
          <w:rFonts w:ascii="Times New Roman" w:hAnsi="Times New Roman"/>
          <w:sz w:val="20"/>
          <w:szCs w:val="20"/>
          <w:lang w:val="uk-UA"/>
        </w:rPr>
        <w:t>самовільним відновленням Споживачем відбору газу Постачальника;</w:t>
      </w:r>
    </w:p>
    <w:p w14:paraId="2AAD6576" w14:textId="77777777" w:rsidR="001B6C4F" w:rsidRPr="001B6C4F" w:rsidRDefault="001B6C4F" w:rsidP="001B6C4F">
      <w:pPr>
        <w:numPr>
          <w:ilvl w:val="0"/>
          <w:numId w:val="1"/>
        </w:numPr>
        <w:spacing w:after="0" w:line="240" w:lineRule="auto"/>
        <w:jc w:val="both"/>
        <w:rPr>
          <w:rFonts w:ascii="Times New Roman" w:hAnsi="Times New Roman"/>
          <w:sz w:val="20"/>
          <w:szCs w:val="20"/>
          <w:lang w:val="uk-UA"/>
        </w:rPr>
      </w:pPr>
      <w:r w:rsidRPr="001B6C4F">
        <w:rPr>
          <w:rFonts w:ascii="Times New Roman" w:hAnsi="Times New Roman"/>
          <w:sz w:val="20"/>
          <w:szCs w:val="20"/>
          <w:lang w:val="uk-UA"/>
        </w:rPr>
        <w:t>несанкціонованим відбором природного газу;</w:t>
      </w:r>
    </w:p>
    <w:p w14:paraId="591A1E5B" w14:textId="77777777" w:rsidR="001B6C4F" w:rsidRPr="001B6C4F" w:rsidRDefault="001B6C4F" w:rsidP="001B6C4F">
      <w:pPr>
        <w:numPr>
          <w:ilvl w:val="0"/>
          <w:numId w:val="1"/>
        </w:numPr>
        <w:spacing w:after="0" w:line="240" w:lineRule="auto"/>
        <w:jc w:val="both"/>
        <w:rPr>
          <w:rFonts w:ascii="Times New Roman" w:hAnsi="Times New Roman"/>
          <w:sz w:val="20"/>
          <w:szCs w:val="20"/>
          <w:lang w:val="uk-UA"/>
        </w:rPr>
      </w:pPr>
      <w:r w:rsidRPr="001B6C4F">
        <w:rPr>
          <w:rFonts w:ascii="Times New Roman" w:hAnsi="Times New Roman"/>
          <w:sz w:val="20"/>
          <w:szCs w:val="20"/>
          <w:lang w:val="uk-UA"/>
        </w:rPr>
        <w:t>визнання Споживача банкрутом або порушення справи про банкрутство Споживача;</w:t>
      </w:r>
    </w:p>
    <w:p w14:paraId="5A0B75A1" w14:textId="77777777" w:rsidR="001B6C4F" w:rsidRPr="001B6C4F" w:rsidRDefault="001B6C4F" w:rsidP="001B6C4F">
      <w:pPr>
        <w:numPr>
          <w:ilvl w:val="0"/>
          <w:numId w:val="1"/>
        </w:numPr>
        <w:spacing w:after="0" w:line="240" w:lineRule="auto"/>
        <w:jc w:val="both"/>
        <w:rPr>
          <w:rFonts w:ascii="Times New Roman" w:hAnsi="Times New Roman"/>
          <w:sz w:val="20"/>
          <w:szCs w:val="20"/>
          <w:lang w:val="uk-UA"/>
        </w:rPr>
      </w:pPr>
      <w:r w:rsidRPr="001B6C4F">
        <w:rPr>
          <w:rFonts w:ascii="Times New Roman" w:hAnsi="Times New Roman"/>
          <w:sz w:val="20"/>
          <w:szCs w:val="20"/>
          <w:lang w:val="uk-UA"/>
        </w:rPr>
        <w:t>відсутністю або недостатністю для забезпечення об'єктів споживання газу Споживача об'ємів природного газу;</w:t>
      </w:r>
    </w:p>
    <w:p w14:paraId="04AC82E6" w14:textId="77777777" w:rsidR="001B6C4F" w:rsidRPr="001B6C4F" w:rsidRDefault="001B6C4F" w:rsidP="001B6C4F">
      <w:pPr>
        <w:numPr>
          <w:ilvl w:val="0"/>
          <w:numId w:val="1"/>
        </w:numPr>
        <w:rPr>
          <w:rFonts w:ascii="Times New Roman" w:hAnsi="Times New Roman"/>
          <w:sz w:val="20"/>
          <w:szCs w:val="20"/>
          <w:lang w:val="uk-UA"/>
        </w:rPr>
      </w:pPr>
      <w:r w:rsidRPr="001B6C4F">
        <w:rPr>
          <w:rFonts w:ascii="Times New Roman" w:hAnsi="Times New Roman"/>
          <w:sz w:val="20"/>
          <w:szCs w:val="20"/>
          <w:lang w:val="uk-UA"/>
        </w:rPr>
        <w:t>порушенням Споживачем п. 11.3 Договору;</w:t>
      </w:r>
    </w:p>
    <w:p w14:paraId="69266A20"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7.3. Припинення газопостачання не звільняє Споживача від обов'язку сплатити заборгованість Постачальнику за цим Договором.</w:t>
      </w:r>
    </w:p>
    <w:p w14:paraId="01C22CCA" w14:textId="77777777" w:rsidR="001B6C4F" w:rsidRPr="001B6C4F" w:rsidRDefault="001B6C4F" w:rsidP="001B6C4F">
      <w:pPr>
        <w:spacing w:after="0" w:line="240" w:lineRule="auto"/>
        <w:ind w:left="-851"/>
        <w:jc w:val="both"/>
        <w:rPr>
          <w:rFonts w:ascii="Times New Roman" w:hAnsi="Times New Roman"/>
          <w:sz w:val="20"/>
          <w:szCs w:val="20"/>
          <w:lang w:val="uk-UA"/>
        </w:rPr>
      </w:pPr>
    </w:p>
    <w:p w14:paraId="113CE8B9" w14:textId="77777777" w:rsidR="001B6C4F" w:rsidRPr="001B6C4F" w:rsidRDefault="001B6C4F" w:rsidP="001B6C4F">
      <w:pPr>
        <w:spacing w:after="0" w:line="240" w:lineRule="auto"/>
        <w:ind w:left="-851"/>
        <w:jc w:val="center"/>
        <w:rPr>
          <w:rFonts w:ascii="Times New Roman" w:hAnsi="Times New Roman"/>
          <w:b/>
          <w:sz w:val="20"/>
          <w:szCs w:val="20"/>
          <w:lang w:val="uk-UA"/>
        </w:rPr>
      </w:pPr>
      <w:r w:rsidRPr="001B6C4F">
        <w:rPr>
          <w:rFonts w:ascii="Times New Roman" w:hAnsi="Times New Roman"/>
          <w:b/>
          <w:sz w:val="20"/>
          <w:szCs w:val="20"/>
          <w:lang w:val="uk-UA"/>
        </w:rPr>
        <w:t>VIII. Відповідальність Сторін</w:t>
      </w:r>
    </w:p>
    <w:p w14:paraId="68B8C28B"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8.1. За невиконання або неналежне виконання своїх зобов'язань за цим Договором винна Сторона відшкодовує добросовісній   стороні всі понесені збитки в порядку та умовах передбачених чинним законодавством України та цим Договором.  При цьому відшкодування збитків винною Стороною не звільняє останню від виконання інших обов’язків передбачених цим Договором. </w:t>
      </w:r>
    </w:p>
    <w:p w14:paraId="130C4E54"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8.2.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природного газу, що сталося з вини відповідального системного оператора.</w:t>
      </w:r>
    </w:p>
    <w:p w14:paraId="5A259B58"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lastRenderedPageBreak/>
        <w:t>8.3. У разі несвоєчасної або неповної оплати за природний газ Споживач, окрім інфляційних та 3% річних сплачує Постачальнику пеню в розмірі подвійної облікової ставки Національного банку України, що діяла у період, за який стягується пеня, від несплаченої суми за кожен день прострочення.</w:t>
      </w:r>
    </w:p>
    <w:p w14:paraId="6FC56CF6"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8.4. У випадку відхилення фактичного об’єму природного газу, вказаного в Акті приймання  - передачі за місяць поставки від планового,  зазначеного  в Додатку №2 до Договору (або  скоригованого  у встановленому Додатком №3 до Договору)  порядку, об’єму поставки більш ніж на 5% в сторону збільшення Споживач зобов’язується сплатити Постачальнику штраф в розмірі 25% різниці вартості фактичного об’єму природного газу, вказаного в Акті приймання передачі  природного газу за місяць поставки та планового/скоригованого об’єму поставки. У такому випадку  сума штрафу, яка підлягає сплаті Споживачем розраховується за формулою</w:t>
      </w:r>
    </w:p>
    <w:p w14:paraId="03F20C16"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S = C x (</w:t>
      </w:r>
      <w:proofErr w:type="spellStart"/>
      <w:r w:rsidRPr="001B6C4F">
        <w:rPr>
          <w:rFonts w:ascii="Times New Roman" w:hAnsi="Times New Roman"/>
          <w:sz w:val="20"/>
          <w:szCs w:val="20"/>
          <w:lang w:val="uk-UA"/>
        </w:rPr>
        <w:t>Vф</w:t>
      </w:r>
      <w:proofErr w:type="spellEnd"/>
      <w:r w:rsidRPr="001B6C4F">
        <w:rPr>
          <w:rFonts w:ascii="Times New Roman" w:hAnsi="Times New Roman"/>
          <w:sz w:val="20"/>
          <w:szCs w:val="20"/>
          <w:lang w:val="uk-UA"/>
        </w:rPr>
        <w:t xml:space="preserve"> - </w:t>
      </w:r>
      <w:proofErr w:type="spellStart"/>
      <w:r w:rsidRPr="001B6C4F">
        <w:rPr>
          <w:rFonts w:ascii="Times New Roman" w:hAnsi="Times New Roman"/>
          <w:sz w:val="20"/>
          <w:szCs w:val="20"/>
          <w:lang w:val="uk-UA"/>
        </w:rPr>
        <w:t>Vп</w:t>
      </w:r>
      <w:proofErr w:type="spellEnd"/>
      <w:r w:rsidRPr="001B6C4F">
        <w:rPr>
          <w:rFonts w:ascii="Times New Roman" w:hAnsi="Times New Roman"/>
          <w:sz w:val="20"/>
          <w:szCs w:val="20"/>
          <w:lang w:val="uk-UA"/>
        </w:rPr>
        <w:t>) x 0,25,</w:t>
      </w:r>
    </w:p>
    <w:p w14:paraId="77C65F10"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де S – сума штрафу, що підлягає сплаті Споживачем; </w:t>
      </w:r>
    </w:p>
    <w:p w14:paraId="1039D610"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С – ціна природного газу, встановлена відповідно до п. 4.1   Договору, та застосовувалась до розрахунків за газ, в періоді  за який здійснюється розрахунок штрафу. </w:t>
      </w:r>
    </w:p>
    <w:p w14:paraId="15D5D0FF" w14:textId="77777777" w:rsidR="001B6C4F" w:rsidRPr="001B6C4F" w:rsidRDefault="001B6C4F" w:rsidP="001B6C4F">
      <w:pPr>
        <w:spacing w:after="0" w:line="240" w:lineRule="auto"/>
        <w:ind w:left="-851"/>
        <w:jc w:val="both"/>
        <w:rPr>
          <w:rFonts w:ascii="Times New Roman" w:hAnsi="Times New Roman"/>
          <w:sz w:val="20"/>
          <w:szCs w:val="20"/>
          <w:lang w:val="uk-UA"/>
        </w:rPr>
      </w:pPr>
      <w:proofErr w:type="spellStart"/>
      <w:r w:rsidRPr="001B6C4F">
        <w:rPr>
          <w:rFonts w:ascii="Times New Roman" w:hAnsi="Times New Roman"/>
          <w:sz w:val="20"/>
          <w:szCs w:val="20"/>
          <w:lang w:val="uk-UA"/>
        </w:rPr>
        <w:t>Vф</w:t>
      </w:r>
      <w:proofErr w:type="spellEnd"/>
      <w:r w:rsidRPr="001B6C4F">
        <w:rPr>
          <w:rFonts w:ascii="Times New Roman" w:hAnsi="Times New Roman"/>
          <w:sz w:val="20"/>
          <w:szCs w:val="20"/>
          <w:lang w:val="uk-UA"/>
        </w:rPr>
        <w:t xml:space="preserve"> – фактичний об’єм природного газу, вказаний в Акті приймання – передачі за місць поставки  (в тис. куб. м.);</w:t>
      </w:r>
    </w:p>
    <w:p w14:paraId="46BF8E6B" w14:textId="77777777" w:rsidR="001B6C4F" w:rsidRPr="001B6C4F" w:rsidRDefault="001B6C4F" w:rsidP="001B6C4F">
      <w:pPr>
        <w:spacing w:after="0" w:line="240" w:lineRule="auto"/>
        <w:ind w:left="-851"/>
        <w:jc w:val="both"/>
        <w:rPr>
          <w:rFonts w:ascii="Times New Roman" w:hAnsi="Times New Roman"/>
          <w:sz w:val="20"/>
          <w:szCs w:val="20"/>
          <w:lang w:val="uk-UA"/>
        </w:rPr>
      </w:pPr>
      <w:proofErr w:type="spellStart"/>
      <w:r w:rsidRPr="001B6C4F">
        <w:rPr>
          <w:rFonts w:ascii="Times New Roman" w:hAnsi="Times New Roman"/>
          <w:sz w:val="20"/>
          <w:szCs w:val="20"/>
          <w:lang w:val="uk-UA"/>
        </w:rPr>
        <w:t>Vп</w:t>
      </w:r>
      <w:proofErr w:type="spellEnd"/>
      <w:r w:rsidRPr="001B6C4F">
        <w:rPr>
          <w:rFonts w:ascii="Times New Roman" w:hAnsi="Times New Roman"/>
          <w:sz w:val="20"/>
          <w:szCs w:val="20"/>
          <w:lang w:val="uk-UA"/>
        </w:rPr>
        <w:t xml:space="preserve"> – плановий/ скоригований об’єм  поставки на місяць поставки (в тис. куб. м.).</w:t>
      </w:r>
    </w:p>
    <w:p w14:paraId="3DC77929"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У випадку відхилення фактичного об’єму природного газу, вказаного в Акті приймання  - передачі за місяць поставки від  зазначеного  в Додатку №2 до Договору (або  скоригованого  у встановленому Додатком №3 до Договору</w:t>
      </w:r>
    </w:p>
    <w:p w14:paraId="287FEF04"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порядку) більш ніж на 5% в сторону зменшення  Споживач зобов’язується сплатити Постачальнику штраф в розмірі 25% різниці вартості планового/скоригованого об’єму поставки та фактичного об’єму вказаного в акті приймання – передачі за місяць поставки.   У такому випадку   сума штрафу, яка підлягає сплаті Споживачем розраховується за формулою.</w:t>
      </w:r>
    </w:p>
    <w:p w14:paraId="4F012D1E"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S = C x (</w:t>
      </w:r>
      <w:proofErr w:type="spellStart"/>
      <w:r w:rsidRPr="001B6C4F">
        <w:rPr>
          <w:rFonts w:ascii="Times New Roman" w:hAnsi="Times New Roman"/>
          <w:sz w:val="20"/>
          <w:szCs w:val="20"/>
          <w:lang w:val="uk-UA"/>
        </w:rPr>
        <w:t>Vп</w:t>
      </w:r>
      <w:proofErr w:type="spellEnd"/>
      <w:r w:rsidRPr="001B6C4F">
        <w:rPr>
          <w:rFonts w:ascii="Times New Roman" w:hAnsi="Times New Roman"/>
          <w:sz w:val="20"/>
          <w:szCs w:val="20"/>
          <w:lang w:val="uk-UA"/>
        </w:rPr>
        <w:t xml:space="preserve"> - </w:t>
      </w:r>
      <w:proofErr w:type="spellStart"/>
      <w:r w:rsidRPr="001B6C4F">
        <w:rPr>
          <w:rFonts w:ascii="Times New Roman" w:hAnsi="Times New Roman"/>
          <w:sz w:val="20"/>
          <w:szCs w:val="20"/>
          <w:lang w:val="uk-UA"/>
        </w:rPr>
        <w:t>Vф</w:t>
      </w:r>
      <w:proofErr w:type="spellEnd"/>
      <w:r w:rsidRPr="001B6C4F">
        <w:rPr>
          <w:rFonts w:ascii="Times New Roman" w:hAnsi="Times New Roman"/>
          <w:sz w:val="20"/>
          <w:szCs w:val="20"/>
          <w:lang w:val="uk-UA"/>
        </w:rPr>
        <w:t>) x 0,25,</w:t>
      </w:r>
    </w:p>
    <w:p w14:paraId="7B2CA85E"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де S – сума штрафу, що підлягає сплаті Споживачем; </w:t>
      </w:r>
    </w:p>
    <w:p w14:paraId="7B44217F"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С – ціна природного газу, встановлена відповідно до п. 4.1   Договору, та застосовувалась до розрахунків за газ, в періоді  за який здійснюється розрахунок штрафу </w:t>
      </w:r>
    </w:p>
    <w:p w14:paraId="7FC5EF02" w14:textId="77777777" w:rsidR="001B6C4F" w:rsidRPr="001B6C4F" w:rsidRDefault="001B6C4F" w:rsidP="001B6C4F">
      <w:pPr>
        <w:spacing w:after="0" w:line="240" w:lineRule="auto"/>
        <w:ind w:left="-851"/>
        <w:jc w:val="both"/>
        <w:rPr>
          <w:rFonts w:ascii="Times New Roman" w:hAnsi="Times New Roman"/>
          <w:sz w:val="20"/>
          <w:szCs w:val="20"/>
          <w:lang w:val="uk-UA"/>
        </w:rPr>
      </w:pPr>
      <w:proofErr w:type="spellStart"/>
      <w:r w:rsidRPr="001B6C4F">
        <w:rPr>
          <w:rFonts w:ascii="Times New Roman" w:hAnsi="Times New Roman"/>
          <w:sz w:val="20"/>
          <w:szCs w:val="20"/>
          <w:lang w:val="uk-UA"/>
        </w:rPr>
        <w:t>Vф</w:t>
      </w:r>
      <w:proofErr w:type="spellEnd"/>
      <w:r w:rsidRPr="001B6C4F">
        <w:rPr>
          <w:rFonts w:ascii="Times New Roman" w:hAnsi="Times New Roman"/>
          <w:sz w:val="20"/>
          <w:szCs w:val="20"/>
          <w:lang w:val="uk-UA"/>
        </w:rPr>
        <w:t xml:space="preserve"> – фактичний об’єм природного газу, вказаний в Акті приймання – передачі за місць поставки  (в </w:t>
      </w:r>
      <w:proofErr w:type="spellStart"/>
      <w:r w:rsidRPr="001B6C4F">
        <w:rPr>
          <w:rFonts w:ascii="Times New Roman" w:hAnsi="Times New Roman"/>
          <w:sz w:val="20"/>
          <w:szCs w:val="20"/>
          <w:lang w:val="uk-UA"/>
        </w:rPr>
        <w:t>тис.куб.м</w:t>
      </w:r>
      <w:proofErr w:type="spellEnd"/>
      <w:r w:rsidRPr="001B6C4F">
        <w:rPr>
          <w:rFonts w:ascii="Times New Roman" w:hAnsi="Times New Roman"/>
          <w:sz w:val="20"/>
          <w:szCs w:val="20"/>
          <w:lang w:val="uk-UA"/>
        </w:rPr>
        <w:t>.);</w:t>
      </w:r>
    </w:p>
    <w:p w14:paraId="676F12E4" w14:textId="77777777" w:rsidR="001B6C4F" w:rsidRPr="001B6C4F" w:rsidRDefault="001B6C4F" w:rsidP="001B6C4F">
      <w:pPr>
        <w:spacing w:after="0" w:line="240" w:lineRule="auto"/>
        <w:ind w:left="-851"/>
        <w:jc w:val="both"/>
        <w:rPr>
          <w:rFonts w:ascii="Times New Roman" w:hAnsi="Times New Roman"/>
          <w:sz w:val="20"/>
          <w:szCs w:val="20"/>
          <w:lang w:val="uk-UA"/>
        </w:rPr>
      </w:pPr>
      <w:proofErr w:type="spellStart"/>
      <w:r w:rsidRPr="001B6C4F">
        <w:rPr>
          <w:rFonts w:ascii="Times New Roman" w:hAnsi="Times New Roman"/>
          <w:sz w:val="20"/>
          <w:szCs w:val="20"/>
          <w:lang w:val="uk-UA"/>
        </w:rPr>
        <w:t>Vп</w:t>
      </w:r>
      <w:proofErr w:type="spellEnd"/>
      <w:r w:rsidRPr="001B6C4F">
        <w:rPr>
          <w:rFonts w:ascii="Times New Roman" w:hAnsi="Times New Roman"/>
          <w:sz w:val="20"/>
          <w:szCs w:val="20"/>
          <w:lang w:val="uk-UA"/>
        </w:rPr>
        <w:t xml:space="preserve"> – плановий/ скоригований об’єм  поставки на місяць поставки (в </w:t>
      </w:r>
      <w:proofErr w:type="spellStart"/>
      <w:r w:rsidRPr="001B6C4F">
        <w:rPr>
          <w:rFonts w:ascii="Times New Roman" w:hAnsi="Times New Roman"/>
          <w:sz w:val="20"/>
          <w:szCs w:val="20"/>
          <w:lang w:val="uk-UA"/>
        </w:rPr>
        <w:t>тис.куб.м</w:t>
      </w:r>
      <w:proofErr w:type="spellEnd"/>
      <w:r w:rsidRPr="001B6C4F">
        <w:rPr>
          <w:rFonts w:ascii="Times New Roman" w:hAnsi="Times New Roman"/>
          <w:sz w:val="20"/>
          <w:szCs w:val="20"/>
          <w:lang w:val="uk-UA"/>
        </w:rPr>
        <w:t>.).</w:t>
      </w:r>
    </w:p>
    <w:p w14:paraId="2B3495B6"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Споживач зобов’язується сплатити суму штрафу, розрахованої згідно з умовами даного пункту, впродовж  5 (п’яти) банківських днів з моменту отримання письмової вимоги Постачальника. Постачальник має право знизити розмір штрафу або не стягувати його.</w:t>
      </w:r>
    </w:p>
    <w:p w14:paraId="1B603BA4" w14:textId="77777777" w:rsidR="001B6C4F" w:rsidRPr="001B6C4F" w:rsidRDefault="001B6C4F" w:rsidP="001B6C4F">
      <w:pPr>
        <w:spacing w:after="0" w:line="240" w:lineRule="auto"/>
        <w:ind w:left="-851"/>
        <w:jc w:val="both"/>
        <w:rPr>
          <w:rFonts w:ascii="Times New Roman" w:hAnsi="Times New Roman"/>
          <w:color w:val="000000" w:themeColor="text1"/>
          <w:sz w:val="20"/>
          <w:szCs w:val="20"/>
          <w:lang w:val="uk-UA"/>
        </w:rPr>
      </w:pPr>
      <w:r w:rsidRPr="001B6C4F">
        <w:rPr>
          <w:rFonts w:ascii="Times New Roman" w:hAnsi="Times New Roman"/>
          <w:sz w:val="20"/>
          <w:szCs w:val="20"/>
          <w:lang w:val="uk-UA"/>
        </w:rPr>
        <w:t xml:space="preserve">8.5. У разі порушення правил  зміни  постачальника  та/або порушення Споживачем п.11.3 Договору та/або настання обставин передбачених п. 11.2 цього Договору Споживач </w:t>
      </w:r>
      <w:r w:rsidRPr="001B6C4F">
        <w:rPr>
          <w:rFonts w:ascii="Times New Roman" w:hAnsi="Times New Roman"/>
          <w:color w:val="000000" w:themeColor="text1"/>
          <w:sz w:val="20"/>
          <w:szCs w:val="20"/>
          <w:lang w:val="uk-UA"/>
        </w:rPr>
        <w:t>виплачує Постачальникові компенсацію у розмірі вартості середньомісячного планового об'єму споживання згідно Додатку №2  за ціною діючою  відповідно  до умов даного Договору на момент зміни Постачальника.</w:t>
      </w:r>
    </w:p>
    <w:p w14:paraId="55DCB1DB"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8.6. У випадку неотримання Постачальником від Споживача підписаних Споживачем оригіналів документів (додаткових  угод (з додатками за необхідності) та/або актів приймання-передачі природного  газу) до  останнього  числа місяця наступного  за розрахунковим, Споживач сплачує  Постачальнику (на його  письмову вимогу) штраф у  розмірі 50 000,00 грн. за кожен не отриманий Постачальником  оригінал паперового документу  або за кожен документ, не підписаний  в особистому кабінеті (у разі,  якщо  зі Споживачем  здійснюється електронний документообіг).</w:t>
      </w:r>
    </w:p>
    <w:p w14:paraId="0EA01001" w14:textId="7BAD78F2"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8.7. У разі  порушення  дисципліни  відбору природного  газу (відхилення в бік зменшення або збільшення від замовлених   (підтверджених) обсягів природного  газу з урахуванням коригування  більше ніж на 5%  Споживач компенсує  Постачальнику витрати/штрафи  понесені останнім за оплату щодобових (місячних небалансів, </w:t>
      </w:r>
      <w:proofErr w:type="spellStart"/>
      <w:r w:rsidRPr="001B6C4F">
        <w:rPr>
          <w:rFonts w:ascii="Times New Roman" w:hAnsi="Times New Roman"/>
          <w:sz w:val="20"/>
          <w:szCs w:val="20"/>
          <w:lang w:val="uk-UA"/>
        </w:rPr>
        <w:t>пропорційно</w:t>
      </w:r>
      <w:proofErr w:type="spellEnd"/>
      <w:r w:rsidRPr="001B6C4F">
        <w:rPr>
          <w:rFonts w:ascii="Times New Roman" w:hAnsi="Times New Roman"/>
          <w:sz w:val="20"/>
          <w:szCs w:val="20"/>
          <w:lang w:val="uk-UA"/>
        </w:rPr>
        <w:t xml:space="preserve"> допущеним таким споживачем небалансів. Обов’язок з компенсації витрат Постачальника виникає у Споживача після отримання останнім вимоги Постачальника про компенсацію. </w:t>
      </w:r>
    </w:p>
    <w:p w14:paraId="2D92A9FE"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8.8. У разі розголошення Споживачем конфіденційної інформації, Споживач має сплатити на вимогу Постачальника штраф у розмірі 0,1%  від загальної вартості Договору.</w:t>
      </w:r>
    </w:p>
    <w:p w14:paraId="6E902E84" w14:textId="77777777" w:rsidR="001B6C4F" w:rsidRPr="001B6C4F" w:rsidRDefault="001B6C4F" w:rsidP="001B6C4F">
      <w:pPr>
        <w:spacing w:after="0" w:line="240" w:lineRule="auto"/>
        <w:ind w:left="-851"/>
        <w:jc w:val="center"/>
        <w:rPr>
          <w:rFonts w:ascii="Times New Roman" w:hAnsi="Times New Roman"/>
          <w:sz w:val="20"/>
          <w:szCs w:val="20"/>
          <w:lang w:val="uk-UA"/>
        </w:rPr>
      </w:pPr>
    </w:p>
    <w:p w14:paraId="2C557577" w14:textId="77777777" w:rsidR="001B6C4F" w:rsidRPr="001B6C4F" w:rsidRDefault="001B6C4F" w:rsidP="001B6C4F">
      <w:pPr>
        <w:spacing w:after="0" w:line="240" w:lineRule="auto"/>
        <w:ind w:left="-851"/>
        <w:jc w:val="center"/>
        <w:rPr>
          <w:rFonts w:ascii="Times New Roman" w:hAnsi="Times New Roman"/>
          <w:b/>
          <w:sz w:val="20"/>
          <w:szCs w:val="20"/>
          <w:lang w:val="uk-UA"/>
        </w:rPr>
      </w:pPr>
      <w:r w:rsidRPr="001B6C4F">
        <w:rPr>
          <w:rFonts w:ascii="Times New Roman" w:hAnsi="Times New Roman"/>
          <w:b/>
          <w:sz w:val="20"/>
          <w:szCs w:val="20"/>
          <w:lang w:val="uk-UA"/>
        </w:rPr>
        <w:t>IX. Порядок розв'язання спорів  та зміни  постачальника</w:t>
      </w:r>
    </w:p>
    <w:p w14:paraId="65882547"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9.1. Сторони намагаються вирішити всі спори та розбіжності стосовно виконання умов цього Договору шляхом переговорів.</w:t>
      </w:r>
    </w:p>
    <w:p w14:paraId="330B06D6"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9.2. У разі недосягнення згоди щодо спірних питань шляхом переговорів Сторони мають право передати спір на розгляд суду.</w:t>
      </w:r>
    </w:p>
    <w:p w14:paraId="491204C0" w14:textId="77777777" w:rsidR="001B6C4F" w:rsidRPr="001B6C4F" w:rsidRDefault="001B6C4F" w:rsidP="001B6C4F">
      <w:pPr>
        <w:spacing w:after="0" w:line="240" w:lineRule="auto"/>
        <w:ind w:left="-851"/>
        <w:jc w:val="both"/>
        <w:rPr>
          <w:rFonts w:ascii="Times New Roman" w:hAnsi="Times New Roman"/>
          <w:color w:val="000000"/>
          <w:sz w:val="20"/>
          <w:szCs w:val="20"/>
          <w:shd w:val="clear" w:color="auto" w:fill="FFFFFF"/>
          <w:lang w:val="uk-UA"/>
        </w:rPr>
      </w:pPr>
      <w:r w:rsidRPr="001B6C4F">
        <w:rPr>
          <w:rFonts w:ascii="Times New Roman" w:hAnsi="Times New Roman"/>
          <w:sz w:val="20"/>
          <w:szCs w:val="20"/>
          <w:lang w:val="uk-UA"/>
        </w:rPr>
        <w:t xml:space="preserve">9.3 </w:t>
      </w:r>
      <w:r w:rsidRPr="001B6C4F">
        <w:rPr>
          <w:rFonts w:ascii="Times New Roman" w:hAnsi="Times New Roman"/>
          <w:color w:val="000000"/>
          <w:sz w:val="20"/>
          <w:szCs w:val="20"/>
          <w:shd w:val="clear" w:color="auto" w:fill="FFFFFF"/>
          <w:lang w:val="uk-UA"/>
        </w:rPr>
        <w:t xml:space="preserve">Зміні Постачальника має передувати укладання договору постачання природного газу з новим постачальником та розірвання даного договору постачання природного газу або його призупинення в частині постачання природного газу у певному розрахунковому періоді, а також відсутність у Споживача простроченої заборгованості за поставлений природний газ перед діючим Постачальником. </w:t>
      </w:r>
    </w:p>
    <w:p w14:paraId="534D1EC1"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9.4. 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з дати, з якої постачання природного газу буде здійснювати новий постачальник відповідно до умов, передбачених Правилами постачання природного газу.</w:t>
      </w:r>
    </w:p>
    <w:p w14:paraId="50A1A642" w14:textId="77777777" w:rsidR="001B6C4F" w:rsidRPr="001B6C4F" w:rsidRDefault="001B6C4F" w:rsidP="001B6C4F">
      <w:pPr>
        <w:spacing w:after="0" w:line="240" w:lineRule="auto"/>
        <w:ind w:left="-851"/>
        <w:jc w:val="both"/>
        <w:rPr>
          <w:rFonts w:ascii="Times New Roman" w:hAnsi="Times New Roman"/>
          <w:sz w:val="20"/>
          <w:szCs w:val="20"/>
          <w:lang w:val="uk-UA"/>
        </w:rPr>
      </w:pPr>
    </w:p>
    <w:p w14:paraId="64740B24" w14:textId="77777777" w:rsidR="001B6C4F" w:rsidRPr="001B6C4F" w:rsidRDefault="001B6C4F" w:rsidP="001B6C4F">
      <w:pPr>
        <w:spacing w:after="0" w:line="240" w:lineRule="auto"/>
        <w:ind w:left="-851"/>
        <w:jc w:val="center"/>
        <w:rPr>
          <w:rFonts w:ascii="Times New Roman" w:hAnsi="Times New Roman"/>
          <w:b/>
          <w:sz w:val="20"/>
          <w:szCs w:val="20"/>
          <w:lang w:val="uk-UA"/>
        </w:rPr>
      </w:pPr>
      <w:r w:rsidRPr="001B6C4F">
        <w:rPr>
          <w:rFonts w:ascii="Times New Roman" w:hAnsi="Times New Roman"/>
          <w:b/>
          <w:sz w:val="20"/>
          <w:szCs w:val="20"/>
          <w:lang w:val="uk-UA"/>
        </w:rPr>
        <w:t>X. Форс-мажор</w:t>
      </w:r>
    </w:p>
    <w:p w14:paraId="52DC43C3"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10.1.</w:t>
      </w:r>
      <w:r w:rsidRPr="001B6C4F">
        <w:rPr>
          <w:rFonts w:ascii="Times New Roman" w:hAnsi="Times New Roman"/>
          <w:sz w:val="20"/>
          <w:szCs w:val="20"/>
          <w:lang w:val="uk-UA"/>
        </w:rPr>
        <w:tab/>
        <w:t xml:space="preserve">У разі виникнення форс-мажорних обставин (дій непереборної сили, що не залежать від волі Сторін, а саме: війни, військових дій, введення воєнного стану, окупації, проведення антитерористичної операції, блокади, ембарго, інших міжнародних санкцій, дій/бездіяльності державних органів, що роблять неможливим виконання Сторонами своїх обов'язків, пожеж й інших стихійних лих) Сторони звільняються від відповідальності за невиконання своїх обов'язків у </w:t>
      </w:r>
      <w:r w:rsidRPr="001B6C4F">
        <w:rPr>
          <w:rFonts w:ascii="Times New Roman" w:hAnsi="Times New Roman"/>
          <w:sz w:val="20"/>
          <w:szCs w:val="20"/>
          <w:lang w:val="uk-UA"/>
        </w:rPr>
        <w:lastRenderedPageBreak/>
        <w:t>період дії вказаних обставин, якщо невиконуюча Сторона попередила про це іншу Сторону не пізніше ніж через 2 тижні з дня виникнення таких обставин.</w:t>
      </w:r>
    </w:p>
    <w:p w14:paraId="672067F4"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10.2 У разі якщо дія вказаних обставин триває більше, ніж 2 місяці, кожна зі Сторін має право на одностороннє розірвання Договору і не несе відповідальності за таке розірвання у разі, якщо вона попередила іншу сторону не пізніше ніж за 2 тижні до розірвання. Наявність вказаних обставин повинна підтверджуватися довідкою ТПП України.</w:t>
      </w:r>
    </w:p>
    <w:p w14:paraId="6140ECDB" w14:textId="27C6BD44"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10.3. Виникнення форс-мажорних обставин не є підставою для відмови Споживача від сплати Постачальнику за при</w:t>
      </w:r>
      <w:r w:rsidR="006F3572">
        <w:rPr>
          <w:rFonts w:ascii="Times New Roman" w:hAnsi="Times New Roman"/>
          <w:sz w:val="20"/>
          <w:szCs w:val="20"/>
          <w:lang w:val="uk-UA"/>
        </w:rPr>
        <w:t>р</w:t>
      </w:r>
      <w:r w:rsidRPr="001B6C4F">
        <w:rPr>
          <w:rFonts w:ascii="Times New Roman" w:hAnsi="Times New Roman"/>
          <w:sz w:val="20"/>
          <w:szCs w:val="20"/>
          <w:lang w:val="uk-UA"/>
        </w:rPr>
        <w:t>одний газ,  спожитий до їх виникнення.</w:t>
      </w:r>
    </w:p>
    <w:p w14:paraId="12CB7902" w14:textId="77777777" w:rsidR="001B6C4F" w:rsidRPr="001B6C4F" w:rsidRDefault="001B6C4F" w:rsidP="001B6C4F">
      <w:pPr>
        <w:spacing w:after="0" w:line="240" w:lineRule="auto"/>
        <w:ind w:left="-851"/>
        <w:jc w:val="both"/>
        <w:rPr>
          <w:rFonts w:ascii="Times New Roman" w:hAnsi="Times New Roman"/>
          <w:sz w:val="20"/>
          <w:szCs w:val="20"/>
          <w:lang w:val="uk-UA"/>
        </w:rPr>
      </w:pPr>
    </w:p>
    <w:p w14:paraId="22EE0756" w14:textId="77777777" w:rsidR="001B6C4F" w:rsidRPr="001B6C4F" w:rsidRDefault="001B6C4F" w:rsidP="001B6C4F">
      <w:pPr>
        <w:spacing w:after="0" w:line="240" w:lineRule="auto"/>
        <w:ind w:left="-851"/>
        <w:jc w:val="center"/>
        <w:rPr>
          <w:rFonts w:ascii="Times New Roman" w:hAnsi="Times New Roman"/>
          <w:b/>
          <w:sz w:val="20"/>
          <w:szCs w:val="20"/>
          <w:lang w:val="uk-UA"/>
        </w:rPr>
      </w:pPr>
      <w:r w:rsidRPr="001B6C4F">
        <w:rPr>
          <w:rFonts w:ascii="Times New Roman" w:hAnsi="Times New Roman"/>
          <w:b/>
          <w:sz w:val="20"/>
          <w:szCs w:val="20"/>
          <w:lang w:val="uk-UA"/>
        </w:rPr>
        <w:t>XI. Строк дії Договору та інші умови</w:t>
      </w:r>
    </w:p>
    <w:p w14:paraId="209C3E45" w14:textId="22D3D975"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11.1. Цей Договір набирає чинності моменту його  підписання уповноваженими представниками Сторін  та скріплення </w:t>
      </w:r>
      <w:r w:rsidRPr="00E06821">
        <w:rPr>
          <w:rFonts w:ascii="Times New Roman" w:hAnsi="Times New Roman"/>
          <w:sz w:val="20"/>
          <w:szCs w:val="20"/>
          <w:lang w:val="uk-UA"/>
        </w:rPr>
        <w:t>печатками</w:t>
      </w:r>
      <w:r w:rsidR="00E06821" w:rsidRPr="00E06821">
        <w:rPr>
          <w:rFonts w:ascii="Times New Roman" w:hAnsi="Times New Roman"/>
          <w:sz w:val="20"/>
          <w:szCs w:val="20"/>
          <w:lang w:val="uk-UA"/>
        </w:rPr>
        <w:t>,  в частині постачання природного газу -  не раніше включення Споживача до Реєстру споживачів Постачальника на Інформаційній платформі ОГТСУ,</w:t>
      </w:r>
      <w:r w:rsidR="00E06821" w:rsidRPr="001B6C4F">
        <w:rPr>
          <w:rFonts w:ascii="Times New Roman" w:hAnsi="Times New Roman"/>
          <w:sz w:val="20"/>
          <w:szCs w:val="20"/>
          <w:lang w:val="uk-UA"/>
        </w:rPr>
        <w:t xml:space="preserve">  </w:t>
      </w:r>
      <w:r w:rsidRPr="001B6C4F">
        <w:rPr>
          <w:rFonts w:ascii="Times New Roman" w:hAnsi="Times New Roman"/>
          <w:sz w:val="20"/>
          <w:szCs w:val="20"/>
          <w:lang w:val="uk-UA"/>
        </w:rPr>
        <w:t xml:space="preserve">і діє до </w:t>
      </w:r>
      <w:r w:rsidR="00A7059F">
        <w:rPr>
          <w:rFonts w:ascii="Times New Roman" w:hAnsi="Times New Roman"/>
          <w:sz w:val="20"/>
          <w:szCs w:val="20"/>
          <w:lang w:val="uk-UA"/>
        </w:rPr>
        <w:t>___________________</w:t>
      </w:r>
      <w:r w:rsidRPr="001B6C4F">
        <w:rPr>
          <w:rFonts w:ascii="Times New Roman" w:hAnsi="Times New Roman"/>
          <w:sz w:val="20"/>
          <w:szCs w:val="20"/>
          <w:lang w:val="uk-UA"/>
        </w:rPr>
        <w:t xml:space="preserve"> року включно, а в частині здійснення розрахунків між Сторонами до повного їх здійснення.  </w:t>
      </w:r>
    </w:p>
    <w:p w14:paraId="250D903F"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11.2. За умови відсутності заборгованості та виконання всіх  своїх зобов'язань перед Постачальником Споживач має право розірвати цей Договір з урахуванням вимог положень цього Договору (в </w:t>
      </w:r>
      <w:proofErr w:type="spellStart"/>
      <w:r w:rsidRPr="001B6C4F">
        <w:rPr>
          <w:rFonts w:ascii="Times New Roman" w:hAnsi="Times New Roman"/>
          <w:sz w:val="20"/>
          <w:szCs w:val="20"/>
          <w:lang w:val="uk-UA"/>
        </w:rPr>
        <w:t>т.ч</w:t>
      </w:r>
      <w:proofErr w:type="spellEnd"/>
      <w:r w:rsidRPr="001B6C4F">
        <w:rPr>
          <w:rFonts w:ascii="Times New Roman" w:hAnsi="Times New Roman"/>
          <w:sz w:val="20"/>
          <w:szCs w:val="20"/>
          <w:lang w:val="uk-UA"/>
        </w:rPr>
        <w:t>. але не виключно,  розділу</w:t>
      </w:r>
      <w:r w:rsidRPr="001B6C4F">
        <w:rPr>
          <w:rFonts w:ascii="Times New Roman" w:hAnsi="Times New Roman"/>
          <w:b/>
          <w:sz w:val="20"/>
          <w:szCs w:val="20"/>
          <w:lang w:val="uk-UA"/>
        </w:rPr>
        <w:t xml:space="preserve"> </w:t>
      </w:r>
      <w:r w:rsidRPr="001B6C4F">
        <w:rPr>
          <w:rFonts w:ascii="Times New Roman" w:hAnsi="Times New Roman"/>
          <w:bCs/>
          <w:sz w:val="20"/>
          <w:szCs w:val="20"/>
          <w:lang w:val="uk-UA"/>
        </w:rPr>
        <w:t>IX Договору</w:t>
      </w:r>
      <w:r w:rsidRPr="001B6C4F">
        <w:rPr>
          <w:rFonts w:ascii="Times New Roman" w:hAnsi="Times New Roman"/>
          <w:sz w:val="20"/>
          <w:szCs w:val="20"/>
          <w:lang w:val="uk-UA"/>
        </w:rPr>
        <w:t>), попередивши про це Постачальника не менше ніж  за 21 день до дати  відповідного розірвання. При цьому, датою такого повідомлення вважається дата отримання Постачальником повідомлення про розірвання Договору.</w:t>
      </w:r>
    </w:p>
    <w:p w14:paraId="146376B0"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11.3 Споживач зобов'язується не отримувати газ від третіх осіб у період дії цього Договору в частині постачання природного  газу,  а також зобов'язаний повідомити Постачальника про факт отримання Споживачем і/або надання Споживачу планових ресурсів третіх осіб і про факт отримання об'ємів газу з інших джерел, відмінних від ресурсу Постачальника, в період дії цього Договору впродовж дня, в якому такий факт мав місце.</w:t>
      </w:r>
    </w:p>
    <w:p w14:paraId="46CD0173"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11.4. Усі повідомлення за цим Договором вважаються здійсненими належним чином у разі,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або направлені засобами  електронної  пошти  за адресами  зазначеними  у даному Договорі. У разі направлення кореспонденції/документів в тому числі, у вигляді </w:t>
      </w:r>
      <w:proofErr w:type="spellStart"/>
      <w:r w:rsidRPr="001B6C4F">
        <w:rPr>
          <w:rFonts w:ascii="Times New Roman" w:hAnsi="Times New Roman"/>
          <w:sz w:val="20"/>
          <w:szCs w:val="20"/>
          <w:lang w:val="uk-UA"/>
        </w:rPr>
        <w:t>сканкопій</w:t>
      </w:r>
      <w:proofErr w:type="spellEnd"/>
      <w:r w:rsidRPr="001B6C4F">
        <w:rPr>
          <w:rFonts w:ascii="Times New Roman" w:hAnsi="Times New Roman"/>
          <w:sz w:val="20"/>
          <w:szCs w:val="20"/>
          <w:lang w:val="uk-UA"/>
        </w:rPr>
        <w:t xml:space="preserve">  засобами  електронної  пошти, Сторона вважається такою,  що отримала повідомлення з моменту його направлення іншою Стороною на електронну  адресу,  зазначену в даному Договорі.</w:t>
      </w:r>
    </w:p>
    <w:p w14:paraId="41BD6581"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11.5 Строк позовної давності за цим Договором встановлюється тривалістю  в  3 (три) роки, в тому числі  у відношенні стягнення неустойки, пені штрафів, відсотків річних, інфляційних, компенсацій, збитків.</w:t>
      </w:r>
    </w:p>
    <w:p w14:paraId="19EBDFB4"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11.6  Жодна із Сторін за Договором не має право передавати свої права та обов’язки за цим Договором третім особам  без письмової згоди іншої Сторони.</w:t>
      </w:r>
    </w:p>
    <w:p w14:paraId="08F1CE11"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11.7. Підписуючи даний Договір, Споживач підтверджує, що він отримав всю необхідну інформацію про умови поставки, в тому числі щодо ціни природного газу, прав та обов’язків Споживача передбачених законодавством, а також про існуючі способи досудового врегулювання спорів.</w:t>
      </w:r>
    </w:p>
    <w:p w14:paraId="3F7B1534"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11.8 Сторони допускають використання Постачальником наведеного нижче факсимільного відтворення підпису директора ___________________ при підписанні додаткових угод до цього Договору, Заявок, актів приймання-передачі, актів звіряння, а також усіх інших документів, пов'язаних з виконанням, зміною, розірванням цього Договору.</w:t>
      </w:r>
    </w:p>
    <w:p w14:paraId="6FE93A1D"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11.9 Строк дії цього Договору підлягає автоматичній пролонгації наступного року за умови  що  до 20 грудня поточного  року Споживач </w:t>
      </w:r>
      <w:proofErr w:type="spellStart"/>
      <w:r w:rsidRPr="001B6C4F">
        <w:rPr>
          <w:rFonts w:ascii="Times New Roman" w:hAnsi="Times New Roman"/>
          <w:sz w:val="20"/>
          <w:szCs w:val="20"/>
          <w:lang w:val="uk-UA"/>
        </w:rPr>
        <w:t>надасть</w:t>
      </w:r>
      <w:proofErr w:type="spellEnd"/>
      <w:r w:rsidRPr="001B6C4F">
        <w:rPr>
          <w:rFonts w:ascii="Times New Roman" w:hAnsi="Times New Roman"/>
          <w:sz w:val="20"/>
          <w:szCs w:val="20"/>
          <w:lang w:val="uk-UA"/>
        </w:rPr>
        <w:t xml:space="preserve">  Постачальнику заявку із  зазначеними  плановими  обсягами  постачання   в розрізі  розрахункових  періодів (місяців), за формою Додатку №2 до Договору,  на наступний рік.</w:t>
      </w:r>
    </w:p>
    <w:p w14:paraId="61675CA6"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11.10 Зміни і доповнення (розірвання) Договору оформляються у письмовій формі.</w:t>
      </w:r>
    </w:p>
    <w:p w14:paraId="555A3EB8"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11.11  Постачальник є платником податку на прибуток на загальних підставах та є платником податку на додану вартість.</w:t>
      </w:r>
    </w:p>
    <w:p w14:paraId="022500B3" w14:textId="43C8EE7D"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11.12 Споживач є </w:t>
      </w:r>
      <w:r>
        <w:rPr>
          <w:rFonts w:ascii="Times New Roman" w:hAnsi="Times New Roman"/>
          <w:sz w:val="20"/>
          <w:szCs w:val="20"/>
          <w:lang w:val="uk-UA"/>
        </w:rPr>
        <w:t>_____________________________________________________</w:t>
      </w:r>
      <w:r w:rsidR="00A7059F">
        <w:rPr>
          <w:rFonts w:ascii="Times New Roman" w:hAnsi="Times New Roman"/>
          <w:sz w:val="20"/>
          <w:szCs w:val="20"/>
          <w:lang w:val="uk-UA"/>
        </w:rPr>
        <w:t>_________________________________</w:t>
      </w:r>
      <w:r>
        <w:rPr>
          <w:rFonts w:ascii="Times New Roman" w:hAnsi="Times New Roman"/>
          <w:sz w:val="20"/>
          <w:szCs w:val="20"/>
          <w:lang w:val="uk-UA"/>
        </w:rPr>
        <w:t>__</w:t>
      </w:r>
      <w:r w:rsidRPr="001B6C4F">
        <w:rPr>
          <w:rFonts w:ascii="Times New Roman" w:hAnsi="Times New Roman"/>
          <w:sz w:val="20"/>
          <w:szCs w:val="20"/>
          <w:lang w:val="uk-UA"/>
        </w:rPr>
        <w:t>.</w:t>
      </w:r>
    </w:p>
    <w:p w14:paraId="60987D0F" w14:textId="40186D1D"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11.13 Точка контакту: інформацію  щодо прав та обов’язків,  роз’яснення  умов Договору,  способів  вирішення спорів  та ін. Споживач може  отримати  за </w:t>
      </w:r>
      <w:proofErr w:type="spellStart"/>
      <w:r w:rsidRPr="001B6C4F">
        <w:rPr>
          <w:rFonts w:ascii="Times New Roman" w:hAnsi="Times New Roman"/>
          <w:sz w:val="20"/>
          <w:szCs w:val="20"/>
          <w:lang w:val="uk-UA"/>
        </w:rPr>
        <w:t>адресою</w:t>
      </w:r>
      <w:proofErr w:type="spellEnd"/>
      <w:r w:rsidRPr="001B6C4F">
        <w:rPr>
          <w:rFonts w:ascii="Times New Roman" w:hAnsi="Times New Roman"/>
          <w:sz w:val="20"/>
          <w:szCs w:val="20"/>
          <w:lang w:val="uk-UA"/>
        </w:rPr>
        <w:t xml:space="preserve">: Україна, </w:t>
      </w:r>
      <w:r w:rsidR="001030EF" w:rsidRPr="001030EF">
        <w:rPr>
          <w:rFonts w:ascii="Times New Roman" w:hAnsi="Times New Roman"/>
          <w:sz w:val="20"/>
          <w:szCs w:val="20"/>
          <w:lang w:val="uk-UA"/>
        </w:rPr>
        <w:t xml:space="preserve">04119, м. Київ, Шевченківський район, вул. Джонса </w:t>
      </w:r>
      <w:proofErr w:type="spellStart"/>
      <w:r w:rsidR="001030EF" w:rsidRPr="001030EF">
        <w:rPr>
          <w:rFonts w:ascii="Times New Roman" w:hAnsi="Times New Roman"/>
          <w:sz w:val="20"/>
          <w:szCs w:val="20"/>
          <w:lang w:val="uk-UA"/>
        </w:rPr>
        <w:t>Ґарета</w:t>
      </w:r>
      <w:proofErr w:type="spellEnd"/>
      <w:r w:rsidR="001030EF" w:rsidRPr="001030EF">
        <w:rPr>
          <w:rFonts w:ascii="Times New Roman" w:hAnsi="Times New Roman"/>
          <w:sz w:val="20"/>
          <w:szCs w:val="20"/>
          <w:lang w:val="uk-UA"/>
        </w:rPr>
        <w:t>, буд. 11/2</w:t>
      </w:r>
      <w:r w:rsidRPr="001B6C4F">
        <w:rPr>
          <w:rFonts w:ascii="Times New Roman" w:hAnsi="Times New Roman"/>
          <w:sz w:val="20"/>
          <w:szCs w:val="20"/>
          <w:lang w:val="uk-UA"/>
        </w:rPr>
        <w:t xml:space="preserve"> по буднях  з 09.00 до 17.00 (обідня перерва з 13.00 до 14.00),  </w:t>
      </w:r>
      <w:proofErr w:type="spellStart"/>
      <w:r w:rsidRPr="001B6C4F">
        <w:rPr>
          <w:rFonts w:ascii="Times New Roman" w:hAnsi="Times New Roman"/>
          <w:sz w:val="20"/>
          <w:szCs w:val="20"/>
          <w:lang w:val="uk-UA"/>
        </w:rPr>
        <w:t>тел</w:t>
      </w:r>
      <w:proofErr w:type="spellEnd"/>
      <w:r w:rsidRPr="001B6C4F">
        <w:rPr>
          <w:rFonts w:ascii="Times New Roman" w:hAnsi="Times New Roman"/>
          <w:sz w:val="20"/>
          <w:szCs w:val="20"/>
          <w:lang w:val="uk-UA"/>
        </w:rPr>
        <w:t xml:space="preserve">. </w:t>
      </w:r>
      <w:r w:rsidR="001030EF" w:rsidRPr="001030EF">
        <w:rPr>
          <w:rFonts w:ascii="Times New Roman" w:hAnsi="Times New Roman"/>
          <w:b/>
          <w:sz w:val="20"/>
          <w:szCs w:val="20"/>
          <w:shd w:val="clear" w:color="auto" w:fill="FFFFFF"/>
          <w:lang w:val="uk-UA"/>
        </w:rPr>
        <w:t>093 120 84 43</w:t>
      </w:r>
      <w:r w:rsidR="001030EF">
        <w:rPr>
          <w:rFonts w:ascii="Times New Roman" w:hAnsi="Times New Roman"/>
          <w:b/>
          <w:sz w:val="20"/>
          <w:szCs w:val="20"/>
          <w:shd w:val="clear" w:color="auto" w:fill="FFFFFF"/>
          <w:lang w:val="uk-UA"/>
        </w:rPr>
        <w:t>.</w:t>
      </w:r>
    </w:p>
    <w:p w14:paraId="5502A4D5"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11.14  Якщо організаційна форма Споживача – товариство з обмеженою або  додатковою  відповідальністю,  то у випадку,  якщо очікувана загальна вартість  Договору   на момент його укладання  перевищує  </w:t>
      </w:r>
      <w:r w:rsidRPr="001B6C4F">
        <w:rPr>
          <w:rFonts w:ascii="Times New Roman" w:hAnsi="Times New Roman"/>
          <w:color w:val="000000"/>
          <w:sz w:val="20"/>
          <w:szCs w:val="20"/>
          <w:shd w:val="clear" w:color="auto" w:fill="FFFFFF"/>
          <w:lang w:val="uk-UA"/>
        </w:rPr>
        <w:t xml:space="preserve">50 відсотків вартості чистих активів Споживача відповідно до останньої затвердженої фінансової звітності, </w:t>
      </w:r>
      <w:r w:rsidRPr="001B6C4F">
        <w:rPr>
          <w:rFonts w:ascii="Times New Roman" w:hAnsi="Times New Roman"/>
          <w:sz w:val="20"/>
          <w:szCs w:val="20"/>
          <w:lang w:val="uk-UA"/>
        </w:rPr>
        <w:t xml:space="preserve">Споживач зобов’язаний надати  Постачальнику  завірену належним чином копію  рішення  засновників/учасників  щодо надання згоди  на його укладання.  У разі якщо  загальна вартість  Договору перевищила   протягом строку його  дії  50% вартості чистих  активів  </w:t>
      </w:r>
      <w:r w:rsidRPr="001B6C4F">
        <w:rPr>
          <w:rFonts w:ascii="Times New Roman" w:hAnsi="Times New Roman"/>
          <w:color w:val="000000"/>
          <w:sz w:val="20"/>
          <w:szCs w:val="20"/>
          <w:shd w:val="clear" w:color="auto" w:fill="FFFFFF"/>
          <w:lang w:val="uk-UA"/>
        </w:rPr>
        <w:t xml:space="preserve">Споживача відповідно до останньої затвердженої фінансової звітності, </w:t>
      </w:r>
      <w:r w:rsidRPr="001B6C4F">
        <w:rPr>
          <w:rFonts w:ascii="Times New Roman" w:hAnsi="Times New Roman"/>
          <w:sz w:val="20"/>
          <w:szCs w:val="20"/>
          <w:lang w:val="uk-UA"/>
        </w:rPr>
        <w:t>Споживач зобов’язується надати  копію  рішення Загальних  зборів учасників  Споживача про наступне  схвалення даного  Договору  в порядку, визначеному ст.46 Закону України «Про товариства з обмеженою  та додатковою  відповідальністю» протягом 3 робочих  днів з моменту прийняття такого  рішення.</w:t>
      </w:r>
    </w:p>
    <w:p w14:paraId="617A5DF0"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11.15. Сторони визнають, що зміст Договору, вся інформація, яка прямо або опосередковано відноситься до даного Договору, рівно як і інформація про діяльність кожної із Сторін, яка не є загальнодоступною і яка стала відомою Сторонам в результаті укладення та/або виконання даного Договору, вважається конфіденційною. </w:t>
      </w:r>
    </w:p>
    <w:p w14:paraId="2E72A2DF"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              Якщо Сторони не домовились про інше, то вони зобов’язується не розголошувати та не розкривати конфіденційну інформацію третім особам та не використовувати її в будь-яких цілях інакше, ніж в цілях належного виконання цього Договору, як протягом строку його дії, так і після його припинення. Сторони зобов’язуються зі своєї сторони обмежити коло осіб, які матимуть доступ до такої інформації, кількістю, розумно необхідною для належного виконання умов  Договору. </w:t>
      </w:r>
    </w:p>
    <w:p w14:paraId="7EDF00F3"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 xml:space="preserve">             Сторони зобов’язуються  протягом строку дії Договору, а також протягом трьох років, після закінчення строку його дії не розголошувати конфіденційну інформацію і забезпечувати її захист. Конфіденційна інформація, може бути розкрита Стороною на підставі законної вимоги органу державної влади, або рішення суду  або  за письмовою згодою іншої  Сторони при цьому, Сторона, що отримала запит/вимогу  на розкриття конфіденційної інформації, зобов’язана негайно повідомити іншу Сторону про факт отримання запиту/вимоги про надання такої інформації.</w:t>
      </w:r>
    </w:p>
    <w:p w14:paraId="4C347678"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lastRenderedPageBreak/>
        <w:t xml:space="preserve">              Сторона, що порушує умови Договору, щодо розкриття конфіденційної інформації, несе відповідальність відповідно до Договору та чинного законодавства України, а також зобов’язана відшкодувати збитки, що були завдані внаслідок розкриття конфіденційної інформації.</w:t>
      </w:r>
    </w:p>
    <w:p w14:paraId="13B1ADBE" w14:textId="77777777" w:rsidR="001B6C4F" w:rsidRPr="001B6C4F" w:rsidRDefault="001B6C4F" w:rsidP="001B6C4F">
      <w:pPr>
        <w:keepNext/>
        <w:keepLines/>
        <w:widowControl w:val="0"/>
        <w:spacing w:after="0" w:line="274" w:lineRule="exact"/>
        <w:jc w:val="center"/>
        <w:outlineLvl w:val="0"/>
        <w:rPr>
          <w:rFonts w:ascii="Times New Roman" w:eastAsiaTheme="minorHAnsi" w:hAnsi="Times New Roman"/>
          <w:b/>
          <w:bCs/>
          <w:sz w:val="20"/>
          <w:szCs w:val="20"/>
          <w:lang w:val="uk-UA"/>
        </w:rPr>
      </w:pPr>
      <w:bookmarkStart w:id="5" w:name="bookmark7"/>
      <w:r w:rsidRPr="001B6C4F">
        <w:rPr>
          <w:rFonts w:ascii="Times New Roman" w:eastAsiaTheme="minorHAnsi" w:hAnsi="Times New Roman"/>
          <w:b/>
          <w:bCs/>
          <w:sz w:val="20"/>
          <w:szCs w:val="20"/>
          <w:lang w:val="uk-UA"/>
        </w:rPr>
        <w:t>XI</w:t>
      </w:r>
      <w:r w:rsidRPr="001B6C4F">
        <w:rPr>
          <w:rFonts w:ascii="Times New Roman" w:eastAsiaTheme="minorHAnsi" w:hAnsi="Times New Roman"/>
          <w:b/>
          <w:bCs/>
          <w:color w:val="000000"/>
          <w:sz w:val="20"/>
          <w:szCs w:val="20"/>
          <w:lang w:val="uk-UA" w:bidi="uk-UA"/>
        </w:rPr>
        <w:t>І. Антикорупційне застереження.</w:t>
      </w:r>
      <w:bookmarkEnd w:id="5"/>
    </w:p>
    <w:p w14:paraId="226304D4"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12.1  При виконанні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грошових коштів або передачу цінностей та будь-якого майна, прямо або опосередковано, будь-яким особам за вчинення чи не вчинення такою особою будь-яких дій з метою отримання обіцянки неправомірної вигоди або отримання неправомірної вигоди від таких осіб.</w:t>
      </w:r>
    </w:p>
    <w:p w14:paraId="4BBCF256"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12.2 При виконанні своїх зобов’язань за цим Договором, Сторони, їх афілійовані особи, працівники або посередники не здійснюють дії, що кваліфікуються застосовним для цілей цього Договору законодавством, як обіцянка/отримання неправомірної вигоди, комерційний підкуп, а також дії, що порушують вимоги чинного законодавства України та міжнародних актів про протидію легалізації (відмиванню) доходів, отриманих злочинним шляхом та законодавства про боротьбу з корупцією.</w:t>
      </w:r>
    </w:p>
    <w:p w14:paraId="2AA9A55C" w14:textId="77777777" w:rsidR="001B6C4F" w:rsidRPr="001B6C4F" w:rsidRDefault="001B6C4F" w:rsidP="001B6C4F">
      <w:pPr>
        <w:spacing w:after="0" w:line="240" w:lineRule="auto"/>
        <w:ind w:left="-851"/>
        <w:jc w:val="both"/>
        <w:rPr>
          <w:rFonts w:ascii="Times New Roman" w:hAnsi="Times New Roman"/>
          <w:sz w:val="20"/>
          <w:szCs w:val="20"/>
          <w:lang w:val="uk-UA"/>
        </w:rPr>
      </w:pPr>
      <w:r w:rsidRPr="001B6C4F">
        <w:rPr>
          <w:rFonts w:ascii="Times New Roman" w:hAnsi="Times New Roman"/>
          <w:sz w:val="20"/>
          <w:szCs w:val="20"/>
          <w:lang w:val="uk-UA"/>
        </w:rPr>
        <w:t>12.3 У разі вчинення однією із Сторін дій, заборонених у цьому розділі, інша Сторона має право зупинити виконання Договору на будь-який строк, письмово повідомивши про це іншу Сторону.</w:t>
      </w:r>
    </w:p>
    <w:p w14:paraId="24F36FC4" w14:textId="77777777" w:rsidR="00365525" w:rsidRPr="00DD1794" w:rsidRDefault="00365525" w:rsidP="00365525">
      <w:pPr>
        <w:spacing w:after="0" w:line="240" w:lineRule="auto"/>
        <w:ind w:left="-851" w:hanging="941"/>
        <w:rPr>
          <w:rFonts w:ascii="Times New Roman" w:hAnsi="Times New Roman"/>
          <w:sz w:val="20"/>
          <w:szCs w:val="20"/>
          <w:lang w:val="uk-UA"/>
        </w:rPr>
      </w:pPr>
    </w:p>
    <w:p w14:paraId="4991A372" w14:textId="77777777" w:rsidR="00365525" w:rsidRPr="00DD1794" w:rsidRDefault="00365525" w:rsidP="00365525">
      <w:pPr>
        <w:spacing w:after="0" w:line="240" w:lineRule="auto"/>
        <w:ind w:firstLine="680"/>
        <w:jc w:val="center"/>
        <w:rPr>
          <w:rFonts w:ascii="Times New Roman" w:hAnsi="Times New Roman"/>
          <w:sz w:val="20"/>
          <w:szCs w:val="20"/>
          <w:lang w:val="uk-UA"/>
        </w:rPr>
      </w:pPr>
      <w:r w:rsidRPr="00DD1794">
        <w:rPr>
          <w:rFonts w:ascii="Times New Roman" w:hAnsi="Times New Roman"/>
          <w:b/>
          <w:sz w:val="20"/>
          <w:szCs w:val="20"/>
          <w:lang w:val="uk-UA"/>
        </w:rPr>
        <w:t>XIIІ. Реквізити Сторін</w:t>
      </w:r>
      <w:r w:rsidRPr="00DD1794">
        <w:rPr>
          <w:rFonts w:ascii="Times New Roman" w:hAnsi="Times New Roman"/>
          <w:sz w:val="20"/>
          <w:szCs w:val="20"/>
          <w:lang w:val="uk-UA"/>
        </w:rPr>
        <w:t xml:space="preserve"> </w:t>
      </w:r>
    </w:p>
    <w:tbl>
      <w:tblPr>
        <w:tblW w:w="10510" w:type="dxa"/>
        <w:tblInd w:w="-792" w:type="dxa"/>
        <w:tblLook w:val="01E0" w:firstRow="1" w:lastRow="1" w:firstColumn="1" w:lastColumn="1" w:noHBand="0" w:noVBand="0"/>
      </w:tblPr>
      <w:tblGrid>
        <w:gridCol w:w="5065"/>
        <w:gridCol w:w="5445"/>
      </w:tblGrid>
      <w:tr w:rsidR="00365525" w:rsidRPr="00DD1794" w14:paraId="26108C59" w14:textId="77777777" w:rsidTr="00AF2391">
        <w:trPr>
          <w:trHeight w:val="214"/>
        </w:trPr>
        <w:tc>
          <w:tcPr>
            <w:tcW w:w="5065" w:type="dxa"/>
            <w:tcBorders>
              <w:top w:val="single" w:sz="4" w:space="0" w:color="auto"/>
              <w:left w:val="single" w:sz="4" w:space="0" w:color="auto"/>
              <w:right w:val="single" w:sz="4" w:space="0" w:color="auto"/>
            </w:tcBorders>
            <w:shd w:val="clear" w:color="auto" w:fill="auto"/>
          </w:tcPr>
          <w:p w14:paraId="733829D9" w14:textId="77777777" w:rsidR="00365525" w:rsidRPr="00DD1794" w:rsidRDefault="00365525" w:rsidP="00E72E84">
            <w:pPr>
              <w:spacing w:after="0" w:line="240" w:lineRule="auto"/>
              <w:jc w:val="center"/>
              <w:rPr>
                <w:rFonts w:ascii="Times New Roman" w:hAnsi="Times New Roman"/>
                <w:b/>
                <w:sz w:val="20"/>
                <w:szCs w:val="20"/>
                <w:lang w:val="uk-UA"/>
              </w:rPr>
            </w:pPr>
            <w:r w:rsidRPr="00DD1794">
              <w:rPr>
                <w:rFonts w:ascii="Times New Roman" w:hAnsi="Times New Roman"/>
                <w:b/>
                <w:sz w:val="20"/>
                <w:szCs w:val="20"/>
                <w:lang w:val="uk-UA"/>
              </w:rPr>
              <w:t>13.1. Реквізити Постачальника:</w:t>
            </w:r>
          </w:p>
          <w:p w14:paraId="4CAA5714" w14:textId="77777777" w:rsidR="00365525" w:rsidRPr="00DD1794" w:rsidRDefault="00365525" w:rsidP="00E72E84">
            <w:pPr>
              <w:spacing w:after="0" w:line="240" w:lineRule="auto"/>
              <w:jc w:val="center"/>
              <w:rPr>
                <w:rFonts w:ascii="Times New Roman" w:hAnsi="Times New Roman"/>
                <w:b/>
                <w:sz w:val="20"/>
                <w:szCs w:val="20"/>
                <w:lang w:val="uk-UA"/>
              </w:rPr>
            </w:pPr>
          </w:p>
        </w:tc>
        <w:tc>
          <w:tcPr>
            <w:tcW w:w="5445" w:type="dxa"/>
            <w:tcBorders>
              <w:top w:val="single" w:sz="4" w:space="0" w:color="auto"/>
              <w:left w:val="single" w:sz="4" w:space="0" w:color="auto"/>
              <w:right w:val="single" w:sz="4" w:space="0" w:color="auto"/>
            </w:tcBorders>
            <w:shd w:val="clear" w:color="auto" w:fill="auto"/>
          </w:tcPr>
          <w:p w14:paraId="3DDB6DD0" w14:textId="77777777" w:rsidR="00365525" w:rsidRPr="00DD1794" w:rsidRDefault="00365525" w:rsidP="00E72E84">
            <w:pPr>
              <w:spacing w:after="0" w:line="240" w:lineRule="auto"/>
              <w:jc w:val="center"/>
              <w:rPr>
                <w:rFonts w:ascii="Times New Roman" w:hAnsi="Times New Roman"/>
                <w:b/>
                <w:sz w:val="20"/>
                <w:szCs w:val="20"/>
                <w:lang w:val="uk-UA"/>
              </w:rPr>
            </w:pPr>
            <w:r w:rsidRPr="00DD1794">
              <w:rPr>
                <w:rFonts w:ascii="Times New Roman" w:hAnsi="Times New Roman"/>
                <w:b/>
                <w:sz w:val="20"/>
                <w:szCs w:val="20"/>
                <w:lang w:val="uk-UA"/>
              </w:rPr>
              <w:t>13.2. Реквізити Споживача:</w:t>
            </w:r>
          </w:p>
        </w:tc>
      </w:tr>
      <w:tr w:rsidR="00365525" w:rsidRPr="00DD1794" w14:paraId="584E4ABE" w14:textId="77777777" w:rsidTr="00AF2391">
        <w:trPr>
          <w:trHeight w:val="135"/>
        </w:trPr>
        <w:tc>
          <w:tcPr>
            <w:tcW w:w="5065" w:type="dxa"/>
            <w:tcBorders>
              <w:left w:val="single" w:sz="4" w:space="0" w:color="auto"/>
              <w:right w:val="single" w:sz="4" w:space="0" w:color="auto"/>
            </w:tcBorders>
            <w:shd w:val="clear" w:color="auto" w:fill="auto"/>
          </w:tcPr>
          <w:p w14:paraId="63E4E641" w14:textId="4098821C" w:rsidR="00365525" w:rsidRPr="00DD1794" w:rsidRDefault="00365525" w:rsidP="00540396">
            <w:pPr>
              <w:spacing w:after="0" w:line="240" w:lineRule="auto"/>
              <w:jc w:val="center"/>
              <w:rPr>
                <w:rFonts w:ascii="Times New Roman" w:hAnsi="Times New Roman"/>
                <w:b/>
                <w:sz w:val="20"/>
                <w:szCs w:val="20"/>
                <w:lang w:val="uk-UA"/>
              </w:rPr>
            </w:pPr>
            <w:r w:rsidRPr="00DD1794">
              <w:rPr>
                <w:rFonts w:ascii="Times New Roman" w:hAnsi="Times New Roman"/>
                <w:b/>
                <w:sz w:val="20"/>
                <w:szCs w:val="20"/>
                <w:lang w:val="uk-UA"/>
              </w:rPr>
              <w:t>ТОВ «</w:t>
            </w:r>
            <w:r w:rsidR="00540396" w:rsidRPr="00540396">
              <w:rPr>
                <w:rFonts w:ascii="Times New Roman" w:hAnsi="Times New Roman"/>
                <w:b/>
                <w:sz w:val="20"/>
                <w:szCs w:val="20"/>
                <w:lang w:val="uk-UA"/>
              </w:rPr>
              <w:t>ВІОТОРГ</w:t>
            </w:r>
            <w:r w:rsidRPr="00DD1794">
              <w:rPr>
                <w:rFonts w:ascii="Times New Roman" w:hAnsi="Times New Roman"/>
                <w:b/>
                <w:sz w:val="20"/>
                <w:szCs w:val="20"/>
                <w:lang w:val="uk-UA"/>
              </w:rPr>
              <w:t>»</w:t>
            </w:r>
          </w:p>
        </w:tc>
        <w:tc>
          <w:tcPr>
            <w:tcW w:w="5445" w:type="dxa"/>
            <w:tcBorders>
              <w:left w:val="single" w:sz="4" w:space="0" w:color="auto"/>
              <w:right w:val="single" w:sz="4" w:space="0" w:color="auto"/>
            </w:tcBorders>
            <w:shd w:val="clear" w:color="auto" w:fill="auto"/>
          </w:tcPr>
          <w:p w14:paraId="5F624718" w14:textId="11474AF4" w:rsidR="00365525" w:rsidRPr="00DD1794" w:rsidRDefault="00365525" w:rsidP="00E72E84">
            <w:pPr>
              <w:rPr>
                <w:rFonts w:ascii="Times New Roman" w:hAnsi="Times New Roman"/>
                <w:b/>
                <w:sz w:val="20"/>
                <w:szCs w:val="20"/>
                <w:lang w:val="uk-UA"/>
              </w:rPr>
            </w:pPr>
          </w:p>
        </w:tc>
      </w:tr>
      <w:tr w:rsidR="00365525" w:rsidRPr="00DD1794" w14:paraId="65204B14" w14:textId="77777777" w:rsidTr="00AF2391">
        <w:trPr>
          <w:trHeight w:val="211"/>
        </w:trPr>
        <w:tc>
          <w:tcPr>
            <w:tcW w:w="5065" w:type="dxa"/>
            <w:tcBorders>
              <w:left w:val="single" w:sz="4" w:space="0" w:color="auto"/>
              <w:right w:val="single" w:sz="4" w:space="0" w:color="auto"/>
            </w:tcBorders>
            <w:shd w:val="clear" w:color="auto" w:fill="auto"/>
          </w:tcPr>
          <w:p w14:paraId="4E9651DC" w14:textId="2F9183EF" w:rsidR="00365525" w:rsidRPr="00DD1794" w:rsidRDefault="00365525" w:rsidP="00E72E84">
            <w:pPr>
              <w:spacing w:after="0" w:line="240" w:lineRule="auto"/>
              <w:rPr>
                <w:rFonts w:ascii="Times New Roman" w:hAnsi="Times New Roman"/>
                <w:b/>
                <w:sz w:val="20"/>
                <w:szCs w:val="20"/>
                <w:lang w:val="uk-UA"/>
              </w:rPr>
            </w:pPr>
            <w:r w:rsidRPr="00EB0FEF">
              <w:rPr>
                <w:rFonts w:ascii="Times New Roman" w:hAnsi="Times New Roman"/>
                <w:sz w:val="20"/>
                <w:szCs w:val="20"/>
                <w:lang w:val="uk-UA"/>
              </w:rPr>
              <w:t>ЕІС-код 56Х930000</w:t>
            </w:r>
            <w:r w:rsidR="00EB0FEF" w:rsidRPr="00EB0FEF">
              <w:rPr>
                <w:rFonts w:ascii="Times New Roman" w:hAnsi="Times New Roman"/>
                <w:sz w:val="20"/>
                <w:szCs w:val="20"/>
                <w:lang w:val="uk-UA"/>
              </w:rPr>
              <w:t>1225502</w:t>
            </w:r>
          </w:p>
        </w:tc>
        <w:tc>
          <w:tcPr>
            <w:tcW w:w="5445" w:type="dxa"/>
            <w:tcBorders>
              <w:left w:val="single" w:sz="4" w:space="0" w:color="auto"/>
              <w:right w:val="single" w:sz="4" w:space="0" w:color="auto"/>
            </w:tcBorders>
            <w:shd w:val="clear" w:color="auto" w:fill="auto"/>
          </w:tcPr>
          <w:p w14:paraId="77CF41E8" w14:textId="771323B7" w:rsidR="00365525" w:rsidRPr="00DD1794" w:rsidRDefault="0007384E" w:rsidP="00E72E84">
            <w:pPr>
              <w:spacing w:after="0" w:line="240" w:lineRule="auto"/>
              <w:ind w:right="98"/>
              <w:rPr>
                <w:rFonts w:ascii="Times New Roman" w:hAnsi="Times New Roman"/>
                <w:sz w:val="20"/>
                <w:szCs w:val="20"/>
                <w:lang w:val="uk-UA"/>
              </w:rPr>
            </w:pPr>
            <w:r w:rsidRPr="00DD1794">
              <w:rPr>
                <w:rFonts w:ascii="Times New Roman" w:hAnsi="Times New Roman"/>
                <w:sz w:val="20"/>
                <w:szCs w:val="20"/>
                <w:lang w:val="uk-UA"/>
              </w:rPr>
              <w:t>ЕІС-код</w:t>
            </w:r>
            <w:r w:rsidR="006D11AE">
              <w:rPr>
                <w:rFonts w:ascii="Times New Roman" w:hAnsi="Times New Roman"/>
                <w:sz w:val="20"/>
                <w:szCs w:val="20"/>
                <w:lang w:val="uk-UA"/>
              </w:rPr>
              <w:t xml:space="preserve"> </w:t>
            </w:r>
          </w:p>
        </w:tc>
      </w:tr>
      <w:tr w:rsidR="00365525" w:rsidRPr="00DD1794" w14:paraId="6B0A5664" w14:textId="77777777" w:rsidTr="00AF2391">
        <w:trPr>
          <w:trHeight w:val="135"/>
        </w:trPr>
        <w:tc>
          <w:tcPr>
            <w:tcW w:w="5065" w:type="dxa"/>
            <w:tcBorders>
              <w:left w:val="single" w:sz="4" w:space="0" w:color="auto"/>
              <w:right w:val="single" w:sz="4" w:space="0" w:color="auto"/>
            </w:tcBorders>
            <w:shd w:val="clear" w:color="auto" w:fill="auto"/>
          </w:tcPr>
          <w:p w14:paraId="22ED2A64" w14:textId="1A1BFA64" w:rsidR="00365525" w:rsidRPr="00DD1794" w:rsidRDefault="00365525" w:rsidP="00E72E84">
            <w:pPr>
              <w:spacing w:after="0" w:line="240" w:lineRule="auto"/>
              <w:jc w:val="both"/>
              <w:rPr>
                <w:rFonts w:ascii="Times New Roman" w:hAnsi="Times New Roman"/>
                <w:sz w:val="20"/>
                <w:szCs w:val="20"/>
                <w:lang w:val="uk-UA"/>
              </w:rPr>
            </w:pPr>
            <w:r w:rsidRPr="00DD1794">
              <w:rPr>
                <w:rFonts w:ascii="Times New Roman" w:hAnsi="Times New Roman"/>
                <w:sz w:val="20"/>
                <w:szCs w:val="20"/>
                <w:lang w:val="uk-UA"/>
              </w:rPr>
              <w:t xml:space="preserve">код ЄДРПОУ </w:t>
            </w:r>
            <w:r w:rsidR="001030EF" w:rsidRPr="001030EF">
              <w:rPr>
                <w:rFonts w:ascii="Times New Roman" w:hAnsi="Times New Roman"/>
                <w:sz w:val="20"/>
                <w:szCs w:val="20"/>
                <w:lang w:val="uk-UA"/>
              </w:rPr>
              <w:t>45378439</w:t>
            </w:r>
          </w:p>
        </w:tc>
        <w:tc>
          <w:tcPr>
            <w:tcW w:w="5445" w:type="dxa"/>
            <w:tcBorders>
              <w:left w:val="single" w:sz="4" w:space="0" w:color="auto"/>
              <w:right w:val="single" w:sz="4" w:space="0" w:color="auto"/>
            </w:tcBorders>
            <w:shd w:val="clear" w:color="auto" w:fill="auto"/>
          </w:tcPr>
          <w:p w14:paraId="7F7FF5EC" w14:textId="344E22B6" w:rsidR="00365525" w:rsidRPr="00DD1794" w:rsidRDefault="0007384E" w:rsidP="00E72E84">
            <w:pPr>
              <w:rPr>
                <w:rFonts w:ascii="Times New Roman" w:hAnsi="Times New Roman"/>
                <w:sz w:val="20"/>
                <w:szCs w:val="20"/>
                <w:lang w:val="uk-UA"/>
              </w:rPr>
            </w:pPr>
            <w:r w:rsidRPr="00DD1794">
              <w:rPr>
                <w:rFonts w:ascii="Times New Roman" w:hAnsi="Times New Roman"/>
                <w:sz w:val="20"/>
                <w:szCs w:val="20"/>
                <w:lang w:val="uk-UA"/>
              </w:rPr>
              <w:t>код ЄДРПОУ</w:t>
            </w:r>
            <w:r w:rsidR="006D11AE">
              <w:rPr>
                <w:rFonts w:ascii="Times New Roman" w:hAnsi="Times New Roman"/>
                <w:sz w:val="20"/>
                <w:szCs w:val="20"/>
                <w:lang w:val="uk-UA"/>
              </w:rPr>
              <w:t xml:space="preserve"> </w:t>
            </w:r>
          </w:p>
        </w:tc>
      </w:tr>
      <w:tr w:rsidR="00365525" w:rsidRPr="00DD1794" w14:paraId="1F75B639" w14:textId="77777777" w:rsidTr="00AF2391">
        <w:trPr>
          <w:trHeight w:val="519"/>
        </w:trPr>
        <w:tc>
          <w:tcPr>
            <w:tcW w:w="5065" w:type="dxa"/>
            <w:tcBorders>
              <w:left w:val="single" w:sz="4" w:space="0" w:color="auto"/>
              <w:right w:val="single" w:sz="4" w:space="0" w:color="auto"/>
            </w:tcBorders>
            <w:shd w:val="clear" w:color="auto" w:fill="auto"/>
          </w:tcPr>
          <w:p w14:paraId="72C7FFB8" w14:textId="626E6DEC" w:rsidR="00365525" w:rsidRPr="00DD1794" w:rsidRDefault="00365525" w:rsidP="00D00248">
            <w:pPr>
              <w:spacing w:after="0" w:line="240" w:lineRule="auto"/>
              <w:rPr>
                <w:rFonts w:ascii="Times New Roman" w:hAnsi="Times New Roman"/>
                <w:sz w:val="20"/>
                <w:szCs w:val="20"/>
                <w:lang w:val="uk-UA"/>
              </w:rPr>
            </w:pPr>
            <w:r w:rsidRPr="00DD1794">
              <w:rPr>
                <w:rFonts w:ascii="Times New Roman" w:hAnsi="Times New Roman"/>
                <w:sz w:val="20"/>
                <w:szCs w:val="20"/>
                <w:lang w:val="uk-UA"/>
              </w:rPr>
              <w:t xml:space="preserve">Місцезнаходження: </w:t>
            </w:r>
            <w:r w:rsidR="001030EF" w:rsidRPr="001030EF">
              <w:rPr>
                <w:rFonts w:ascii="Times New Roman" w:hAnsi="Times New Roman"/>
                <w:sz w:val="20"/>
                <w:szCs w:val="20"/>
                <w:lang w:val="uk-UA"/>
              </w:rPr>
              <w:t xml:space="preserve">04119, м. Київ, Шевченківський район, вул. Джонса </w:t>
            </w:r>
            <w:proofErr w:type="spellStart"/>
            <w:r w:rsidR="001030EF" w:rsidRPr="001030EF">
              <w:rPr>
                <w:rFonts w:ascii="Times New Roman" w:hAnsi="Times New Roman"/>
                <w:sz w:val="20"/>
                <w:szCs w:val="20"/>
                <w:lang w:val="uk-UA"/>
              </w:rPr>
              <w:t>Ґарета</w:t>
            </w:r>
            <w:proofErr w:type="spellEnd"/>
            <w:r w:rsidR="001030EF" w:rsidRPr="001030EF">
              <w:rPr>
                <w:rFonts w:ascii="Times New Roman" w:hAnsi="Times New Roman"/>
                <w:sz w:val="20"/>
                <w:szCs w:val="20"/>
                <w:lang w:val="uk-UA"/>
              </w:rPr>
              <w:t>, буд. 11/2</w:t>
            </w:r>
            <w:r w:rsidR="001030EF">
              <w:rPr>
                <w:rFonts w:ascii="Times New Roman" w:hAnsi="Times New Roman"/>
                <w:sz w:val="20"/>
                <w:szCs w:val="20"/>
                <w:lang w:val="uk-UA"/>
              </w:rPr>
              <w:t>,</w:t>
            </w:r>
          </w:p>
        </w:tc>
        <w:tc>
          <w:tcPr>
            <w:tcW w:w="5445" w:type="dxa"/>
            <w:tcBorders>
              <w:left w:val="single" w:sz="4" w:space="0" w:color="auto"/>
              <w:right w:val="single" w:sz="4" w:space="0" w:color="auto"/>
            </w:tcBorders>
            <w:shd w:val="clear" w:color="auto" w:fill="auto"/>
          </w:tcPr>
          <w:p w14:paraId="57317581" w14:textId="34966414" w:rsidR="00365525" w:rsidRPr="00DD1794" w:rsidRDefault="00AC09CC" w:rsidP="006D11AE">
            <w:pPr>
              <w:spacing w:after="0" w:line="240" w:lineRule="auto"/>
              <w:ind w:hanging="131"/>
              <w:jc w:val="both"/>
              <w:rPr>
                <w:rFonts w:ascii="Times New Roman" w:hAnsi="Times New Roman"/>
                <w:sz w:val="20"/>
                <w:szCs w:val="20"/>
                <w:lang w:val="uk-UA"/>
              </w:rPr>
            </w:pPr>
            <w:r>
              <w:rPr>
                <w:rFonts w:ascii="Times New Roman" w:hAnsi="Times New Roman"/>
                <w:sz w:val="20"/>
                <w:szCs w:val="20"/>
                <w:lang w:val="uk-UA"/>
              </w:rPr>
              <w:t xml:space="preserve">  </w:t>
            </w:r>
            <w:r w:rsidR="00365525" w:rsidRPr="00DD1794">
              <w:rPr>
                <w:rFonts w:ascii="Times New Roman" w:hAnsi="Times New Roman"/>
                <w:sz w:val="20"/>
                <w:szCs w:val="20"/>
                <w:lang w:val="uk-UA"/>
              </w:rPr>
              <w:t xml:space="preserve"> </w:t>
            </w:r>
            <w:r w:rsidR="0007384E" w:rsidRPr="00DD1794">
              <w:rPr>
                <w:rFonts w:ascii="Times New Roman" w:hAnsi="Times New Roman"/>
                <w:sz w:val="20"/>
                <w:szCs w:val="20"/>
                <w:lang w:val="uk-UA"/>
              </w:rPr>
              <w:t>Місцезнаходження:</w:t>
            </w:r>
            <w:r w:rsidR="006D11AE">
              <w:rPr>
                <w:rFonts w:ascii="Times New Roman" w:hAnsi="Times New Roman"/>
                <w:sz w:val="20"/>
                <w:szCs w:val="20"/>
                <w:lang w:val="uk-UA"/>
              </w:rPr>
              <w:t xml:space="preserve"> </w:t>
            </w:r>
          </w:p>
        </w:tc>
      </w:tr>
      <w:tr w:rsidR="00365525" w:rsidRPr="00DD1794" w14:paraId="45098BC2" w14:textId="77777777" w:rsidTr="00AF2391">
        <w:trPr>
          <w:trHeight w:val="135"/>
        </w:trPr>
        <w:tc>
          <w:tcPr>
            <w:tcW w:w="5065" w:type="dxa"/>
            <w:tcBorders>
              <w:left w:val="single" w:sz="4" w:space="0" w:color="auto"/>
              <w:right w:val="single" w:sz="4" w:space="0" w:color="auto"/>
            </w:tcBorders>
            <w:shd w:val="clear" w:color="auto" w:fill="auto"/>
          </w:tcPr>
          <w:p w14:paraId="01DC72D1" w14:textId="406AF60F" w:rsidR="00365525" w:rsidRPr="00DD1794" w:rsidRDefault="00365525" w:rsidP="00D00248">
            <w:pPr>
              <w:spacing w:after="0" w:line="240" w:lineRule="auto"/>
              <w:rPr>
                <w:rFonts w:ascii="Times New Roman" w:hAnsi="Times New Roman"/>
                <w:sz w:val="20"/>
                <w:szCs w:val="20"/>
                <w:lang w:val="uk-UA"/>
              </w:rPr>
            </w:pPr>
            <w:r w:rsidRPr="00DD1794">
              <w:rPr>
                <w:rFonts w:ascii="Times New Roman" w:hAnsi="Times New Roman"/>
                <w:sz w:val="20"/>
                <w:szCs w:val="20"/>
                <w:lang w:val="uk-UA"/>
              </w:rPr>
              <w:t xml:space="preserve">Поштова адреса: </w:t>
            </w:r>
            <w:r w:rsidR="001030EF" w:rsidRPr="001030EF">
              <w:rPr>
                <w:rFonts w:ascii="Times New Roman" w:hAnsi="Times New Roman"/>
                <w:sz w:val="20"/>
                <w:szCs w:val="20"/>
                <w:lang w:val="uk-UA"/>
              </w:rPr>
              <w:t xml:space="preserve">04119, м. Київ, Шевченківський район, вул. Джонса </w:t>
            </w:r>
            <w:proofErr w:type="spellStart"/>
            <w:r w:rsidR="001030EF" w:rsidRPr="001030EF">
              <w:rPr>
                <w:rFonts w:ascii="Times New Roman" w:hAnsi="Times New Roman"/>
                <w:sz w:val="20"/>
                <w:szCs w:val="20"/>
                <w:lang w:val="uk-UA"/>
              </w:rPr>
              <w:t>Ґарета</w:t>
            </w:r>
            <w:proofErr w:type="spellEnd"/>
            <w:r w:rsidR="001030EF" w:rsidRPr="001030EF">
              <w:rPr>
                <w:rFonts w:ascii="Times New Roman" w:hAnsi="Times New Roman"/>
                <w:sz w:val="20"/>
                <w:szCs w:val="20"/>
                <w:lang w:val="uk-UA"/>
              </w:rPr>
              <w:t>, буд. 11/2</w:t>
            </w:r>
            <w:r w:rsidR="001030EF">
              <w:rPr>
                <w:rFonts w:ascii="Times New Roman" w:hAnsi="Times New Roman"/>
                <w:sz w:val="20"/>
                <w:szCs w:val="20"/>
                <w:lang w:val="uk-UA"/>
              </w:rPr>
              <w:t>,</w:t>
            </w:r>
          </w:p>
        </w:tc>
        <w:tc>
          <w:tcPr>
            <w:tcW w:w="5445" w:type="dxa"/>
            <w:tcBorders>
              <w:left w:val="single" w:sz="4" w:space="0" w:color="auto"/>
              <w:right w:val="single" w:sz="4" w:space="0" w:color="auto"/>
            </w:tcBorders>
            <w:shd w:val="clear" w:color="auto" w:fill="auto"/>
          </w:tcPr>
          <w:p w14:paraId="012D61B2" w14:textId="088A2371" w:rsidR="00AC09CC" w:rsidRPr="00DD1794" w:rsidRDefault="0007384E" w:rsidP="006D11AE">
            <w:pPr>
              <w:spacing w:after="0" w:line="240" w:lineRule="auto"/>
              <w:ind w:left="-16"/>
              <w:jc w:val="both"/>
              <w:rPr>
                <w:rFonts w:ascii="Times New Roman" w:hAnsi="Times New Roman"/>
                <w:sz w:val="20"/>
                <w:szCs w:val="20"/>
                <w:lang w:val="uk-UA"/>
              </w:rPr>
            </w:pPr>
            <w:r w:rsidRPr="00DD1794">
              <w:rPr>
                <w:rFonts w:ascii="Times New Roman" w:hAnsi="Times New Roman"/>
                <w:sz w:val="20"/>
                <w:szCs w:val="20"/>
                <w:lang w:val="uk-UA"/>
              </w:rPr>
              <w:t>Поштова адреса:</w:t>
            </w:r>
            <w:r w:rsidR="00365525" w:rsidRPr="00DD1794">
              <w:rPr>
                <w:rFonts w:ascii="Times New Roman" w:hAnsi="Times New Roman"/>
                <w:sz w:val="20"/>
                <w:szCs w:val="20"/>
                <w:lang w:val="uk-UA"/>
              </w:rPr>
              <w:t xml:space="preserve"> </w:t>
            </w:r>
          </w:p>
        </w:tc>
      </w:tr>
      <w:tr w:rsidR="00365525" w:rsidRPr="00DD1794" w14:paraId="3DB237CC" w14:textId="77777777" w:rsidTr="00AF2391">
        <w:trPr>
          <w:trHeight w:val="135"/>
        </w:trPr>
        <w:tc>
          <w:tcPr>
            <w:tcW w:w="5065" w:type="dxa"/>
            <w:tcBorders>
              <w:left w:val="single" w:sz="4" w:space="0" w:color="auto"/>
              <w:right w:val="single" w:sz="4" w:space="0" w:color="auto"/>
            </w:tcBorders>
            <w:shd w:val="clear" w:color="auto" w:fill="auto"/>
          </w:tcPr>
          <w:p w14:paraId="21562053" w14:textId="2991DB12" w:rsidR="0007384E" w:rsidRPr="00DD1794" w:rsidRDefault="00365525" w:rsidP="00D00248">
            <w:pPr>
              <w:shd w:val="clear" w:color="auto" w:fill="FFFFFF"/>
              <w:rPr>
                <w:rFonts w:ascii="Times New Roman" w:eastAsia="Times New Roman" w:hAnsi="Times New Roman"/>
                <w:color w:val="222222"/>
                <w:sz w:val="20"/>
                <w:szCs w:val="20"/>
                <w:lang w:val="uk-UA" w:eastAsia="ru-RU"/>
              </w:rPr>
            </w:pPr>
            <w:r w:rsidRPr="00DD1794">
              <w:rPr>
                <w:rFonts w:ascii="Times New Roman" w:hAnsi="Times New Roman"/>
                <w:sz w:val="20"/>
                <w:szCs w:val="20"/>
                <w:lang w:val="uk-UA"/>
              </w:rPr>
              <w:t>Адрес</w:t>
            </w:r>
            <w:r w:rsidR="0007384E" w:rsidRPr="00DD1794">
              <w:rPr>
                <w:rFonts w:ascii="Times New Roman" w:hAnsi="Times New Roman"/>
                <w:sz w:val="20"/>
                <w:szCs w:val="20"/>
                <w:lang w:val="uk-UA"/>
              </w:rPr>
              <w:t>а</w:t>
            </w:r>
            <w:r w:rsidRPr="00DD1794">
              <w:rPr>
                <w:rFonts w:ascii="Times New Roman" w:hAnsi="Times New Roman"/>
                <w:sz w:val="20"/>
                <w:szCs w:val="20"/>
                <w:lang w:val="uk-UA"/>
              </w:rPr>
              <w:t xml:space="preserve"> </w:t>
            </w:r>
            <w:proofErr w:type="spellStart"/>
            <w:r w:rsidRPr="00DD1794">
              <w:rPr>
                <w:rFonts w:ascii="Times New Roman" w:hAnsi="Times New Roman"/>
                <w:sz w:val="20"/>
                <w:szCs w:val="20"/>
                <w:lang w:val="uk-UA"/>
              </w:rPr>
              <w:t>ел.пошти</w:t>
            </w:r>
            <w:proofErr w:type="spellEnd"/>
            <w:r w:rsidRPr="00540396">
              <w:rPr>
                <w:rFonts w:ascii="Times New Roman" w:hAnsi="Times New Roman"/>
                <w:sz w:val="20"/>
                <w:szCs w:val="20"/>
                <w:lang w:val="uk-UA"/>
              </w:rPr>
              <w:t xml:space="preserve">: </w:t>
            </w:r>
            <w:r w:rsidR="00540396" w:rsidRPr="00540396">
              <w:rPr>
                <w:rFonts w:ascii="Times New Roman" w:hAnsi="Times New Roman"/>
              </w:rPr>
              <w:t>viotorg2@gmail.com</w:t>
            </w:r>
          </w:p>
          <w:p w14:paraId="5CBA8C09" w14:textId="77777777" w:rsidR="00BA34B8" w:rsidRDefault="0007384E" w:rsidP="000118D0">
            <w:pPr>
              <w:spacing w:line="240" w:lineRule="auto"/>
              <w:rPr>
                <w:rFonts w:ascii="Times New Roman" w:hAnsi="Times New Roman"/>
                <w:sz w:val="20"/>
                <w:szCs w:val="20"/>
                <w:lang w:val="uk-UA"/>
              </w:rPr>
            </w:pPr>
            <w:r w:rsidRPr="00DD1794">
              <w:rPr>
                <w:rFonts w:ascii="Times New Roman" w:hAnsi="Times New Roman"/>
                <w:sz w:val="20"/>
                <w:szCs w:val="20"/>
                <w:lang w:val="uk-UA"/>
              </w:rPr>
              <w:t>Банківські реквізити:</w:t>
            </w:r>
          </w:p>
          <w:p w14:paraId="7DB75DBA" w14:textId="77777777" w:rsidR="00540396" w:rsidRPr="00540396" w:rsidRDefault="00540396" w:rsidP="00540396">
            <w:pPr>
              <w:spacing w:after="0" w:line="240" w:lineRule="auto"/>
              <w:rPr>
                <w:rFonts w:ascii="Times New Roman" w:hAnsi="Times New Roman"/>
                <w:sz w:val="20"/>
                <w:szCs w:val="20"/>
                <w:lang w:val="uk-UA"/>
              </w:rPr>
            </w:pPr>
            <w:r w:rsidRPr="00540396">
              <w:rPr>
                <w:rFonts w:ascii="Times New Roman" w:hAnsi="Times New Roman"/>
                <w:sz w:val="20"/>
                <w:szCs w:val="20"/>
                <w:lang w:val="uk-UA"/>
              </w:rPr>
              <w:t>IBAN UA 6730 0119 0000 0260 0620 3171 001</w:t>
            </w:r>
          </w:p>
          <w:p w14:paraId="1F78FDE4" w14:textId="7E939477" w:rsidR="00365525" w:rsidRPr="00DD1794" w:rsidRDefault="00540396" w:rsidP="00540396">
            <w:pPr>
              <w:spacing w:after="0" w:line="240" w:lineRule="auto"/>
              <w:rPr>
                <w:rFonts w:ascii="Times New Roman" w:hAnsi="Times New Roman"/>
                <w:sz w:val="20"/>
                <w:szCs w:val="20"/>
                <w:lang w:val="uk-UA"/>
              </w:rPr>
            </w:pPr>
            <w:r w:rsidRPr="00540396">
              <w:rPr>
                <w:rFonts w:ascii="Times New Roman" w:hAnsi="Times New Roman"/>
                <w:sz w:val="20"/>
                <w:szCs w:val="20"/>
                <w:lang w:val="uk-UA"/>
              </w:rPr>
              <w:t>в АТ "БАНК АЛЬЯНС"</w:t>
            </w:r>
          </w:p>
        </w:tc>
        <w:tc>
          <w:tcPr>
            <w:tcW w:w="5445" w:type="dxa"/>
            <w:tcBorders>
              <w:left w:val="single" w:sz="4" w:space="0" w:color="auto"/>
              <w:right w:val="single" w:sz="4" w:space="0" w:color="auto"/>
            </w:tcBorders>
            <w:shd w:val="clear" w:color="auto" w:fill="auto"/>
          </w:tcPr>
          <w:p w14:paraId="2D1A6F54" w14:textId="082202FD" w:rsidR="00DC5BF4" w:rsidRPr="00DC5BF4" w:rsidRDefault="0007384E" w:rsidP="00E9131C">
            <w:pPr>
              <w:numPr>
                <w:ilvl w:val="0"/>
                <w:numId w:val="2"/>
              </w:numPr>
              <w:spacing w:after="0" w:line="240" w:lineRule="auto"/>
              <w:ind w:left="-21"/>
              <w:jc w:val="both"/>
              <w:rPr>
                <w:rFonts w:ascii="Times New Roman" w:hAnsi="Times New Roman"/>
                <w:sz w:val="20"/>
                <w:szCs w:val="20"/>
                <w:lang w:val="uk-UA"/>
              </w:rPr>
            </w:pPr>
            <w:r w:rsidRPr="00DC5BF4">
              <w:rPr>
                <w:rFonts w:ascii="Times New Roman" w:hAnsi="Times New Roman"/>
                <w:sz w:val="20"/>
                <w:szCs w:val="20"/>
                <w:lang w:val="uk-UA"/>
              </w:rPr>
              <w:t xml:space="preserve">Адреса </w:t>
            </w:r>
            <w:proofErr w:type="spellStart"/>
            <w:r w:rsidRPr="00DC5BF4">
              <w:rPr>
                <w:rFonts w:ascii="Times New Roman" w:hAnsi="Times New Roman"/>
                <w:sz w:val="20"/>
                <w:szCs w:val="20"/>
                <w:lang w:val="uk-UA"/>
              </w:rPr>
              <w:t>ел.пошти</w:t>
            </w:r>
            <w:proofErr w:type="spellEnd"/>
            <w:r w:rsidRPr="00DC5BF4">
              <w:rPr>
                <w:rFonts w:ascii="Times New Roman" w:hAnsi="Times New Roman"/>
                <w:sz w:val="20"/>
                <w:szCs w:val="20"/>
                <w:lang w:val="uk-UA"/>
              </w:rPr>
              <w:t>:</w:t>
            </w:r>
            <w:r w:rsidR="006D11AE" w:rsidRPr="00DC5BF4">
              <w:rPr>
                <w:rFonts w:ascii="Times New Roman" w:hAnsi="Times New Roman"/>
                <w:sz w:val="20"/>
                <w:szCs w:val="20"/>
                <w:lang w:val="uk-UA"/>
              </w:rPr>
              <w:t xml:space="preserve"> </w:t>
            </w:r>
          </w:p>
          <w:p w14:paraId="2605E69B" w14:textId="5A48921E" w:rsidR="0007384E" w:rsidRPr="00DC5BF4" w:rsidRDefault="0007384E" w:rsidP="00E9131C">
            <w:pPr>
              <w:numPr>
                <w:ilvl w:val="0"/>
                <w:numId w:val="2"/>
              </w:numPr>
              <w:spacing w:after="0" w:line="240" w:lineRule="auto"/>
              <w:ind w:left="-21"/>
              <w:jc w:val="both"/>
              <w:rPr>
                <w:rFonts w:ascii="Times New Roman" w:hAnsi="Times New Roman"/>
                <w:sz w:val="20"/>
                <w:szCs w:val="20"/>
                <w:lang w:val="uk-UA"/>
              </w:rPr>
            </w:pPr>
            <w:r w:rsidRPr="00DC5BF4">
              <w:rPr>
                <w:rFonts w:ascii="Times New Roman" w:hAnsi="Times New Roman"/>
                <w:sz w:val="20"/>
                <w:szCs w:val="20"/>
                <w:lang w:val="uk-UA"/>
              </w:rPr>
              <w:t>Адреса постачання (із  зазначенням ЕІС-коду типу Z вузла обліку природного  газу):</w:t>
            </w:r>
          </w:p>
          <w:p w14:paraId="60DB8F1A" w14:textId="6A925A58" w:rsidR="006D11AE" w:rsidRPr="006D11AE" w:rsidRDefault="006D11AE" w:rsidP="00DC5BF4">
            <w:pPr>
              <w:spacing w:after="0"/>
              <w:ind w:left="-21"/>
              <w:rPr>
                <w:rFonts w:ascii="Times New Roman" w:hAnsi="Times New Roman"/>
                <w:sz w:val="20"/>
                <w:szCs w:val="20"/>
                <w:lang w:val="en-US"/>
              </w:rPr>
            </w:pPr>
            <w:r w:rsidRPr="006D11AE">
              <w:rPr>
                <w:rFonts w:ascii="Times New Roman" w:hAnsi="Times New Roman"/>
                <w:sz w:val="20"/>
                <w:szCs w:val="20"/>
                <w:lang w:val="uk-UA"/>
              </w:rPr>
              <w:t>•</w:t>
            </w:r>
            <w:r w:rsidRPr="006D11AE">
              <w:rPr>
                <w:rFonts w:ascii="Times New Roman" w:hAnsi="Times New Roman"/>
                <w:sz w:val="20"/>
                <w:szCs w:val="20"/>
                <w:lang w:val="uk-UA"/>
              </w:rPr>
              <w:tab/>
            </w:r>
          </w:p>
          <w:p w14:paraId="244391B0" w14:textId="37E34CCB" w:rsidR="0007384E" w:rsidRPr="00DD1794" w:rsidRDefault="0007384E" w:rsidP="00FE4D73">
            <w:pPr>
              <w:numPr>
                <w:ilvl w:val="0"/>
                <w:numId w:val="2"/>
              </w:numPr>
              <w:spacing w:after="0" w:line="240" w:lineRule="auto"/>
              <w:ind w:left="-21"/>
              <w:jc w:val="both"/>
              <w:rPr>
                <w:rFonts w:ascii="Times New Roman" w:hAnsi="Times New Roman"/>
                <w:sz w:val="20"/>
                <w:szCs w:val="20"/>
                <w:lang w:val="uk-UA"/>
              </w:rPr>
            </w:pPr>
            <w:r w:rsidRPr="00DD1794">
              <w:rPr>
                <w:rFonts w:ascii="Times New Roman" w:hAnsi="Times New Roman"/>
                <w:sz w:val="20"/>
                <w:szCs w:val="20"/>
                <w:lang w:val="uk-UA"/>
              </w:rPr>
              <w:t>Банківські реквізити:</w:t>
            </w:r>
          </w:p>
          <w:p w14:paraId="7FB0D397" w14:textId="40E8C880" w:rsidR="006D11AE" w:rsidRPr="00DD1794" w:rsidRDefault="006D11AE" w:rsidP="0007384E">
            <w:pPr>
              <w:spacing w:after="0" w:line="240" w:lineRule="auto"/>
              <w:jc w:val="both"/>
              <w:rPr>
                <w:rFonts w:ascii="Times New Roman" w:hAnsi="Times New Roman"/>
                <w:sz w:val="20"/>
                <w:szCs w:val="20"/>
                <w:lang w:val="uk-UA"/>
              </w:rPr>
            </w:pPr>
          </w:p>
        </w:tc>
      </w:tr>
      <w:tr w:rsidR="00365525" w:rsidRPr="00DD1794" w14:paraId="1386FD19" w14:textId="77777777" w:rsidTr="00AF2391">
        <w:trPr>
          <w:trHeight w:val="442"/>
        </w:trPr>
        <w:tc>
          <w:tcPr>
            <w:tcW w:w="5065" w:type="dxa"/>
            <w:tcBorders>
              <w:left w:val="single" w:sz="4" w:space="0" w:color="auto"/>
              <w:right w:val="single" w:sz="4" w:space="0" w:color="auto"/>
            </w:tcBorders>
            <w:shd w:val="clear" w:color="auto" w:fill="auto"/>
          </w:tcPr>
          <w:p w14:paraId="7A89311E" w14:textId="31246743" w:rsidR="00365525" w:rsidRPr="00DD1794" w:rsidRDefault="00365525" w:rsidP="000118D0">
            <w:pPr>
              <w:spacing w:after="0" w:line="240" w:lineRule="auto"/>
              <w:rPr>
                <w:rFonts w:ascii="Times New Roman" w:hAnsi="Times New Roman"/>
                <w:sz w:val="20"/>
                <w:szCs w:val="20"/>
                <w:lang w:val="uk-UA"/>
              </w:rPr>
            </w:pPr>
          </w:p>
        </w:tc>
        <w:tc>
          <w:tcPr>
            <w:tcW w:w="5445" w:type="dxa"/>
            <w:tcBorders>
              <w:left w:val="single" w:sz="4" w:space="0" w:color="auto"/>
              <w:right w:val="single" w:sz="4" w:space="0" w:color="auto"/>
            </w:tcBorders>
            <w:shd w:val="clear" w:color="auto" w:fill="auto"/>
          </w:tcPr>
          <w:p w14:paraId="7C2E33D2" w14:textId="77777777" w:rsidR="00365525" w:rsidRPr="00DD1794" w:rsidRDefault="00365525" w:rsidP="00E72E84">
            <w:pPr>
              <w:ind w:right="98"/>
              <w:rPr>
                <w:rFonts w:ascii="Times New Roman" w:hAnsi="Times New Roman"/>
                <w:sz w:val="20"/>
                <w:szCs w:val="20"/>
                <w:lang w:val="uk-UA"/>
              </w:rPr>
            </w:pPr>
          </w:p>
        </w:tc>
      </w:tr>
      <w:tr w:rsidR="00365525" w:rsidRPr="00DD1794" w14:paraId="1047FAF7" w14:textId="77777777" w:rsidTr="00AF2391">
        <w:trPr>
          <w:trHeight w:val="472"/>
        </w:trPr>
        <w:tc>
          <w:tcPr>
            <w:tcW w:w="5065" w:type="dxa"/>
            <w:tcBorders>
              <w:left w:val="single" w:sz="4" w:space="0" w:color="auto"/>
              <w:right w:val="single" w:sz="4" w:space="0" w:color="auto"/>
            </w:tcBorders>
            <w:shd w:val="clear" w:color="auto" w:fill="auto"/>
          </w:tcPr>
          <w:p w14:paraId="21AAD02D" w14:textId="6C0487FA" w:rsidR="00D00248" w:rsidRPr="00DD1794" w:rsidRDefault="00D00248" w:rsidP="000118D0">
            <w:pPr>
              <w:spacing w:after="0" w:line="240" w:lineRule="auto"/>
              <w:rPr>
                <w:rFonts w:ascii="Times New Roman" w:hAnsi="Times New Roman"/>
                <w:sz w:val="20"/>
                <w:szCs w:val="20"/>
                <w:lang w:val="uk-UA"/>
              </w:rPr>
            </w:pPr>
            <w:r w:rsidRPr="00DD1794">
              <w:rPr>
                <w:rFonts w:ascii="Times New Roman" w:hAnsi="Times New Roman"/>
                <w:sz w:val="20"/>
                <w:szCs w:val="20"/>
                <w:lang w:val="uk-UA"/>
              </w:rPr>
              <w:t>Телефон +38</w:t>
            </w:r>
            <w:r w:rsidR="00540396" w:rsidRPr="00540396">
              <w:rPr>
                <w:rFonts w:ascii="Times New Roman" w:hAnsi="Times New Roman"/>
                <w:sz w:val="20"/>
                <w:szCs w:val="20"/>
                <w:lang w:val="uk-UA"/>
              </w:rPr>
              <w:t>093 120 84 43</w:t>
            </w:r>
          </w:p>
        </w:tc>
        <w:tc>
          <w:tcPr>
            <w:tcW w:w="5445" w:type="dxa"/>
            <w:tcBorders>
              <w:left w:val="single" w:sz="4" w:space="0" w:color="auto"/>
              <w:right w:val="single" w:sz="4" w:space="0" w:color="auto"/>
            </w:tcBorders>
            <w:shd w:val="clear" w:color="auto" w:fill="auto"/>
          </w:tcPr>
          <w:p w14:paraId="31010C77" w14:textId="3D60BCDA" w:rsidR="00365525" w:rsidRPr="00DD1794" w:rsidRDefault="006D11AE" w:rsidP="00E72E84">
            <w:pPr>
              <w:ind w:right="98"/>
              <w:rPr>
                <w:rFonts w:ascii="Times New Roman" w:hAnsi="Times New Roman"/>
                <w:spacing w:val="-8"/>
                <w:sz w:val="20"/>
                <w:szCs w:val="20"/>
                <w:lang w:val="uk-UA"/>
              </w:rPr>
            </w:pPr>
            <w:proofErr w:type="spellStart"/>
            <w:r w:rsidRPr="006D11AE">
              <w:rPr>
                <w:rFonts w:ascii="Times New Roman" w:hAnsi="Times New Roman"/>
                <w:spacing w:val="-8"/>
                <w:sz w:val="20"/>
                <w:szCs w:val="20"/>
                <w:lang w:val="uk-UA"/>
              </w:rPr>
              <w:t>Тел</w:t>
            </w:r>
            <w:proofErr w:type="spellEnd"/>
            <w:r w:rsidRPr="006D11AE">
              <w:rPr>
                <w:rFonts w:ascii="Times New Roman" w:hAnsi="Times New Roman"/>
                <w:spacing w:val="-8"/>
                <w:sz w:val="20"/>
                <w:szCs w:val="20"/>
                <w:lang w:val="uk-UA"/>
              </w:rPr>
              <w:t xml:space="preserve">./факс: </w:t>
            </w:r>
          </w:p>
        </w:tc>
      </w:tr>
      <w:tr w:rsidR="00365525" w:rsidRPr="00DD1794" w14:paraId="05C75BE0" w14:textId="77777777" w:rsidTr="00AF2391">
        <w:trPr>
          <w:trHeight w:val="139"/>
        </w:trPr>
        <w:tc>
          <w:tcPr>
            <w:tcW w:w="5065" w:type="dxa"/>
            <w:tcBorders>
              <w:left w:val="single" w:sz="4" w:space="0" w:color="auto"/>
              <w:bottom w:val="single" w:sz="4" w:space="0" w:color="auto"/>
              <w:right w:val="single" w:sz="4" w:space="0" w:color="auto"/>
            </w:tcBorders>
            <w:shd w:val="clear" w:color="auto" w:fill="auto"/>
          </w:tcPr>
          <w:p w14:paraId="71C4B60E" w14:textId="595BB31B" w:rsidR="00365525" w:rsidRPr="00DD1794" w:rsidRDefault="00365525" w:rsidP="00E72E84">
            <w:pPr>
              <w:spacing w:after="0" w:line="240" w:lineRule="auto"/>
              <w:rPr>
                <w:rFonts w:ascii="Times New Roman" w:hAnsi="Times New Roman"/>
                <w:b/>
                <w:sz w:val="20"/>
                <w:szCs w:val="20"/>
                <w:lang w:val="uk-UA"/>
              </w:rPr>
            </w:pPr>
            <w:r w:rsidRPr="00DD1794">
              <w:rPr>
                <w:rFonts w:ascii="Times New Roman" w:hAnsi="Times New Roman"/>
                <w:sz w:val="20"/>
                <w:szCs w:val="20"/>
                <w:lang w:val="uk-UA"/>
              </w:rPr>
              <w:t xml:space="preserve">ІПН </w:t>
            </w:r>
            <w:r w:rsidR="00EB0FEF" w:rsidRPr="00EB0FEF">
              <w:rPr>
                <w:rFonts w:ascii="Times New Roman" w:hAnsi="Times New Roman"/>
                <w:sz w:val="20"/>
                <w:szCs w:val="20"/>
                <w:lang w:val="uk-UA"/>
              </w:rPr>
              <w:t>453784326595</w:t>
            </w:r>
          </w:p>
        </w:tc>
        <w:tc>
          <w:tcPr>
            <w:tcW w:w="5445" w:type="dxa"/>
            <w:tcBorders>
              <w:left w:val="single" w:sz="4" w:space="0" w:color="auto"/>
              <w:bottom w:val="single" w:sz="4" w:space="0" w:color="auto"/>
              <w:right w:val="single" w:sz="4" w:space="0" w:color="auto"/>
            </w:tcBorders>
            <w:shd w:val="clear" w:color="auto" w:fill="auto"/>
          </w:tcPr>
          <w:p w14:paraId="22893BC9" w14:textId="4339D5AE" w:rsidR="00365525" w:rsidRPr="00DD1794" w:rsidRDefault="0007384E" w:rsidP="00E72E84">
            <w:pPr>
              <w:spacing w:after="0" w:line="240" w:lineRule="auto"/>
              <w:ind w:right="98"/>
              <w:rPr>
                <w:rFonts w:ascii="Times New Roman" w:hAnsi="Times New Roman"/>
                <w:sz w:val="20"/>
                <w:szCs w:val="20"/>
                <w:lang w:val="uk-UA"/>
              </w:rPr>
            </w:pPr>
            <w:r w:rsidRPr="00DD1794">
              <w:rPr>
                <w:rFonts w:ascii="Times New Roman" w:hAnsi="Times New Roman"/>
                <w:sz w:val="20"/>
                <w:szCs w:val="20"/>
                <w:lang w:val="uk-UA"/>
              </w:rPr>
              <w:t>ІПН</w:t>
            </w:r>
            <w:r w:rsidR="006D11AE">
              <w:rPr>
                <w:rFonts w:ascii="Times New Roman" w:hAnsi="Times New Roman"/>
                <w:sz w:val="20"/>
                <w:szCs w:val="20"/>
                <w:lang w:val="uk-UA"/>
              </w:rPr>
              <w:t xml:space="preserve"> </w:t>
            </w:r>
          </w:p>
        </w:tc>
      </w:tr>
    </w:tbl>
    <w:p w14:paraId="4C1C4949" w14:textId="77777777" w:rsidR="00365525" w:rsidRPr="00DD1794" w:rsidRDefault="00365525" w:rsidP="00365525">
      <w:pPr>
        <w:spacing w:after="0" w:line="240" w:lineRule="auto"/>
        <w:jc w:val="both"/>
        <w:rPr>
          <w:rFonts w:ascii="Times New Roman" w:hAnsi="Times New Roman"/>
          <w:sz w:val="20"/>
          <w:szCs w:val="20"/>
          <w:lang w:val="uk-UA"/>
        </w:rPr>
      </w:pPr>
    </w:p>
    <w:p w14:paraId="74345619" w14:textId="77777777" w:rsidR="00365525" w:rsidRPr="00DD1794" w:rsidRDefault="00365525" w:rsidP="00365525">
      <w:pPr>
        <w:spacing w:after="0" w:line="240" w:lineRule="auto"/>
        <w:jc w:val="center"/>
        <w:rPr>
          <w:rFonts w:ascii="Times New Roman" w:hAnsi="Times New Roman"/>
          <w:b/>
          <w:sz w:val="20"/>
          <w:szCs w:val="20"/>
          <w:lang w:val="uk-UA"/>
        </w:rPr>
      </w:pPr>
      <w:r w:rsidRPr="00DD1794">
        <w:rPr>
          <w:rFonts w:ascii="Times New Roman" w:hAnsi="Times New Roman"/>
          <w:b/>
          <w:sz w:val="20"/>
          <w:szCs w:val="20"/>
          <w:lang w:val="uk-UA"/>
        </w:rPr>
        <w:t>ПІДПИСИ СТОРІН:</w:t>
      </w:r>
    </w:p>
    <w:p w14:paraId="16D80275" w14:textId="77777777" w:rsidR="00365525" w:rsidRPr="00DD1794" w:rsidRDefault="00365525" w:rsidP="00365525">
      <w:pPr>
        <w:spacing w:after="0" w:line="240" w:lineRule="auto"/>
        <w:jc w:val="both"/>
        <w:rPr>
          <w:rFonts w:ascii="Times New Roman" w:hAnsi="Times New Roman"/>
          <w:sz w:val="20"/>
          <w:szCs w:val="20"/>
          <w:lang w:val="uk-UA"/>
        </w:rPr>
      </w:pPr>
    </w:p>
    <w:tbl>
      <w:tblPr>
        <w:tblW w:w="10648" w:type="dxa"/>
        <w:tblInd w:w="-792" w:type="dxa"/>
        <w:tblLook w:val="01E0" w:firstRow="1" w:lastRow="1" w:firstColumn="1" w:lastColumn="1" w:noHBand="0" w:noVBand="0"/>
      </w:tblPr>
      <w:tblGrid>
        <w:gridCol w:w="5040"/>
        <w:gridCol w:w="5608"/>
      </w:tblGrid>
      <w:tr w:rsidR="00365525" w:rsidRPr="00DD1794" w14:paraId="1B0A91A9" w14:textId="77777777" w:rsidTr="00E72E84">
        <w:trPr>
          <w:trHeight w:val="1413"/>
        </w:trPr>
        <w:tc>
          <w:tcPr>
            <w:tcW w:w="5040" w:type="dxa"/>
            <w:shd w:val="clear" w:color="auto" w:fill="auto"/>
          </w:tcPr>
          <w:p w14:paraId="77E30244" w14:textId="4D7BCED5" w:rsidR="00365525" w:rsidRPr="00DD1794" w:rsidRDefault="00365525" w:rsidP="00E72E84">
            <w:pPr>
              <w:spacing w:after="0" w:line="240" w:lineRule="auto"/>
              <w:rPr>
                <w:rFonts w:ascii="Times New Roman" w:hAnsi="Times New Roman"/>
                <w:b/>
                <w:sz w:val="20"/>
                <w:szCs w:val="20"/>
                <w:lang w:val="uk-UA"/>
              </w:rPr>
            </w:pPr>
            <w:bookmarkStart w:id="6" w:name="_Hlk27139330"/>
            <w:r w:rsidRPr="00DD1794">
              <w:rPr>
                <w:rFonts w:ascii="Times New Roman" w:hAnsi="Times New Roman"/>
                <w:b/>
                <w:sz w:val="20"/>
                <w:szCs w:val="20"/>
                <w:lang w:val="uk-UA"/>
              </w:rPr>
              <w:t>Постачальник:</w:t>
            </w:r>
          </w:p>
          <w:p w14:paraId="5ADADAA5" w14:textId="21BA9826" w:rsidR="00365525" w:rsidRPr="00DD1794" w:rsidRDefault="00692789" w:rsidP="00E72E84">
            <w:pPr>
              <w:spacing w:after="0" w:line="240" w:lineRule="auto"/>
              <w:rPr>
                <w:rFonts w:ascii="Times New Roman" w:hAnsi="Times New Roman"/>
                <w:b/>
                <w:sz w:val="20"/>
                <w:szCs w:val="20"/>
                <w:lang w:val="uk-UA"/>
              </w:rPr>
            </w:pPr>
            <w:r>
              <w:rPr>
                <w:rFonts w:ascii="Times New Roman" w:hAnsi="Times New Roman"/>
                <w:b/>
                <w:sz w:val="20"/>
                <w:szCs w:val="20"/>
                <w:lang w:val="uk-UA"/>
              </w:rPr>
              <w:t>ТОВ «</w:t>
            </w:r>
            <w:r w:rsidR="001030EF" w:rsidRPr="001030EF">
              <w:rPr>
                <w:rFonts w:ascii="Times New Roman" w:hAnsi="Times New Roman"/>
                <w:b/>
                <w:sz w:val="20"/>
                <w:szCs w:val="20"/>
                <w:lang w:val="uk-UA"/>
              </w:rPr>
              <w:t>ВІОТОРГ</w:t>
            </w:r>
            <w:r>
              <w:rPr>
                <w:rFonts w:ascii="Times New Roman" w:hAnsi="Times New Roman"/>
                <w:b/>
                <w:sz w:val="20"/>
                <w:szCs w:val="20"/>
                <w:lang w:val="uk-UA"/>
              </w:rPr>
              <w:t>»</w:t>
            </w:r>
          </w:p>
          <w:p w14:paraId="3F26911F" w14:textId="77777777" w:rsidR="000C2F3F" w:rsidRDefault="000C2F3F" w:rsidP="00E72E84">
            <w:pPr>
              <w:spacing w:after="0" w:line="240" w:lineRule="auto"/>
              <w:rPr>
                <w:rFonts w:ascii="Times New Roman" w:hAnsi="Times New Roman"/>
                <w:sz w:val="20"/>
                <w:szCs w:val="20"/>
                <w:lang w:val="uk-UA"/>
              </w:rPr>
            </w:pPr>
          </w:p>
          <w:p w14:paraId="1902D42B" w14:textId="0E6BAA52" w:rsidR="00365525" w:rsidRPr="00DD1794" w:rsidRDefault="00365525" w:rsidP="00E72E84">
            <w:pPr>
              <w:spacing w:after="0" w:line="240" w:lineRule="auto"/>
              <w:rPr>
                <w:rFonts w:ascii="Times New Roman" w:hAnsi="Times New Roman"/>
                <w:sz w:val="20"/>
                <w:szCs w:val="20"/>
                <w:lang w:val="uk-UA"/>
              </w:rPr>
            </w:pPr>
            <w:r w:rsidRPr="00DD1794">
              <w:rPr>
                <w:rFonts w:ascii="Times New Roman" w:hAnsi="Times New Roman"/>
                <w:sz w:val="20"/>
                <w:szCs w:val="20"/>
                <w:lang w:val="uk-UA"/>
              </w:rPr>
              <w:t>Директор</w:t>
            </w:r>
          </w:p>
          <w:p w14:paraId="1C924280" w14:textId="77777777" w:rsidR="00365525" w:rsidRPr="00DD1794" w:rsidRDefault="00365525" w:rsidP="00E72E84">
            <w:pPr>
              <w:spacing w:after="0" w:line="240" w:lineRule="auto"/>
              <w:rPr>
                <w:rFonts w:ascii="Times New Roman" w:hAnsi="Times New Roman"/>
                <w:b/>
                <w:sz w:val="20"/>
                <w:szCs w:val="20"/>
                <w:lang w:val="uk-UA"/>
              </w:rPr>
            </w:pPr>
          </w:p>
          <w:p w14:paraId="320DE9EA" w14:textId="5371CE53" w:rsidR="00365525" w:rsidRPr="00DD1794" w:rsidRDefault="00365525" w:rsidP="003D1375">
            <w:pPr>
              <w:spacing w:after="0" w:line="240" w:lineRule="auto"/>
              <w:jc w:val="both"/>
              <w:rPr>
                <w:rFonts w:ascii="Times New Roman" w:hAnsi="Times New Roman"/>
                <w:sz w:val="20"/>
                <w:szCs w:val="20"/>
                <w:lang w:val="uk-UA"/>
              </w:rPr>
            </w:pPr>
            <w:r w:rsidRPr="00DD1794">
              <w:rPr>
                <w:rFonts w:ascii="Times New Roman" w:hAnsi="Times New Roman"/>
                <w:sz w:val="20"/>
                <w:szCs w:val="20"/>
                <w:lang w:val="uk-UA"/>
              </w:rPr>
              <w:t>___________</w:t>
            </w:r>
            <w:r w:rsidR="00BA34B8">
              <w:rPr>
                <w:rFonts w:ascii="Times New Roman" w:hAnsi="Times New Roman"/>
                <w:sz w:val="20"/>
                <w:szCs w:val="20"/>
                <w:lang w:val="uk-UA"/>
              </w:rPr>
              <w:t>__</w:t>
            </w:r>
            <w:r w:rsidRPr="00DD1794">
              <w:rPr>
                <w:rFonts w:ascii="Times New Roman" w:hAnsi="Times New Roman"/>
                <w:sz w:val="20"/>
                <w:szCs w:val="20"/>
                <w:lang w:val="uk-UA"/>
              </w:rPr>
              <w:t xml:space="preserve">_____ </w:t>
            </w:r>
            <w:r w:rsidR="001030EF" w:rsidRPr="001030EF">
              <w:rPr>
                <w:rFonts w:ascii="Times New Roman" w:hAnsi="Times New Roman"/>
                <w:sz w:val="20"/>
                <w:szCs w:val="20"/>
                <w:lang w:val="uk-UA"/>
              </w:rPr>
              <w:t>В.В.</w:t>
            </w:r>
            <w:r w:rsidR="001030EF">
              <w:rPr>
                <w:rFonts w:ascii="Times New Roman" w:hAnsi="Times New Roman"/>
                <w:sz w:val="20"/>
                <w:szCs w:val="20"/>
                <w:lang w:val="uk-UA"/>
              </w:rPr>
              <w:t xml:space="preserve"> </w:t>
            </w:r>
            <w:r w:rsidR="001030EF" w:rsidRPr="001030EF">
              <w:rPr>
                <w:rFonts w:ascii="Times New Roman" w:hAnsi="Times New Roman"/>
                <w:sz w:val="20"/>
                <w:szCs w:val="20"/>
                <w:lang w:val="uk-UA"/>
              </w:rPr>
              <w:t xml:space="preserve">Кирик </w:t>
            </w:r>
          </w:p>
        </w:tc>
        <w:tc>
          <w:tcPr>
            <w:tcW w:w="5608" w:type="dxa"/>
            <w:shd w:val="clear" w:color="auto" w:fill="auto"/>
          </w:tcPr>
          <w:p w14:paraId="5AD37F70" w14:textId="50052B61" w:rsidR="00365525" w:rsidRPr="00DD1794" w:rsidRDefault="00365525" w:rsidP="00E72E84">
            <w:pPr>
              <w:spacing w:after="0" w:line="240" w:lineRule="auto"/>
              <w:rPr>
                <w:rFonts w:ascii="Times New Roman" w:hAnsi="Times New Roman"/>
                <w:b/>
                <w:sz w:val="20"/>
                <w:szCs w:val="20"/>
                <w:lang w:val="uk-UA"/>
              </w:rPr>
            </w:pPr>
            <w:r w:rsidRPr="00DD1794">
              <w:rPr>
                <w:rFonts w:ascii="Times New Roman" w:hAnsi="Times New Roman"/>
                <w:b/>
                <w:sz w:val="20"/>
                <w:szCs w:val="20"/>
                <w:lang w:val="uk-UA"/>
              </w:rPr>
              <w:t>Споживач:</w:t>
            </w:r>
          </w:p>
          <w:p w14:paraId="7ECCC5D3" w14:textId="77777777" w:rsidR="00365525" w:rsidRPr="00DD1794" w:rsidRDefault="00365525" w:rsidP="00E72E84">
            <w:pPr>
              <w:spacing w:after="0" w:line="240" w:lineRule="auto"/>
              <w:rPr>
                <w:rFonts w:ascii="Times New Roman" w:hAnsi="Times New Roman"/>
                <w:b/>
                <w:sz w:val="20"/>
                <w:szCs w:val="20"/>
                <w:lang w:val="uk-UA"/>
              </w:rPr>
            </w:pPr>
          </w:p>
          <w:p w14:paraId="4E42F695" w14:textId="715E1149" w:rsidR="00365525" w:rsidRDefault="00365525" w:rsidP="00E72E84">
            <w:pPr>
              <w:spacing w:after="0" w:line="240" w:lineRule="auto"/>
              <w:rPr>
                <w:rFonts w:ascii="Times New Roman" w:hAnsi="Times New Roman"/>
                <w:sz w:val="20"/>
                <w:szCs w:val="20"/>
                <w:lang w:val="uk-UA"/>
              </w:rPr>
            </w:pPr>
          </w:p>
          <w:p w14:paraId="40CA10AF" w14:textId="77777777" w:rsidR="001030EF" w:rsidRDefault="001030EF" w:rsidP="00E72E84">
            <w:pPr>
              <w:spacing w:after="0" w:line="240" w:lineRule="auto"/>
              <w:rPr>
                <w:rFonts w:ascii="Times New Roman" w:hAnsi="Times New Roman"/>
                <w:b/>
                <w:sz w:val="20"/>
                <w:szCs w:val="20"/>
                <w:lang w:val="uk-UA"/>
              </w:rPr>
            </w:pPr>
          </w:p>
          <w:p w14:paraId="7061E490" w14:textId="77777777" w:rsidR="00BA34B8" w:rsidRPr="00DD1794" w:rsidRDefault="00BA34B8" w:rsidP="00E72E84">
            <w:pPr>
              <w:spacing w:after="0" w:line="240" w:lineRule="auto"/>
              <w:rPr>
                <w:rFonts w:ascii="Times New Roman" w:hAnsi="Times New Roman"/>
                <w:b/>
                <w:sz w:val="20"/>
                <w:szCs w:val="20"/>
                <w:lang w:val="uk-UA"/>
              </w:rPr>
            </w:pPr>
          </w:p>
          <w:p w14:paraId="79FA8FC9" w14:textId="22EEEA75" w:rsidR="00365525" w:rsidRPr="00DD1794" w:rsidRDefault="00365525" w:rsidP="00E72E84">
            <w:pPr>
              <w:spacing w:after="0" w:line="240" w:lineRule="auto"/>
              <w:ind w:right="98"/>
              <w:jc w:val="both"/>
              <w:rPr>
                <w:rFonts w:ascii="Times New Roman" w:hAnsi="Times New Roman"/>
                <w:sz w:val="20"/>
                <w:szCs w:val="20"/>
                <w:lang w:val="uk-UA"/>
              </w:rPr>
            </w:pPr>
            <w:r w:rsidRPr="00DD1794">
              <w:rPr>
                <w:rFonts w:ascii="Times New Roman" w:hAnsi="Times New Roman"/>
                <w:b/>
                <w:sz w:val="20"/>
                <w:szCs w:val="20"/>
                <w:lang w:val="uk-UA"/>
              </w:rPr>
              <w:t>_______</w:t>
            </w:r>
            <w:r w:rsidR="00BA34B8">
              <w:rPr>
                <w:rFonts w:ascii="Times New Roman" w:hAnsi="Times New Roman"/>
                <w:b/>
                <w:sz w:val="20"/>
                <w:szCs w:val="20"/>
                <w:lang w:val="uk-UA"/>
              </w:rPr>
              <w:t>___</w:t>
            </w:r>
            <w:r w:rsidRPr="00DD1794">
              <w:rPr>
                <w:rFonts w:ascii="Times New Roman" w:hAnsi="Times New Roman"/>
                <w:b/>
                <w:sz w:val="20"/>
                <w:szCs w:val="20"/>
                <w:lang w:val="uk-UA"/>
              </w:rPr>
              <w:t>_____</w:t>
            </w:r>
            <w:r w:rsidRPr="00DD1794">
              <w:rPr>
                <w:rFonts w:ascii="Times New Roman" w:hAnsi="Times New Roman"/>
                <w:sz w:val="20"/>
                <w:szCs w:val="20"/>
                <w:lang w:val="uk-UA"/>
              </w:rPr>
              <w:t xml:space="preserve"> </w:t>
            </w:r>
          </w:p>
          <w:p w14:paraId="1C6B142C" w14:textId="77777777" w:rsidR="00365525" w:rsidRPr="00DD1794" w:rsidRDefault="00365525" w:rsidP="00E72E84">
            <w:pPr>
              <w:pStyle w:val="FR1"/>
              <w:spacing w:line="276" w:lineRule="auto"/>
              <w:jc w:val="left"/>
              <w:rPr>
                <w:rFonts w:ascii="Times New Roman" w:hAnsi="Times New Roman"/>
                <w:lang w:val="uk-UA"/>
              </w:rPr>
            </w:pPr>
          </w:p>
          <w:p w14:paraId="52F1A317" w14:textId="77777777" w:rsidR="00365525" w:rsidRPr="00DD1794" w:rsidRDefault="00365525" w:rsidP="00E72E84">
            <w:pPr>
              <w:spacing w:after="0" w:line="240" w:lineRule="auto"/>
              <w:rPr>
                <w:rFonts w:ascii="Times New Roman" w:hAnsi="Times New Roman"/>
                <w:sz w:val="20"/>
                <w:szCs w:val="20"/>
                <w:lang w:val="uk-UA"/>
              </w:rPr>
            </w:pPr>
          </w:p>
        </w:tc>
      </w:tr>
      <w:bookmarkEnd w:id="6"/>
    </w:tbl>
    <w:p w14:paraId="7F82ADDF" w14:textId="66C5CDFA" w:rsidR="00365525" w:rsidRPr="00DD1794" w:rsidRDefault="00365525" w:rsidP="00CA7EDA">
      <w:pPr>
        <w:spacing w:after="0" w:line="240" w:lineRule="auto"/>
        <w:jc w:val="both"/>
        <w:rPr>
          <w:rFonts w:ascii="Times New Roman" w:hAnsi="Times New Roman"/>
          <w:sz w:val="20"/>
          <w:szCs w:val="20"/>
          <w:lang w:val="uk-UA"/>
        </w:rPr>
      </w:pPr>
    </w:p>
    <w:sectPr w:rsidR="00365525" w:rsidRPr="00DD1794" w:rsidSect="006D11AE">
      <w:pgSz w:w="11906" w:h="16838" w:code="9"/>
      <w:pgMar w:top="426"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5CCC"/>
    <w:multiLevelType w:val="hybridMultilevel"/>
    <w:tmpl w:val="7F660F72"/>
    <w:lvl w:ilvl="0" w:tplc="04220001">
      <w:start w:val="1"/>
      <w:numFmt w:val="bullet"/>
      <w:lvlText w:val=""/>
      <w:lvlJc w:val="left"/>
      <w:pPr>
        <w:ind w:left="-131" w:hanging="360"/>
      </w:pPr>
      <w:rPr>
        <w:rFonts w:ascii="Symbol" w:hAnsi="Symbol" w:hint="default"/>
      </w:rPr>
    </w:lvl>
    <w:lvl w:ilvl="1" w:tplc="04220003" w:tentative="1">
      <w:start w:val="1"/>
      <w:numFmt w:val="bullet"/>
      <w:lvlText w:val="o"/>
      <w:lvlJc w:val="left"/>
      <w:pPr>
        <w:ind w:left="589" w:hanging="360"/>
      </w:pPr>
      <w:rPr>
        <w:rFonts w:ascii="Courier New" w:hAnsi="Courier New" w:cs="Courier New" w:hint="default"/>
      </w:rPr>
    </w:lvl>
    <w:lvl w:ilvl="2" w:tplc="04220005" w:tentative="1">
      <w:start w:val="1"/>
      <w:numFmt w:val="bullet"/>
      <w:lvlText w:val=""/>
      <w:lvlJc w:val="left"/>
      <w:pPr>
        <w:ind w:left="1309" w:hanging="360"/>
      </w:pPr>
      <w:rPr>
        <w:rFonts w:ascii="Wingdings" w:hAnsi="Wingdings" w:hint="default"/>
      </w:rPr>
    </w:lvl>
    <w:lvl w:ilvl="3" w:tplc="04220001" w:tentative="1">
      <w:start w:val="1"/>
      <w:numFmt w:val="bullet"/>
      <w:lvlText w:val=""/>
      <w:lvlJc w:val="left"/>
      <w:pPr>
        <w:ind w:left="2029" w:hanging="360"/>
      </w:pPr>
      <w:rPr>
        <w:rFonts w:ascii="Symbol" w:hAnsi="Symbol" w:hint="default"/>
      </w:rPr>
    </w:lvl>
    <w:lvl w:ilvl="4" w:tplc="04220003" w:tentative="1">
      <w:start w:val="1"/>
      <w:numFmt w:val="bullet"/>
      <w:lvlText w:val="o"/>
      <w:lvlJc w:val="left"/>
      <w:pPr>
        <w:ind w:left="2749" w:hanging="360"/>
      </w:pPr>
      <w:rPr>
        <w:rFonts w:ascii="Courier New" w:hAnsi="Courier New" w:cs="Courier New" w:hint="default"/>
      </w:rPr>
    </w:lvl>
    <w:lvl w:ilvl="5" w:tplc="04220005" w:tentative="1">
      <w:start w:val="1"/>
      <w:numFmt w:val="bullet"/>
      <w:lvlText w:val=""/>
      <w:lvlJc w:val="left"/>
      <w:pPr>
        <w:ind w:left="3469" w:hanging="360"/>
      </w:pPr>
      <w:rPr>
        <w:rFonts w:ascii="Wingdings" w:hAnsi="Wingdings" w:hint="default"/>
      </w:rPr>
    </w:lvl>
    <w:lvl w:ilvl="6" w:tplc="04220001" w:tentative="1">
      <w:start w:val="1"/>
      <w:numFmt w:val="bullet"/>
      <w:lvlText w:val=""/>
      <w:lvlJc w:val="left"/>
      <w:pPr>
        <w:ind w:left="4189" w:hanging="360"/>
      </w:pPr>
      <w:rPr>
        <w:rFonts w:ascii="Symbol" w:hAnsi="Symbol" w:hint="default"/>
      </w:rPr>
    </w:lvl>
    <w:lvl w:ilvl="7" w:tplc="04220003" w:tentative="1">
      <w:start w:val="1"/>
      <w:numFmt w:val="bullet"/>
      <w:lvlText w:val="o"/>
      <w:lvlJc w:val="left"/>
      <w:pPr>
        <w:ind w:left="4909" w:hanging="360"/>
      </w:pPr>
      <w:rPr>
        <w:rFonts w:ascii="Courier New" w:hAnsi="Courier New" w:cs="Courier New" w:hint="default"/>
      </w:rPr>
    </w:lvl>
    <w:lvl w:ilvl="8" w:tplc="04220005" w:tentative="1">
      <w:start w:val="1"/>
      <w:numFmt w:val="bullet"/>
      <w:lvlText w:val=""/>
      <w:lvlJc w:val="left"/>
      <w:pPr>
        <w:ind w:left="5629" w:hanging="360"/>
      </w:pPr>
      <w:rPr>
        <w:rFonts w:ascii="Wingdings" w:hAnsi="Wingdings" w:hint="default"/>
      </w:rPr>
    </w:lvl>
  </w:abstractNum>
  <w:abstractNum w:abstractNumId="1" w15:restartNumberingAfterBreak="0">
    <w:nsid w:val="2E1C2EB6"/>
    <w:multiLevelType w:val="hybridMultilevel"/>
    <w:tmpl w:val="96641B28"/>
    <w:lvl w:ilvl="0" w:tplc="20000001">
      <w:start w:val="1"/>
      <w:numFmt w:val="bullet"/>
      <w:lvlText w:val=""/>
      <w:lvlJc w:val="left"/>
      <w:pPr>
        <w:ind w:left="-131" w:hanging="360"/>
      </w:pPr>
      <w:rPr>
        <w:rFonts w:ascii="Symbol" w:hAnsi="Symbol" w:hint="default"/>
      </w:rPr>
    </w:lvl>
    <w:lvl w:ilvl="1" w:tplc="20000003" w:tentative="1">
      <w:start w:val="1"/>
      <w:numFmt w:val="bullet"/>
      <w:lvlText w:val="o"/>
      <w:lvlJc w:val="left"/>
      <w:pPr>
        <w:ind w:left="589" w:hanging="360"/>
      </w:pPr>
      <w:rPr>
        <w:rFonts w:ascii="Courier New" w:hAnsi="Courier New" w:cs="Courier New" w:hint="default"/>
      </w:rPr>
    </w:lvl>
    <w:lvl w:ilvl="2" w:tplc="20000005" w:tentative="1">
      <w:start w:val="1"/>
      <w:numFmt w:val="bullet"/>
      <w:lvlText w:val=""/>
      <w:lvlJc w:val="left"/>
      <w:pPr>
        <w:ind w:left="1309" w:hanging="360"/>
      </w:pPr>
      <w:rPr>
        <w:rFonts w:ascii="Wingdings" w:hAnsi="Wingdings" w:hint="default"/>
      </w:rPr>
    </w:lvl>
    <w:lvl w:ilvl="3" w:tplc="20000001" w:tentative="1">
      <w:start w:val="1"/>
      <w:numFmt w:val="bullet"/>
      <w:lvlText w:val=""/>
      <w:lvlJc w:val="left"/>
      <w:pPr>
        <w:ind w:left="2029" w:hanging="360"/>
      </w:pPr>
      <w:rPr>
        <w:rFonts w:ascii="Symbol" w:hAnsi="Symbol" w:hint="default"/>
      </w:rPr>
    </w:lvl>
    <w:lvl w:ilvl="4" w:tplc="20000003" w:tentative="1">
      <w:start w:val="1"/>
      <w:numFmt w:val="bullet"/>
      <w:lvlText w:val="o"/>
      <w:lvlJc w:val="left"/>
      <w:pPr>
        <w:ind w:left="2749" w:hanging="360"/>
      </w:pPr>
      <w:rPr>
        <w:rFonts w:ascii="Courier New" w:hAnsi="Courier New" w:cs="Courier New" w:hint="default"/>
      </w:rPr>
    </w:lvl>
    <w:lvl w:ilvl="5" w:tplc="20000005" w:tentative="1">
      <w:start w:val="1"/>
      <w:numFmt w:val="bullet"/>
      <w:lvlText w:val=""/>
      <w:lvlJc w:val="left"/>
      <w:pPr>
        <w:ind w:left="3469" w:hanging="360"/>
      </w:pPr>
      <w:rPr>
        <w:rFonts w:ascii="Wingdings" w:hAnsi="Wingdings" w:hint="default"/>
      </w:rPr>
    </w:lvl>
    <w:lvl w:ilvl="6" w:tplc="20000001" w:tentative="1">
      <w:start w:val="1"/>
      <w:numFmt w:val="bullet"/>
      <w:lvlText w:val=""/>
      <w:lvlJc w:val="left"/>
      <w:pPr>
        <w:ind w:left="4189" w:hanging="360"/>
      </w:pPr>
      <w:rPr>
        <w:rFonts w:ascii="Symbol" w:hAnsi="Symbol" w:hint="default"/>
      </w:rPr>
    </w:lvl>
    <w:lvl w:ilvl="7" w:tplc="20000003" w:tentative="1">
      <w:start w:val="1"/>
      <w:numFmt w:val="bullet"/>
      <w:lvlText w:val="o"/>
      <w:lvlJc w:val="left"/>
      <w:pPr>
        <w:ind w:left="4909" w:hanging="360"/>
      </w:pPr>
      <w:rPr>
        <w:rFonts w:ascii="Courier New" w:hAnsi="Courier New" w:cs="Courier New" w:hint="default"/>
      </w:rPr>
    </w:lvl>
    <w:lvl w:ilvl="8" w:tplc="20000005" w:tentative="1">
      <w:start w:val="1"/>
      <w:numFmt w:val="bullet"/>
      <w:lvlText w:val=""/>
      <w:lvlJc w:val="left"/>
      <w:pPr>
        <w:ind w:left="5629" w:hanging="360"/>
      </w:pPr>
      <w:rPr>
        <w:rFonts w:ascii="Wingdings" w:hAnsi="Wingdings" w:hint="default"/>
      </w:rPr>
    </w:lvl>
  </w:abstractNum>
  <w:abstractNum w:abstractNumId="2" w15:restartNumberingAfterBreak="0">
    <w:nsid w:val="331037EC"/>
    <w:multiLevelType w:val="multilevel"/>
    <w:tmpl w:val="4014C1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327096"/>
    <w:multiLevelType w:val="hybridMultilevel"/>
    <w:tmpl w:val="E208E684"/>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4" w15:restartNumberingAfterBreak="0">
    <w:nsid w:val="725333F9"/>
    <w:multiLevelType w:val="hybridMultilevel"/>
    <w:tmpl w:val="0D783260"/>
    <w:lvl w:ilvl="0" w:tplc="04220001">
      <w:start w:val="1"/>
      <w:numFmt w:val="bullet"/>
      <w:lvlText w:val=""/>
      <w:lvlJc w:val="left"/>
      <w:pPr>
        <w:ind w:left="-131" w:hanging="360"/>
      </w:pPr>
      <w:rPr>
        <w:rFonts w:ascii="Symbol" w:hAnsi="Symbol" w:hint="default"/>
      </w:rPr>
    </w:lvl>
    <w:lvl w:ilvl="1" w:tplc="04220003" w:tentative="1">
      <w:start w:val="1"/>
      <w:numFmt w:val="bullet"/>
      <w:lvlText w:val="o"/>
      <w:lvlJc w:val="left"/>
      <w:pPr>
        <w:ind w:left="589" w:hanging="360"/>
      </w:pPr>
      <w:rPr>
        <w:rFonts w:ascii="Courier New" w:hAnsi="Courier New" w:cs="Courier New" w:hint="default"/>
      </w:rPr>
    </w:lvl>
    <w:lvl w:ilvl="2" w:tplc="04220005" w:tentative="1">
      <w:start w:val="1"/>
      <w:numFmt w:val="bullet"/>
      <w:lvlText w:val=""/>
      <w:lvlJc w:val="left"/>
      <w:pPr>
        <w:ind w:left="1309" w:hanging="360"/>
      </w:pPr>
      <w:rPr>
        <w:rFonts w:ascii="Wingdings" w:hAnsi="Wingdings" w:hint="default"/>
      </w:rPr>
    </w:lvl>
    <w:lvl w:ilvl="3" w:tplc="04220001" w:tentative="1">
      <w:start w:val="1"/>
      <w:numFmt w:val="bullet"/>
      <w:lvlText w:val=""/>
      <w:lvlJc w:val="left"/>
      <w:pPr>
        <w:ind w:left="2029" w:hanging="360"/>
      </w:pPr>
      <w:rPr>
        <w:rFonts w:ascii="Symbol" w:hAnsi="Symbol" w:hint="default"/>
      </w:rPr>
    </w:lvl>
    <w:lvl w:ilvl="4" w:tplc="04220003" w:tentative="1">
      <w:start w:val="1"/>
      <w:numFmt w:val="bullet"/>
      <w:lvlText w:val="o"/>
      <w:lvlJc w:val="left"/>
      <w:pPr>
        <w:ind w:left="2749" w:hanging="360"/>
      </w:pPr>
      <w:rPr>
        <w:rFonts w:ascii="Courier New" w:hAnsi="Courier New" w:cs="Courier New" w:hint="default"/>
      </w:rPr>
    </w:lvl>
    <w:lvl w:ilvl="5" w:tplc="04220005" w:tentative="1">
      <w:start w:val="1"/>
      <w:numFmt w:val="bullet"/>
      <w:lvlText w:val=""/>
      <w:lvlJc w:val="left"/>
      <w:pPr>
        <w:ind w:left="3469" w:hanging="360"/>
      </w:pPr>
      <w:rPr>
        <w:rFonts w:ascii="Wingdings" w:hAnsi="Wingdings" w:hint="default"/>
      </w:rPr>
    </w:lvl>
    <w:lvl w:ilvl="6" w:tplc="04220001" w:tentative="1">
      <w:start w:val="1"/>
      <w:numFmt w:val="bullet"/>
      <w:lvlText w:val=""/>
      <w:lvlJc w:val="left"/>
      <w:pPr>
        <w:ind w:left="4189" w:hanging="360"/>
      </w:pPr>
      <w:rPr>
        <w:rFonts w:ascii="Symbol" w:hAnsi="Symbol" w:hint="default"/>
      </w:rPr>
    </w:lvl>
    <w:lvl w:ilvl="7" w:tplc="04220003" w:tentative="1">
      <w:start w:val="1"/>
      <w:numFmt w:val="bullet"/>
      <w:lvlText w:val="o"/>
      <w:lvlJc w:val="left"/>
      <w:pPr>
        <w:ind w:left="4909" w:hanging="360"/>
      </w:pPr>
      <w:rPr>
        <w:rFonts w:ascii="Courier New" w:hAnsi="Courier New" w:cs="Courier New" w:hint="default"/>
      </w:rPr>
    </w:lvl>
    <w:lvl w:ilvl="8" w:tplc="04220005" w:tentative="1">
      <w:start w:val="1"/>
      <w:numFmt w:val="bullet"/>
      <w:lvlText w:val=""/>
      <w:lvlJc w:val="left"/>
      <w:pPr>
        <w:ind w:left="5629" w:hanging="360"/>
      </w:pPr>
      <w:rPr>
        <w:rFonts w:ascii="Wingdings" w:hAnsi="Wingdings" w:hint="default"/>
      </w:rPr>
    </w:lvl>
  </w:abstractNum>
  <w:abstractNum w:abstractNumId="5" w15:restartNumberingAfterBreak="0">
    <w:nsid w:val="732934CE"/>
    <w:multiLevelType w:val="hybridMultilevel"/>
    <w:tmpl w:val="E34C9B4E"/>
    <w:lvl w:ilvl="0" w:tplc="D33E9F40">
      <w:numFmt w:val="bullet"/>
      <w:lvlText w:val="•"/>
      <w:lvlJc w:val="left"/>
      <w:pPr>
        <w:ind w:left="1140" w:hanging="360"/>
      </w:pPr>
      <w:rPr>
        <w:rFonts w:ascii="Times New Roman" w:eastAsiaTheme="minorHAnsi"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25"/>
    <w:rsid w:val="000118D0"/>
    <w:rsid w:val="00054648"/>
    <w:rsid w:val="000651A0"/>
    <w:rsid w:val="0007384E"/>
    <w:rsid w:val="00081402"/>
    <w:rsid w:val="0009284B"/>
    <w:rsid w:val="000C2BE5"/>
    <w:rsid w:val="000C2F3F"/>
    <w:rsid w:val="001030EF"/>
    <w:rsid w:val="001354DA"/>
    <w:rsid w:val="00135A73"/>
    <w:rsid w:val="0016536C"/>
    <w:rsid w:val="001B6C4F"/>
    <w:rsid w:val="001F316F"/>
    <w:rsid w:val="00210120"/>
    <w:rsid w:val="002375E4"/>
    <w:rsid w:val="00294E6C"/>
    <w:rsid w:val="002C39AC"/>
    <w:rsid w:val="002E67DC"/>
    <w:rsid w:val="003345A4"/>
    <w:rsid w:val="00337717"/>
    <w:rsid w:val="00363349"/>
    <w:rsid w:val="00365525"/>
    <w:rsid w:val="00390EC0"/>
    <w:rsid w:val="003B336F"/>
    <w:rsid w:val="003B702B"/>
    <w:rsid w:val="003D0D8B"/>
    <w:rsid w:val="003D1375"/>
    <w:rsid w:val="003D14E4"/>
    <w:rsid w:val="00424C81"/>
    <w:rsid w:val="00436B12"/>
    <w:rsid w:val="0045215A"/>
    <w:rsid w:val="00486060"/>
    <w:rsid w:val="00493A41"/>
    <w:rsid w:val="004B3C76"/>
    <w:rsid w:val="004C63E1"/>
    <w:rsid w:val="00505C91"/>
    <w:rsid w:val="00537813"/>
    <w:rsid w:val="00540396"/>
    <w:rsid w:val="00564BE0"/>
    <w:rsid w:val="00574F6F"/>
    <w:rsid w:val="005B7B2E"/>
    <w:rsid w:val="005E505D"/>
    <w:rsid w:val="00601A39"/>
    <w:rsid w:val="006167E8"/>
    <w:rsid w:val="0062145D"/>
    <w:rsid w:val="00692789"/>
    <w:rsid w:val="006A06A6"/>
    <w:rsid w:val="006B0FF6"/>
    <w:rsid w:val="006B3064"/>
    <w:rsid w:val="006B31AE"/>
    <w:rsid w:val="006B511F"/>
    <w:rsid w:val="006D11AE"/>
    <w:rsid w:val="006D3458"/>
    <w:rsid w:val="006E03E3"/>
    <w:rsid w:val="006F3572"/>
    <w:rsid w:val="00737D23"/>
    <w:rsid w:val="007422C2"/>
    <w:rsid w:val="0084191A"/>
    <w:rsid w:val="008679D4"/>
    <w:rsid w:val="008800AE"/>
    <w:rsid w:val="008947C4"/>
    <w:rsid w:val="008A7916"/>
    <w:rsid w:val="008D1F58"/>
    <w:rsid w:val="0091520B"/>
    <w:rsid w:val="00917BBE"/>
    <w:rsid w:val="009221AB"/>
    <w:rsid w:val="00997EFE"/>
    <w:rsid w:val="009E24AF"/>
    <w:rsid w:val="009E64F6"/>
    <w:rsid w:val="00A17101"/>
    <w:rsid w:val="00A55879"/>
    <w:rsid w:val="00A6453B"/>
    <w:rsid w:val="00A7059F"/>
    <w:rsid w:val="00A9333E"/>
    <w:rsid w:val="00A958FE"/>
    <w:rsid w:val="00AC09CC"/>
    <w:rsid w:val="00AC2FB3"/>
    <w:rsid w:val="00AE60C3"/>
    <w:rsid w:val="00AF2391"/>
    <w:rsid w:val="00B211B1"/>
    <w:rsid w:val="00B235D0"/>
    <w:rsid w:val="00B4617E"/>
    <w:rsid w:val="00B56489"/>
    <w:rsid w:val="00B934F8"/>
    <w:rsid w:val="00BA34B8"/>
    <w:rsid w:val="00BE7C7C"/>
    <w:rsid w:val="00BF0C4B"/>
    <w:rsid w:val="00C27442"/>
    <w:rsid w:val="00C52792"/>
    <w:rsid w:val="00C62C31"/>
    <w:rsid w:val="00C6346D"/>
    <w:rsid w:val="00C64C62"/>
    <w:rsid w:val="00CA6ADA"/>
    <w:rsid w:val="00CA7EDA"/>
    <w:rsid w:val="00CB0CFD"/>
    <w:rsid w:val="00CC2FD2"/>
    <w:rsid w:val="00D00248"/>
    <w:rsid w:val="00D023FD"/>
    <w:rsid w:val="00D56F1F"/>
    <w:rsid w:val="00DC5BF4"/>
    <w:rsid w:val="00DD1794"/>
    <w:rsid w:val="00DD2E98"/>
    <w:rsid w:val="00DE055D"/>
    <w:rsid w:val="00E06821"/>
    <w:rsid w:val="00E72E84"/>
    <w:rsid w:val="00EA08BC"/>
    <w:rsid w:val="00EB0FEF"/>
    <w:rsid w:val="00EB24DE"/>
    <w:rsid w:val="00EC70A7"/>
    <w:rsid w:val="00ED2BEC"/>
    <w:rsid w:val="00EF5532"/>
    <w:rsid w:val="00F939FF"/>
    <w:rsid w:val="00F96F05"/>
    <w:rsid w:val="00FC79BE"/>
    <w:rsid w:val="00FD3461"/>
    <w:rsid w:val="00FE0FCF"/>
    <w:rsid w:val="00FE4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116704"/>
  <w15:docId w15:val="{5330F35B-7CE1-45B2-80B8-E9597D6F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52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w:basedOn w:val="a"/>
    <w:rsid w:val="00365525"/>
    <w:pPr>
      <w:spacing w:after="160" w:line="240" w:lineRule="exact"/>
    </w:pPr>
    <w:rPr>
      <w:rFonts w:ascii="Verdana" w:eastAsia="Times New Roman" w:hAnsi="Verdana"/>
      <w:sz w:val="20"/>
      <w:szCs w:val="20"/>
      <w:lang w:val="en-US"/>
    </w:rPr>
  </w:style>
  <w:style w:type="paragraph" w:customStyle="1" w:styleId="FR1">
    <w:name w:val="FR1"/>
    <w:rsid w:val="00365525"/>
    <w:pPr>
      <w:widowControl w:val="0"/>
      <w:spacing w:after="0" w:line="240" w:lineRule="auto"/>
      <w:jc w:val="both"/>
    </w:pPr>
    <w:rPr>
      <w:rFonts w:ascii="Arial" w:eastAsia="Times New Roman" w:hAnsi="Arial" w:cs="Times New Roman"/>
      <w:snapToGrid w:val="0"/>
      <w:sz w:val="20"/>
      <w:szCs w:val="20"/>
      <w:lang w:eastAsia="ru-RU"/>
    </w:rPr>
  </w:style>
  <w:style w:type="paragraph" w:customStyle="1" w:styleId="a3">
    <w:name w:val="Знак Знак"/>
    <w:basedOn w:val="a"/>
    <w:rsid w:val="00365525"/>
    <w:pPr>
      <w:spacing w:after="160" w:line="240" w:lineRule="exact"/>
    </w:pPr>
    <w:rPr>
      <w:rFonts w:ascii="Verdana" w:eastAsia="Times New Roman" w:hAnsi="Verdana"/>
      <w:sz w:val="20"/>
      <w:szCs w:val="20"/>
      <w:lang w:val="en-US"/>
    </w:rPr>
  </w:style>
  <w:style w:type="paragraph" w:customStyle="1" w:styleId="10">
    <w:name w:val="Абзац списка1"/>
    <w:basedOn w:val="a"/>
    <w:rsid w:val="00365525"/>
    <w:pPr>
      <w:ind w:left="720"/>
      <w:contextualSpacing/>
    </w:pPr>
    <w:rPr>
      <w:rFonts w:eastAsia="Times New Roman"/>
    </w:rPr>
  </w:style>
  <w:style w:type="character" w:customStyle="1" w:styleId="Heading1">
    <w:name w:val="Heading #1_"/>
    <w:link w:val="Heading10"/>
    <w:rsid w:val="00365525"/>
    <w:rPr>
      <w:b/>
      <w:bCs/>
      <w:sz w:val="23"/>
      <w:szCs w:val="23"/>
      <w:shd w:val="clear" w:color="auto" w:fill="FFFFFF"/>
    </w:rPr>
  </w:style>
  <w:style w:type="paragraph" w:customStyle="1" w:styleId="Heading10">
    <w:name w:val="Heading #1"/>
    <w:basedOn w:val="a"/>
    <w:link w:val="Heading1"/>
    <w:rsid w:val="00365525"/>
    <w:pPr>
      <w:widowControl w:val="0"/>
      <w:shd w:val="clear" w:color="auto" w:fill="FFFFFF"/>
      <w:spacing w:before="240" w:after="0" w:line="274" w:lineRule="exact"/>
      <w:jc w:val="center"/>
      <w:outlineLvl w:val="0"/>
    </w:pPr>
    <w:rPr>
      <w:rFonts w:asciiTheme="minorHAnsi" w:eastAsiaTheme="minorHAnsi" w:hAnsiTheme="minorHAnsi" w:cstheme="minorBidi"/>
      <w:b/>
      <w:bCs/>
      <w:sz w:val="23"/>
      <w:szCs w:val="23"/>
    </w:rPr>
  </w:style>
  <w:style w:type="paragraph" w:customStyle="1" w:styleId="11">
    <w:name w:val="Абзац списка1"/>
    <w:basedOn w:val="a"/>
    <w:rsid w:val="00365525"/>
    <w:pPr>
      <w:ind w:left="720"/>
      <w:contextualSpacing/>
    </w:pPr>
    <w:rPr>
      <w:rFonts w:eastAsia="Times New Roman"/>
    </w:rPr>
  </w:style>
  <w:style w:type="paragraph" w:customStyle="1" w:styleId="12">
    <w:name w:val="Знак Знак1"/>
    <w:basedOn w:val="a"/>
    <w:rsid w:val="00210120"/>
    <w:pPr>
      <w:spacing w:after="160" w:line="240" w:lineRule="exact"/>
    </w:pPr>
    <w:rPr>
      <w:rFonts w:ascii="Verdana" w:eastAsia="Times New Roman" w:hAnsi="Verdana"/>
      <w:sz w:val="20"/>
      <w:szCs w:val="20"/>
      <w:lang w:val="en-US"/>
    </w:rPr>
  </w:style>
  <w:style w:type="paragraph" w:customStyle="1" w:styleId="rvps2">
    <w:name w:val="rvps2"/>
    <w:basedOn w:val="a"/>
    <w:rsid w:val="00390EC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3">
    <w:name w:val="Знак Знак1"/>
    <w:basedOn w:val="a"/>
    <w:rsid w:val="00390EC0"/>
    <w:pPr>
      <w:spacing w:after="160" w:line="240" w:lineRule="exact"/>
    </w:pPr>
    <w:rPr>
      <w:rFonts w:ascii="Verdana" w:eastAsia="Times New Roman" w:hAnsi="Verdana"/>
      <w:sz w:val="20"/>
      <w:szCs w:val="20"/>
      <w:lang w:val="en-US"/>
    </w:rPr>
  </w:style>
  <w:style w:type="paragraph" w:customStyle="1" w:styleId="2">
    <w:name w:val="Абзац списка2"/>
    <w:basedOn w:val="a"/>
    <w:rsid w:val="00390EC0"/>
    <w:pPr>
      <w:ind w:left="720"/>
      <w:contextualSpacing/>
    </w:pPr>
    <w:rPr>
      <w:rFonts w:eastAsia="Times New Roman"/>
    </w:rPr>
  </w:style>
  <w:style w:type="paragraph" w:styleId="a4">
    <w:name w:val="List Paragraph"/>
    <w:basedOn w:val="a"/>
    <w:uiPriority w:val="34"/>
    <w:qFormat/>
    <w:rsid w:val="007422C2"/>
    <w:pPr>
      <w:ind w:left="720"/>
      <w:contextualSpacing/>
    </w:pPr>
  </w:style>
  <w:style w:type="character" w:styleId="a5">
    <w:name w:val="Hyperlink"/>
    <w:basedOn w:val="a0"/>
    <w:uiPriority w:val="99"/>
    <w:unhideWhenUsed/>
    <w:rsid w:val="00E72E84"/>
    <w:rPr>
      <w:color w:val="0000FF"/>
      <w:u w:val="single"/>
    </w:rPr>
  </w:style>
  <w:style w:type="character" w:styleId="a6">
    <w:name w:val="Unresolved Mention"/>
    <w:basedOn w:val="a0"/>
    <w:uiPriority w:val="99"/>
    <w:semiHidden/>
    <w:unhideWhenUsed/>
    <w:rsid w:val="006D1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8072">
      <w:bodyDiv w:val="1"/>
      <w:marLeft w:val="0"/>
      <w:marRight w:val="0"/>
      <w:marTop w:val="0"/>
      <w:marBottom w:val="0"/>
      <w:divBdr>
        <w:top w:val="none" w:sz="0" w:space="0" w:color="auto"/>
        <w:left w:val="none" w:sz="0" w:space="0" w:color="auto"/>
        <w:bottom w:val="none" w:sz="0" w:space="0" w:color="auto"/>
        <w:right w:val="none" w:sz="0" w:space="0" w:color="auto"/>
      </w:divBdr>
    </w:div>
    <w:div w:id="516774377">
      <w:bodyDiv w:val="1"/>
      <w:marLeft w:val="0"/>
      <w:marRight w:val="0"/>
      <w:marTop w:val="0"/>
      <w:marBottom w:val="0"/>
      <w:divBdr>
        <w:top w:val="none" w:sz="0" w:space="0" w:color="auto"/>
        <w:left w:val="none" w:sz="0" w:space="0" w:color="auto"/>
        <w:bottom w:val="none" w:sz="0" w:space="0" w:color="auto"/>
        <w:right w:val="none" w:sz="0" w:space="0" w:color="auto"/>
      </w:divBdr>
      <w:divsChild>
        <w:div w:id="1002469455">
          <w:marLeft w:val="0"/>
          <w:marRight w:val="0"/>
          <w:marTop w:val="0"/>
          <w:marBottom w:val="0"/>
          <w:divBdr>
            <w:top w:val="none" w:sz="0" w:space="0" w:color="auto"/>
            <w:left w:val="none" w:sz="0" w:space="0" w:color="auto"/>
            <w:bottom w:val="none" w:sz="0" w:space="0" w:color="auto"/>
            <w:right w:val="none" w:sz="0" w:space="0" w:color="auto"/>
          </w:divBdr>
        </w:div>
      </w:divsChild>
    </w:div>
    <w:div w:id="534463294">
      <w:bodyDiv w:val="1"/>
      <w:marLeft w:val="0"/>
      <w:marRight w:val="0"/>
      <w:marTop w:val="0"/>
      <w:marBottom w:val="0"/>
      <w:divBdr>
        <w:top w:val="none" w:sz="0" w:space="0" w:color="auto"/>
        <w:left w:val="none" w:sz="0" w:space="0" w:color="auto"/>
        <w:bottom w:val="none" w:sz="0" w:space="0" w:color="auto"/>
        <w:right w:val="none" w:sz="0" w:space="0" w:color="auto"/>
      </w:divBdr>
    </w:div>
    <w:div w:id="803893293">
      <w:bodyDiv w:val="1"/>
      <w:marLeft w:val="0"/>
      <w:marRight w:val="0"/>
      <w:marTop w:val="0"/>
      <w:marBottom w:val="0"/>
      <w:divBdr>
        <w:top w:val="none" w:sz="0" w:space="0" w:color="auto"/>
        <w:left w:val="none" w:sz="0" w:space="0" w:color="auto"/>
        <w:bottom w:val="none" w:sz="0" w:space="0" w:color="auto"/>
        <w:right w:val="none" w:sz="0" w:space="0" w:color="auto"/>
      </w:divBdr>
    </w:div>
    <w:div w:id="1637375383">
      <w:bodyDiv w:val="1"/>
      <w:marLeft w:val="0"/>
      <w:marRight w:val="0"/>
      <w:marTop w:val="0"/>
      <w:marBottom w:val="0"/>
      <w:divBdr>
        <w:top w:val="none" w:sz="0" w:space="0" w:color="auto"/>
        <w:left w:val="none" w:sz="0" w:space="0" w:color="auto"/>
        <w:bottom w:val="none" w:sz="0" w:space="0" w:color="auto"/>
        <w:right w:val="none" w:sz="0" w:space="0" w:color="auto"/>
      </w:divBdr>
    </w:div>
    <w:div w:id="1886873131">
      <w:bodyDiv w:val="1"/>
      <w:marLeft w:val="0"/>
      <w:marRight w:val="0"/>
      <w:marTop w:val="0"/>
      <w:marBottom w:val="0"/>
      <w:divBdr>
        <w:top w:val="none" w:sz="0" w:space="0" w:color="auto"/>
        <w:left w:val="none" w:sz="0" w:space="0" w:color="auto"/>
        <w:bottom w:val="none" w:sz="0" w:space="0" w:color="auto"/>
        <w:right w:val="none" w:sz="0" w:space="0" w:color="auto"/>
      </w:divBdr>
    </w:div>
    <w:div w:id="203387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6462</Words>
  <Characters>36835</Characters>
  <Application>Microsoft Office Word</Application>
  <DocSecurity>0</DocSecurity>
  <Lines>306</Lines>
  <Paragraphs>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Галина Тернова</cp:lastModifiedBy>
  <cp:revision>5</cp:revision>
  <cp:lastPrinted>2019-12-28T12:10:00Z</cp:lastPrinted>
  <dcterms:created xsi:type="dcterms:W3CDTF">2024-03-06T11:51:00Z</dcterms:created>
  <dcterms:modified xsi:type="dcterms:W3CDTF">2024-03-06T12:17:00Z</dcterms:modified>
</cp:coreProperties>
</file>