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C7DD"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r w:rsidRPr="00785D90">
        <w:rPr>
          <w:rFonts w:ascii="Times New Roman" w:hAnsi="Times New Roman" w:cs="Times New Roman"/>
          <w:b/>
          <w:sz w:val="28"/>
          <w:szCs w:val="28"/>
        </w:rPr>
        <w:br/>
      </w:r>
      <w:r w:rsidRPr="00785D90">
        <w:rPr>
          <w:rFonts w:ascii="Times New Roman" w:hAnsi="Times New Roman" w:cs="Times New Roman"/>
          <w:b/>
          <w:sz w:val="28"/>
          <w:szCs w:val="28"/>
        </w:rPr>
        <w:br/>
      </w:r>
      <w:r w:rsidRPr="00785D90">
        <w:rPr>
          <w:rFonts w:ascii="Times New Roman" w:hAnsi="Times New Roman" w:cs="Times New Roman"/>
          <w:b/>
          <w:sz w:val="28"/>
          <w:szCs w:val="28"/>
        </w:rPr>
        <w:br/>
      </w:r>
    </w:p>
    <w:p w14:paraId="59C0610B"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75DA2511"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6BA62C13"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4EF2418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34EF962E"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388B3F5B"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15C5EF76"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066AF60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04BB1C4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4318ACC8"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0BE7EA53"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555FC283"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432D50C2"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27DA2232"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1B9E2904" w14:textId="7938D909" w:rsidR="00D36F8C" w:rsidRDefault="003B0530" w:rsidP="00417C4E">
      <w:pPr>
        <w:spacing w:after="0" w:line="240" w:lineRule="auto"/>
        <w:ind w:left="709" w:right="578" w:firstLine="0"/>
        <w:jc w:val="center"/>
        <w:rPr>
          <w:rFonts w:ascii="Times New Roman" w:hAnsi="Times New Roman" w:cs="Times New Roman"/>
          <w:b/>
          <w:sz w:val="32"/>
          <w:szCs w:val="32"/>
        </w:rPr>
      </w:pPr>
      <w:r w:rsidRPr="00785D90">
        <w:rPr>
          <w:rFonts w:ascii="Times New Roman" w:hAnsi="Times New Roman" w:cs="Times New Roman"/>
          <w:b/>
          <w:sz w:val="32"/>
          <w:szCs w:val="32"/>
        </w:rPr>
        <w:t>ТЕХНІЧНИЙ ПАСПОРТ ВИРОБУ</w:t>
      </w:r>
    </w:p>
    <w:p w14:paraId="14EB2FD3" w14:textId="78236F1E" w:rsidR="006F03E5" w:rsidRPr="006F03E5" w:rsidRDefault="006F03E5" w:rsidP="00417C4E">
      <w:pPr>
        <w:spacing w:after="0" w:line="240" w:lineRule="auto"/>
        <w:ind w:left="709" w:right="578" w:firstLine="0"/>
        <w:jc w:val="center"/>
        <w:rPr>
          <w:rFonts w:ascii="Times New Roman" w:hAnsi="Times New Roman" w:cs="Times New Roman"/>
          <w:b/>
          <w:sz w:val="26"/>
          <w:szCs w:val="26"/>
        </w:rPr>
      </w:pPr>
      <w:r w:rsidRPr="006F03E5">
        <w:rPr>
          <w:rFonts w:ascii="Times New Roman" w:hAnsi="Times New Roman" w:cs="Times New Roman"/>
          <w:b/>
          <w:sz w:val="26"/>
          <w:szCs w:val="26"/>
        </w:rPr>
        <w:t>(СЕРТИФІКАТ ЯКОСТІ)</w:t>
      </w:r>
    </w:p>
    <w:p w14:paraId="15661089" w14:textId="77777777" w:rsidR="003B0530" w:rsidRPr="00785D90" w:rsidRDefault="003B0530" w:rsidP="003B0530">
      <w:pPr>
        <w:spacing w:after="0" w:line="240" w:lineRule="auto"/>
        <w:ind w:left="0" w:right="578" w:firstLine="0"/>
        <w:rPr>
          <w:rFonts w:ascii="Times New Roman" w:hAnsi="Times New Roman" w:cs="Times New Roman"/>
          <w:b/>
          <w:sz w:val="32"/>
          <w:szCs w:val="32"/>
        </w:rPr>
      </w:pPr>
    </w:p>
    <w:p w14:paraId="1EE3906B" w14:textId="76770618" w:rsidR="003B0530" w:rsidRPr="0066587D" w:rsidRDefault="00446767" w:rsidP="00446767">
      <w:pPr>
        <w:spacing w:line="240" w:lineRule="auto"/>
        <w:ind w:left="0" w:right="0" w:firstLine="0"/>
        <w:jc w:val="center"/>
        <w:rPr>
          <w:rFonts w:ascii="Times New Roman" w:hAnsi="Times New Roman" w:cs="Times New Roman"/>
          <w:b/>
          <w:sz w:val="36"/>
          <w:szCs w:val="36"/>
          <w:u w:val="single"/>
        </w:rPr>
      </w:pPr>
      <w:proofErr w:type="spellStart"/>
      <w:r w:rsidRPr="00446767">
        <w:rPr>
          <w:rFonts w:ascii="Times New Roman" w:hAnsi="Times New Roman" w:cs="Times New Roman"/>
          <w:b/>
          <w:sz w:val="36"/>
          <w:szCs w:val="36"/>
          <w:u w:val="single"/>
        </w:rPr>
        <w:t>Шелтер</w:t>
      </w:r>
      <w:proofErr w:type="spellEnd"/>
      <w:r w:rsidRPr="00446767">
        <w:rPr>
          <w:rFonts w:ascii="Times New Roman" w:hAnsi="Times New Roman" w:cs="Times New Roman"/>
          <w:b/>
          <w:sz w:val="36"/>
          <w:szCs w:val="36"/>
          <w:u w:val="single"/>
        </w:rPr>
        <w:t xml:space="preserve"> </w:t>
      </w:r>
      <w:r w:rsidR="00C338C2">
        <w:rPr>
          <w:rFonts w:ascii="Times New Roman" w:hAnsi="Times New Roman" w:cs="Times New Roman"/>
          <w:b/>
          <w:sz w:val="36"/>
          <w:szCs w:val="36"/>
          <w:u w:val="single"/>
        </w:rPr>
        <w:t xml:space="preserve"> </w:t>
      </w:r>
      <w:r w:rsidR="004051A2">
        <w:rPr>
          <w:rFonts w:ascii="Times New Roman" w:hAnsi="Times New Roman" w:cs="Times New Roman"/>
          <w:b/>
          <w:sz w:val="36"/>
          <w:szCs w:val="36"/>
          <w:u w:val="single"/>
        </w:rPr>
        <w:t>8АМ</w:t>
      </w:r>
    </w:p>
    <w:p w14:paraId="69F009B1" w14:textId="6D30A01F" w:rsidR="003B0530" w:rsidRPr="00FF7441" w:rsidRDefault="00612C35" w:rsidP="00FF7441">
      <w:pPr>
        <w:spacing w:line="240" w:lineRule="auto"/>
        <w:ind w:left="0" w:right="0" w:firstLine="0"/>
        <w:jc w:val="center"/>
        <w:rPr>
          <w:rFonts w:ascii="Times New Roman" w:hAnsi="Times New Roman" w:cs="Times New Roman"/>
          <w:bCs/>
          <w:sz w:val="30"/>
          <w:szCs w:val="30"/>
        </w:rPr>
      </w:pPr>
      <w:r>
        <w:rPr>
          <w:rFonts w:ascii="Times New Roman" w:hAnsi="Times New Roman" w:cs="Times New Roman"/>
          <w:b/>
          <w:sz w:val="30"/>
          <w:szCs w:val="30"/>
          <w:u w:val="single"/>
        </w:rPr>
        <w:t>(</w:t>
      </w:r>
      <w:r w:rsidR="004051A2">
        <w:rPr>
          <w:rFonts w:ascii="Times New Roman" w:hAnsi="Times New Roman" w:cs="Times New Roman"/>
          <w:b/>
          <w:sz w:val="30"/>
          <w:szCs w:val="30"/>
          <w:u w:val="single"/>
        </w:rPr>
        <w:t>Засіб</w:t>
      </w:r>
      <w:r w:rsidR="009B5165">
        <w:rPr>
          <w:rFonts w:ascii="Times New Roman" w:hAnsi="Times New Roman" w:cs="Times New Roman"/>
          <w:b/>
          <w:sz w:val="30"/>
          <w:szCs w:val="30"/>
          <w:u w:val="single"/>
        </w:rPr>
        <w:t xml:space="preserve"> радіоелектронної боротьби</w:t>
      </w:r>
      <w:r w:rsidR="00FF7441" w:rsidRPr="00FF7441">
        <w:rPr>
          <w:rFonts w:ascii="Times New Roman" w:hAnsi="Times New Roman" w:cs="Times New Roman"/>
          <w:b/>
          <w:sz w:val="30"/>
          <w:szCs w:val="30"/>
          <w:u w:val="single"/>
        </w:rPr>
        <w:t>)</w:t>
      </w:r>
    </w:p>
    <w:p w14:paraId="6FD8386A"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766B3F9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651D58FB"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306DE69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754B6D68"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4B1CDC6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0FB2FFE8"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4357E535"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26585BF4" w14:textId="49A80C54" w:rsidR="003B0530" w:rsidRDefault="003B0530" w:rsidP="00932B8E">
      <w:pPr>
        <w:spacing w:line="240" w:lineRule="auto"/>
        <w:ind w:left="0" w:right="0" w:firstLine="0"/>
        <w:jc w:val="both"/>
        <w:rPr>
          <w:rFonts w:ascii="Times New Roman" w:hAnsi="Times New Roman" w:cs="Times New Roman"/>
          <w:bCs/>
          <w:sz w:val="28"/>
          <w:szCs w:val="28"/>
        </w:rPr>
      </w:pPr>
    </w:p>
    <w:p w14:paraId="4EEDC636" w14:textId="12D9DB57" w:rsidR="009D7CFA" w:rsidRDefault="009D7CFA" w:rsidP="00932B8E">
      <w:pPr>
        <w:spacing w:line="240" w:lineRule="auto"/>
        <w:ind w:left="0" w:right="0" w:firstLine="0"/>
        <w:jc w:val="both"/>
        <w:rPr>
          <w:rFonts w:ascii="Times New Roman" w:hAnsi="Times New Roman" w:cs="Times New Roman"/>
          <w:bCs/>
          <w:sz w:val="28"/>
          <w:szCs w:val="28"/>
        </w:rPr>
      </w:pPr>
    </w:p>
    <w:p w14:paraId="4AC0444A" w14:textId="73B4D78D" w:rsidR="009D7CFA" w:rsidRDefault="009D7CFA" w:rsidP="00932B8E">
      <w:pPr>
        <w:spacing w:line="240" w:lineRule="auto"/>
        <w:ind w:left="0" w:right="0" w:firstLine="0"/>
        <w:jc w:val="both"/>
        <w:rPr>
          <w:rFonts w:ascii="Times New Roman" w:hAnsi="Times New Roman" w:cs="Times New Roman"/>
          <w:bCs/>
          <w:sz w:val="28"/>
          <w:szCs w:val="28"/>
        </w:rPr>
      </w:pPr>
    </w:p>
    <w:p w14:paraId="7BBE36BA" w14:textId="4B467D2C" w:rsidR="00446767" w:rsidRDefault="00446767" w:rsidP="00932B8E">
      <w:pPr>
        <w:spacing w:line="240" w:lineRule="auto"/>
        <w:ind w:left="0" w:right="0" w:firstLine="0"/>
        <w:jc w:val="both"/>
        <w:rPr>
          <w:rFonts w:ascii="Times New Roman" w:hAnsi="Times New Roman" w:cs="Times New Roman"/>
          <w:bCs/>
          <w:sz w:val="28"/>
          <w:szCs w:val="28"/>
        </w:rPr>
      </w:pPr>
    </w:p>
    <w:p w14:paraId="6A3CE7B5" w14:textId="3D920C15" w:rsidR="00446767" w:rsidRDefault="00446767" w:rsidP="00932B8E">
      <w:pPr>
        <w:spacing w:line="240" w:lineRule="auto"/>
        <w:ind w:left="0" w:right="0" w:firstLine="0"/>
        <w:jc w:val="both"/>
        <w:rPr>
          <w:rFonts w:ascii="Times New Roman" w:hAnsi="Times New Roman" w:cs="Times New Roman"/>
          <w:bCs/>
          <w:sz w:val="28"/>
          <w:szCs w:val="28"/>
        </w:rPr>
      </w:pPr>
    </w:p>
    <w:p w14:paraId="26E648BD" w14:textId="6B813C98" w:rsidR="00446767" w:rsidRDefault="00446767" w:rsidP="00932B8E">
      <w:pPr>
        <w:spacing w:line="240" w:lineRule="auto"/>
        <w:ind w:left="0" w:right="0" w:firstLine="0"/>
        <w:jc w:val="both"/>
        <w:rPr>
          <w:rFonts w:ascii="Times New Roman" w:hAnsi="Times New Roman" w:cs="Times New Roman"/>
          <w:bCs/>
          <w:sz w:val="28"/>
          <w:szCs w:val="28"/>
        </w:rPr>
      </w:pPr>
    </w:p>
    <w:p w14:paraId="57FE8D6D" w14:textId="5B847253" w:rsidR="00446767" w:rsidRDefault="00446767" w:rsidP="00932B8E">
      <w:pPr>
        <w:spacing w:line="240" w:lineRule="auto"/>
        <w:ind w:left="0" w:right="0" w:firstLine="0"/>
        <w:jc w:val="both"/>
        <w:rPr>
          <w:rFonts w:ascii="Times New Roman" w:hAnsi="Times New Roman" w:cs="Times New Roman"/>
          <w:bCs/>
          <w:sz w:val="28"/>
          <w:szCs w:val="28"/>
        </w:rPr>
      </w:pPr>
    </w:p>
    <w:p w14:paraId="0322D14B" w14:textId="69C3D660" w:rsidR="00446767" w:rsidRDefault="00446767" w:rsidP="00932B8E">
      <w:pPr>
        <w:spacing w:line="240" w:lineRule="auto"/>
        <w:ind w:left="0" w:right="0" w:firstLine="0"/>
        <w:jc w:val="both"/>
        <w:rPr>
          <w:rFonts w:ascii="Times New Roman" w:hAnsi="Times New Roman" w:cs="Times New Roman"/>
          <w:bCs/>
          <w:sz w:val="28"/>
          <w:szCs w:val="28"/>
        </w:rPr>
      </w:pPr>
    </w:p>
    <w:p w14:paraId="17EFDCA4" w14:textId="77777777" w:rsidR="00446767" w:rsidRDefault="00446767" w:rsidP="00932B8E">
      <w:pPr>
        <w:spacing w:line="240" w:lineRule="auto"/>
        <w:ind w:left="0" w:right="0" w:firstLine="0"/>
        <w:jc w:val="both"/>
        <w:rPr>
          <w:rFonts w:ascii="Times New Roman" w:hAnsi="Times New Roman" w:cs="Times New Roman"/>
          <w:bCs/>
          <w:sz w:val="28"/>
          <w:szCs w:val="28"/>
        </w:rPr>
      </w:pPr>
    </w:p>
    <w:p w14:paraId="5F0BC5BB" w14:textId="77777777" w:rsidR="009D7CFA" w:rsidRPr="00785D90" w:rsidRDefault="009D7CFA" w:rsidP="00932B8E">
      <w:pPr>
        <w:spacing w:line="240" w:lineRule="auto"/>
        <w:ind w:left="0" w:right="0" w:firstLine="0"/>
        <w:jc w:val="both"/>
        <w:rPr>
          <w:rFonts w:ascii="Times New Roman" w:hAnsi="Times New Roman" w:cs="Times New Roman"/>
          <w:bCs/>
          <w:sz w:val="28"/>
          <w:szCs w:val="28"/>
        </w:rPr>
      </w:pPr>
    </w:p>
    <w:p w14:paraId="0B1B6F5A"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212E7504"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37C12DDE" w14:textId="29EDDC7A" w:rsidR="005843D5" w:rsidRPr="00785D90" w:rsidRDefault="00B34C95" w:rsidP="00A25EE6">
      <w:pPr>
        <w:spacing w:line="240" w:lineRule="auto"/>
        <w:ind w:left="0" w:right="0" w:firstLine="0"/>
        <w:jc w:val="center"/>
        <w:rPr>
          <w:rFonts w:ascii="Times New Roman" w:hAnsi="Times New Roman" w:cs="Times New Roman"/>
          <w:bCs/>
          <w:sz w:val="28"/>
          <w:szCs w:val="28"/>
        </w:rPr>
      </w:pPr>
      <w:r w:rsidRPr="00785D90">
        <w:rPr>
          <w:rFonts w:ascii="Times New Roman" w:hAnsi="Times New Roman" w:cs="Times New Roman"/>
          <w:bCs/>
          <w:sz w:val="28"/>
          <w:szCs w:val="28"/>
        </w:rPr>
        <w:t>Україна,</w:t>
      </w:r>
      <w:r w:rsidR="003B0530" w:rsidRPr="00785D90">
        <w:rPr>
          <w:rFonts w:ascii="Times New Roman" w:hAnsi="Times New Roman" w:cs="Times New Roman"/>
          <w:bCs/>
          <w:sz w:val="28"/>
          <w:szCs w:val="28"/>
        </w:rPr>
        <w:t xml:space="preserve"> 202</w:t>
      </w:r>
      <w:r w:rsidR="0033130A">
        <w:rPr>
          <w:rFonts w:ascii="Times New Roman" w:hAnsi="Times New Roman" w:cs="Times New Roman"/>
          <w:bCs/>
          <w:sz w:val="28"/>
          <w:szCs w:val="28"/>
        </w:rPr>
        <w:t>5</w:t>
      </w:r>
      <w:r w:rsidR="003B0530" w:rsidRPr="00785D90">
        <w:rPr>
          <w:rFonts w:ascii="Times New Roman" w:hAnsi="Times New Roman" w:cs="Times New Roman"/>
          <w:bCs/>
          <w:sz w:val="28"/>
          <w:szCs w:val="28"/>
        </w:rPr>
        <w:t xml:space="preserve"> рік</w:t>
      </w:r>
      <w:r w:rsidR="005843D5" w:rsidRPr="00785D90">
        <w:rPr>
          <w:rFonts w:ascii="Times New Roman" w:hAnsi="Times New Roman" w:cs="Times New Roman"/>
          <w:b/>
          <w:sz w:val="28"/>
          <w:szCs w:val="28"/>
        </w:rPr>
        <w:br w:type="page"/>
      </w:r>
    </w:p>
    <w:p w14:paraId="58A0EE1A" w14:textId="5D4004B2" w:rsidR="00893407" w:rsidRDefault="00893407" w:rsidP="009D5489">
      <w:pPr>
        <w:pStyle w:val="a4"/>
        <w:numPr>
          <w:ilvl w:val="0"/>
          <w:numId w:val="8"/>
        </w:numPr>
        <w:spacing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lastRenderedPageBreak/>
        <w:t>Технічні характеристики приладу</w:t>
      </w:r>
    </w:p>
    <w:tbl>
      <w:tblPr>
        <w:tblW w:w="9072" w:type="dxa"/>
        <w:tblInd w:w="58" w:type="dxa"/>
        <w:tblLayout w:type="fixed"/>
        <w:tblLook w:val="04A0" w:firstRow="1" w:lastRow="0" w:firstColumn="1" w:lastColumn="0" w:noHBand="0" w:noVBand="1"/>
      </w:tblPr>
      <w:tblGrid>
        <w:gridCol w:w="2976"/>
        <w:gridCol w:w="1499"/>
        <w:gridCol w:w="4597"/>
      </w:tblGrid>
      <w:tr w:rsidR="004051A2" w:rsidRPr="004051A2" w14:paraId="1C89216B" w14:textId="77777777" w:rsidTr="004051A2">
        <w:trPr>
          <w:trHeight w:val="858"/>
        </w:trPr>
        <w:tc>
          <w:tcPr>
            <w:tcW w:w="2976" w:type="dxa"/>
            <w:vAlign w:val="center"/>
            <w:hideMark/>
          </w:tcPr>
          <w:p w14:paraId="076856E8" w14:textId="77777777" w:rsidR="004051A2" w:rsidRPr="004051A2" w:rsidRDefault="004051A2" w:rsidP="00422CFB">
            <w:pPr>
              <w:spacing w:after="0" w:line="240" w:lineRule="auto"/>
              <w:jc w:val="center"/>
              <w:rPr>
                <w:i/>
                <w:iCs/>
                <w:sz w:val="24"/>
              </w:rPr>
            </w:pPr>
            <w:r w:rsidRPr="004051A2">
              <w:rPr>
                <w:rFonts w:ascii="Times New Roman" w:hAnsi="Times New Roman" w:cs="Times New Roman"/>
                <w:b/>
                <w:bCs/>
                <w:i/>
                <w:iCs/>
                <w:sz w:val="24"/>
              </w:rPr>
              <w:t>Найменування характеристики</w:t>
            </w:r>
          </w:p>
        </w:tc>
        <w:tc>
          <w:tcPr>
            <w:tcW w:w="1499" w:type="dxa"/>
            <w:vAlign w:val="center"/>
            <w:hideMark/>
          </w:tcPr>
          <w:p w14:paraId="48DABA67" w14:textId="77777777" w:rsidR="004051A2" w:rsidRPr="004051A2" w:rsidRDefault="004051A2" w:rsidP="004051A2">
            <w:pPr>
              <w:spacing w:after="0" w:line="240" w:lineRule="auto"/>
              <w:ind w:right="31"/>
              <w:jc w:val="center"/>
              <w:rPr>
                <w:i/>
                <w:iCs/>
                <w:sz w:val="24"/>
              </w:rPr>
            </w:pPr>
            <w:r w:rsidRPr="004051A2">
              <w:rPr>
                <w:rFonts w:ascii="Times New Roman" w:hAnsi="Times New Roman" w:cs="Times New Roman"/>
                <w:b/>
                <w:bCs/>
                <w:i/>
                <w:iCs/>
                <w:sz w:val="24"/>
              </w:rPr>
              <w:t>Одиниця виміру</w:t>
            </w:r>
          </w:p>
        </w:tc>
        <w:tc>
          <w:tcPr>
            <w:tcW w:w="4597" w:type="dxa"/>
            <w:vAlign w:val="center"/>
            <w:hideMark/>
          </w:tcPr>
          <w:p w14:paraId="0A2DDD22" w14:textId="77777777" w:rsidR="004051A2" w:rsidRPr="004051A2" w:rsidRDefault="004051A2" w:rsidP="00422CFB">
            <w:pPr>
              <w:spacing w:after="0" w:line="240" w:lineRule="auto"/>
              <w:jc w:val="center"/>
              <w:rPr>
                <w:i/>
                <w:iCs/>
                <w:sz w:val="24"/>
              </w:rPr>
            </w:pPr>
            <w:r w:rsidRPr="004051A2">
              <w:rPr>
                <w:rFonts w:ascii="Times New Roman" w:hAnsi="Times New Roman" w:cs="Times New Roman"/>
                <w:b/>
                <w:bCs/>
                <w:i/>
                <w:iCs/>
                <w:sz w:val="24"/>
              </w:rPr>
              <w:t>Значення</w:t>
            </w:r>
          </w:p>
        </w:tc>
      </w:tr>
      <w:tr w:rsidR="004051A2" w:rsidRPr="004051A2" w14:paraId="3CD52AE8" w14:textId="77777777" w:rsidTr="004051A2">
        <w:trPr>
          <w:trHeight w:val="390"/>
        </w:trPr>
        <w:tc>
          <w:tcPr>
            <w:tcW w:w="9072" w:type="dxa"/>
            <w:gridSpan w:val="3"/>
            <w:vAlign w:val="center"/>
            <w:hideMark/>
          </w:tcPr>
          <w:p w14:paraId="231A239E" w14:textId="77777777" w:rsidR="004051A2" w:rsidRPr="004051A2" w:rsidRDefault="004051A2" w:rsidP="00422CFB">
            <w:pPr>
              <w:snapToGrid w:val="0"/>
              <w:spacing w:after="0" w:line="240" w:lineRule="auto"/>
              <w:rPr>
                <w:i/>
                <w:iCs/>
                <w:sz w:val="24"/>
              </w:rPr>
            </w:pPr>
            <w:r w:rsidRPr="004051A2">
              <w:rPr>
                <w:rFonts w:ascii="Times New Roman" w:hAnsi="Times New Roman" w:cs="Times New Roman"/>
                <w:i/>
                <w:iCs/>
                <w:sz w:val="24"/>
              </w:rPr>
              <w:t>Антен</w:t>
            </w:r>
            <w:r w:rsidRPr="004051A2">
              <w:rPr>
                <w:rFonts w:ascii="Times New Roman" w:hAnsi="Times New Roman" w:cs="Times New Roman"/>
                <w:i/>
                <w:iCs/>
                <w:sz w:val="24"/>
                <w:lang w:val="ru-RU"/>
              </w:rPr>
              <w:t>а</w:t>
            </w:r>
          </w:p>
        </w:tc>
      </w:tr>
      <w:tr w:rsidR="004051A2" w:rsidRPr="004051A2" w14:paraId="1BE1F1B1" w14:textId="77777777" w:rsidTr="004051A2">
        <w:trPr>
          <w:trHeight w:val="451"/>
        </w:trPr>
        <w:tc>
          <w:tcPr>
            <w:tcW w:w="2976" w:type="dxa"/>
            <w:vAlign w:val="center"/>
            <w:hideMark/>
          </w:tcPr>
          <w:p w14:paraId="05C1BBFB"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rPr>
              <w:t>Квадрифілярна</w:t>
            </w:r>
            <w:proofErr w:type="spellEnd"/>
            <w:r w:rsidRPr="004051A2">
              <w:rPr>
                <w:rFonts w:ascii="Times New Roman" w:hAnsi="Times New Roman" w:cs="Times New Roman"/>
                <w:i/>
                <w:iCs/>
                <w:sz w:val="24"/>
              </w:rPr>
              <w:t xml:space="preserve"> антена</w:t>
            </w:r>
          </w:p>
        </w:tc>
        <w:tc>
          <w:tcPr>
            <w:tcW w:w="1499" w:type="dxa"/>
            <w:vAlign w:val="center"/>
          </w:tcPr>
          <w:p w14:paraId="7455467A"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067D9C4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Антена розміщена на суцільній площадці з магнітним кріпленням</w:t>
            </w:r>
          </w:p>
        </w:tc>
      </w:tr>
      <w:tr w:rsidR="004051A2" w:rsidRPr="004051A2" w14:paraId="100C482E" w14:textId="77777777" w:rsidTr="004051A2">
        <w:trPr>
          <w:trHeight w:val="451"/>
        </w:trPr>
        <w:tc>
          <w:tcPr>
            <w:tcW w:w="2976" w:type="dxa"/>
            <w:vAlign w:val="center"/>
            <w:hideMark/>
          </w:tcPr>
          <w:p w14:paraId="519D3F24"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Ширина смуги частот </w:t>
            </w:r>
            <w:proofErr w:type="spellStart"/>
            <w:r w:rsidRPr="004051A2">
              <w:rPr>
                <w:rFonts w:ascii="Times New Roman" w:hAnsi="Times New Roman" w:cs="Times New Roman"/>
                <w:i/>
                <w:iCs/>
                <w:sz w:val="24"/>
              </w:rPr>
              <w:t>квадрифілярної</w:t>
            </w:r>
            <w:proofErr w:type="spellEnd"/>
            <w:r w:rsidRPr="004051A2">
              <w:rPr>
                <w:rFonts w:ascii="Times New Roman" w:hAnsi="Times New Roman" w:cs="Times New Roman"/>
                <w:i/>
                <w:iCs/>
                <w:sz w:val="24"/>
              </w:rPr>
              <w:t xml:space="preserve"> антени</w:t>
            </w:r>
          </w:p>
        </w:tc>
        <w:tc>
          <w:tcPr>
            <w:tcW w:w="1499" w:type="dxa"/>
            <w:vAlign w:val="center"/>
            <w:hideMark/>
          </w:tcPr>
          <w:p w14:paraId="188C1927"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МГц</w:t>
            </w:r>
          </w:p>
        </w:tc>
        <w:tc>
          <w:tcPr>
            <w:tcW w:w="4597" w:type="dxa"/>
            <w:vAlign w:val="center"/>
            <w:hideMark/>
          </w:tcPr>
          <w:p w14:paraId="51ADB52C"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300 – 600, 700 – 1100</w:t>
            </w:r>
          </w:p>
        </w:tc>
      </w:tr>
      <w:tr w:rsidR="004051A2" w:rsidRPr="004051A2" w14:paraId="663C72AE" w14:textId="77777777" w:rsidTr="004051A2">
        <w:trPr>
          <w:trHeight w:val="377"/>
        </w:trPr>
        <w:tc>
          <w:tcPr>
            <w:tcW w:w="2976" w:type="dxa"/>
            <w:vAlign w:val="center"/>
            <w:hideMark/>
          </w:tcPr>
          <w:p w14:paraId="3FBF1E62"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КСВ частот </w:t>
            </w:r>
            <w:proofErr w:type="spellStart"/>
            <w:r w:rsidRPr="004051A2">
              <w:rPr>
                <w:rFonts w:ascii="Times New Roman" w:hAnsi="Times New Roman" w:cs="Times New Roman"/>
                <w:i/>
                <w:iCs/>
                <w:sz w:val="24"/>
              </w:rPr>
              <w:t>квадрифілярної</w:t>
            </w:r>
            <w:proofErr w:type="spellEnd"/>
            <w:r w:rsidRPr="004051A2">
              <w:rPr>
                <w:rFonts w:ascii="Times New Roman" w:hAnsi="Times New Roman" w:cs="Times New Roman"/>
                <w:i/>
                <w:iCs/>
                <w:sz w:val="24"/>
              </w:rPr>
              <w:t xml:space="preserve"> антени </w:t>
            </w:r>
          </w:p>
        </w:tc>
        <w:tc>
          <w:tcPr>
            <w:tcW w:w="1499" w:type="dxa"/>
            <w:vAlign w:val="center"/>
            <w:hideMark/>
          </w:tcPr>
          <w:p w14:paraId="21FD5B83" w14:textId="77777777" w:rsidR="004051A2" w:rsidRPr="004051A2" w:rsidRDefault="004051A2" w:rsidP="00422CFB">
            <w:pPr>
              <w:snapToGrid w:val="0"/>
              <w:spacing w:after="0" w:line="240" w:lineRule="auto"/>
              <w:jc w:val="center"/>
              <w:rPr>
                <w:i/>
                <w:iCs/>
                <w:sz w:val="24"/>
              </w:rPr>
            </w:pPr>
            <w:r w:rsidRPr="004051A2">
              <w:rPr>
                <w:rFonts w:ascii="Times New Roman" w:hAnsi="Times New Roman" w:cs="Times New Roman"/>
                <w:i/>
                <w:iCs/>
                <w:sz w:val="24"/>
              </w:rPr>
              <w:t>КСВ</w:t>
            </w:r>
          </w:p>
        </w:tc>
        <w:tc>
          <w:tcPr>
            <w:tcW w:w="4597" w:type="dxa"/>
            <w:vAlign w:val="center"/>
            <w:hideMark/>
          </w:tcPr>
          <w:p w14:paraId="0FAC7620"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1.4</w:t>
            </w:r>
          </w:p>
        </w:tc>
      </w:tr>
      <w:tr w:rsidR="004051A2" w:rsidRPr="004051A2" w14:paraId="2C548322" w14:textId="77777777" w:rsidTr="004051A2">
        <w:trPr>
          <w:trHeight w:val="377"/>
        </w:trPr>
        <w:tc>
          <w:tcPr>
            <w:tcW w:w="2976" w:type="dxa"/>
            <w:vAlign w:val="center"/>
            <w:hideMark/>
          </w:tcPr>
          <w:p w14:paraId="3392F8C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Довжина кабелю антени</w:t>
            </w:r>
          </w:p>
        </w:tc>
        <w:tc>
          <w:tcPr>
            <w:tcW w:w="1499" w:type="dxa"/>
            <w:vAlign w:val="center"/>
            <w:hideMark/>
          </w:tcPr>
          <w:p w14:paraId="285F9782"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w:t>
            </w:r>
          </w:p>
        </w:tc>
        <w:tc>
          <w:tcPr>
            <w:tcW w:w="4597" w:type="dxa"/>
            <w:vAlign w:val="center"/>
            <w:hideMark/>
          </w:tcPr>
          <w:p w14:paraId="76441131"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1</w:t>
            </w:r>
          </w:p>
        </w:tc>
      </w:tr>
      <w:tr w:rsidR="004051A2" w:rsidRPr="004051A2" w14:paraId="1C3AF903" w14:textId="77777777" w:rsidTr="004051A2">
        <w:trPr>
          <w:trHeight w:val="411"/>
        </w:trPr>
        <w:tc>
          <w:tcPr>
            <w:tcW w:w="2976" w:type="dxa"/>
            <w:vAlign w:val="center"/>
            <w:hideMark/>
          </w:tcPr>
          <w:p w14:paraId="06472023"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lang w:val="ru-RU"/>
              </w:rPr>
              <w:t>Панельна</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антена</w:t>
            </w:r>
            <w:proofErr w:type="spellEnd"/>
          </w:p>
        </w:tc>
        <w:tc>
          <w:tcPr>
            <w:tcW w:w="1499" w:type="dxa"/>
            <w:vAlign w:val="center"/>
          </w:tcPr>
          <w:p w14:paraId="71A89B54"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6C5BE3B1"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Антена розміщена на суцільній площадці з магнітним кріпленням</w:t>
            </w:r>
          </w:p>
        </w:tc>
      </w:tr>
      <w:tr w:rsidR="004051A2" w:rsidRPr="004051A2" w14:paraId="6F7A8A69" w14:textId="77777777" w:rsidTr="004051A2">
        <w:trPr>
          <w:trHeight w:val="411"/>
        </w:trPr>
        <w:tc>
          <w:tcPr>
            <w:tcW w:w="2976" w:type="dxa"/>
            <w:vAlign w:val="center"/>
            <w:hideMark/>
          </w:tcPr>
          <w:p w14:paraId="5D0EE29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 xml:space="preserve">Ширина </w:t>
            </w:r>
            <w:proofErr w:type="spellStart"/>
            <w:r w:rsidRPr="004051A2">
              <w:rPr>
                <w:rFonts w:ascii="Times New Roman" w:hAnsi="Times New Roman" w:cs="Times New Roman"/>
                <w:i/>
                <w:iCs/>
                <w:sz w:val="24"/>
                <w:lang w:val="ru-RU"/>
              </w:rPr>
              <w:t>смуги</w:t>
            </w:r>
            <w:proofErr w:type="spellEnd"/>
            <w:r w:rsidRPr="004051A2">
              <w:rPr>
                <w:rFonts w:ascii="Times New Roman" w:hAnsi="Times New Roman" w:cs="Times New Roman"/>
                <w:i/>
                <w:iCs/>
                <w:sz w:val="24"/>
                <w:lang w:val="ru-RU"/>
              </w:rPr>
              <w:t xml:space="preserve"> частот </w:t>
            </w:r>
            <w:proofErr w:type="spellStart"/>
            <w:r w:rsidRPr="004051A2">
              <w:rPr>
                <w:rFonts w:ascii="Times New Roman" w:hAnsi="Times New Roman" w:cs="Times New Roman"/>
                <w:i/>
                <w:iCs/>
                <w:sz w:val="24"/>
                <w:lang w:val="ru-RU"/>
              </w:rPr>
              <w:t>панельної</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антени</w:t>
            </w:r>
            <w:proofErr w:type="spellEnd"/>
          </w:p>
        </w:tc>
        <w:tc>
          <w:tcPr>
            <w:tcW w:w="1499" w:type="dxa"/>
            <w:vAlign w:val="center"/>
            <w:hideMark/>
          </w:tcPr>
          <w:p w14:paraId="1F1794D9"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lang w:val="ru-RU"/>
              </w:rPr>
              <w:t>МГц</w:t>
            </w:r>
          </w:p>
        </w:tc>
        <w:tc>
          <w:tcPr>
            <w:tcW w:w="4597" w:type="dxa"/>
            <w:vAlign w:val="center"/>
            <w:hideMark/>
          </w:tcPr>
          <w:p w14:paraId="66B60213"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2390-2500, 5725-5850</w:t>
            </w:r>
          </w:p>
        </w:tc>
      </w:tr>
      <w:tr w:rsidR="004051A2" w:rsidRPr="004051A2" w14:paraId="257A4843" w14:textId="77777777" w:rsidTr="004051A2">
        <w:trPr>
          <w:trHeight w:val="411"/>
        </w:trPr>
        <w:tc>
          <w:tcPr>
            <w:tcW w:w="2976" w:type="dxa"/>
            <w:vAlign w:val="center"/>
            <w:hideMark/>
          </w:tcPr>
          <w:p w14:paraId="2BEA00E8"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КСВ частот панельної антени </w:t>
            </w:r>
          </w:p>
        </w:tc>
        <w:tc>
          <w:tcPr>
            <w:tcW w:w="1499" w:type="dxa"/>
            <w:vAlign w:val="center"/>
            <w:hideMark/>
          </w:tcPr>
          <w:p w14:paraId="4B319B59"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КСВ</w:t>
            </w:r>
          </w:p>
        </w:tc>
        <w:tc>
          <w:tcPr>
            <w:tcW w:w="4597" w:type="dxa"/>
            <w:vAlign w:val="center"/>
            <w:hideMark/>
          </w:tcPr>
          <w:p w14:paraId="492181B8"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1.5</w:t>
            </w:r>
          </w:p>
        </w:tc>
      </w:tr>
      <w:tr w:rsidR="004051A2" w:rsidRPr="004051A2" w14:paraId="0209B8CC" w14:textId="77777777" w:rsidTr="004051A2">
        <w:trPr>
          <w:trHeight w:val="411"/>
        </w:trPr>
        <w:tc>
          <w:tcPr>
            <w:tcW w:w="2976" w:type="dxa"/>
            <w:vAlign w:val="center"/>
            <w:hideMark/>
          </w:tcPr>
          <w:p w14:paraId="4095BE5B"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Довжина кабелю антени</w:t>
            </w:r>
          </w:p>
        </w:tc>
        <w:tc>
          <w:tcPr>
            <w:tcW w:w="1499" w:type="dxa"/>
            <w:vAlign w:val="center"/>
            <w:hideMark/>
          </w:tcPr>
          <w:p w14:paraId="4BB4702A"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w:t>
            </w:r>
          </w:p>
        </w:tc>
        <w:tc>
          <w:tcPr>
            <w:tcW w:w="4597" w:type="dxa"/>
            <w:vAlign w:val="center"/>
            <w:hideMark/>
          </w:tcPr>
          <w:p w14:paraId="643FE38E"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1</w:t>
            </w:r>
          </w:p>
        </w:tc>
      </w:tr>
      <w:tr w:rsidR="004051A2" w:rsidRPr="004051A2" w14:paraId="7E48E1CC" w14:textId="77777777" w:rsidTr="004051A2">
        <w:trPr>
          <w:trHeight w:val="411"/>
        </w:trPr>
        <w:tc>
          <w:tcPr>
            <w:tcW w:w="2976" w:type="dxa"/>
            <w:vAlign w:val="center"/>
            <w:hideMark/>
          </w:tcPr>
          <w:p w14:paraId="760B6439"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Вихідна потужність</w:t>
            </w:r>
          </w:p>
        </w:tc>
        <w:tc>
          <w:tcPr>
            <w:tcW w:w="1499" w:type="dxa"/>
            <w:vAlign w:val="center"/>
            <w:hideMark/>
          </w:tcPr>
          <w:p w14:paraId="2E10CC54"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Вт</w:t>
            </w:r>
          </w:p>
        </w:tc>
        <w:tc>
          <w:tcPr>
            <w:tcW w:w="4597" w:type="dxa"/>
            <w:vAlign w:val="center"/>
            <w:hideMark/>
          </w:tcPr>
          <w:p w14:paraId="557B827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400</w:t>
            </w:r>
          </w:p>
        </w:tc>
      </w:tr>
      <w:tr w:rsidR="004051A2" w:rsidRPr="004051A2" w14:paraId="62CDE905" w14:textId="77777777" w:rsidTr="004051A2">
        <w:trPr>
          <w:trHeight w:val="416"/>
        </w:trPr>
        <w:tc>
          <w:tcPr>
            <w:tcW w:w="2976" w:type="dxa"/>
            <w:vAlign w:val="center"/>
            <w:hideMark/>
          </w:tcPr>
          <w:p w14:paraId="46E5B6B0"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Номінальна потужність споживання</w:t>
            </w:r>
          </w:p>
        </w:tc>
        <w:tc>
          <w:tcPr>
            <w:tcW w:w="1499" w:type="dxa"/>
            <w:vAlign w:val="center"/>
            <w:hideMark/>
          </w:tcPr>
          <w:p w14:paraId="759E5527"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Вт</w:t>
            </w:r>
          </w:p>
        </w:tc>
        <w:tc>
          <w:tcPr>
            <w:tcW w:w="4597" w:type="dxa"/>
            <w:vAlign w:val="center"/>
            <w:hideMark/>
          </w:tcPr>
          <w:p w14:paraId="5635A37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1</w:t>
            </w:r>
            <w:r w:rsidRPr="004051A2">
              <w:rPr>
                <w:rFonts w:ascii="Times New Roman" w:hAnsi="Times New Roman" w:cs="Times New Roman"/>
                <w:i/>
                <w:iCs/>
                <w:sz w:val="24"/>
                <w:lang w:val="ru-RU"/>
              </w:rPr>
              <w:t>000</w:t>
            </w:r>
          </w:p>
        </w:tc>
      </w:tr>
      <w:tr w:rsidR="004051A2" w:rsidRPr="004051A2" w14:paraId="24C56854" w14:textId="77777777" w:rsidTr="004051A2">
        <w:trPr>
          <w:trHeight w:val="416"/>
        </w:trPr>
        <w:tc>
          <w:tcPr>
            <w:tcW w:w="2976" w:type="dxa"/>
            <w:vAlign w:val="center"/>
            <w:hideMark/>
          </w:tcPr>
          <w:p w14:paraId="66940123"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Напруга живлення</w:t>
            </w:r>
          </w:p>
        </w:tc>
        <w:tc>
          <w:tcPr>
            <w:tcW w:w="1499" w:type="dxa"/>
            <w:vAlign w:val="center"/>
            <w:hideMark/>
          </w:tcPr>
          <w:p w14:paraId="56FC86B6"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В</w:t>
            </w:r>
          </w:p>
        </w:tc>
        <w:tc>
          <w:tcPr>
            <w:tcW w:w="4597" w:type="dxa"/>
            <w:vAlign w:val="center"/>
            <w:hideMark/>
          </w:tcPr>
          <w:p w14:paraId="30C8DCA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24</w:t>
            </w:r>
            <w:r w:rsidRPr="004051A2">
              <w:rPr>
                <w:rFonts w:ascii="Times New Roman" w:hAnsi="Times New Roman" w:cs="Times New Roman"/>
                <w:i/>
                <w:iCs/>
                <w:sz w:val="24"/>
              </w:rPr>
              <w:t>/2</w:t>
            </w:r>
            <w:r w:rsidRPr="004051A2">
              <w:rPr>
                <w:rFonts w:ascii="Times New Roman" w:hAnsi="Times New Roman" w:cs="Times New Roman"/>
                <w:i/>
                <w:iCs/>
                <w:sz w:val="24"/>
                <w:lang w:val="ru-RU"/>
              </w:rPr>
              <w:t>8</w:t>
            </w:r>
            <w:r w:rsidRPr="004051A2">
              <w:rPr>
                <w:rFonts w:ascii="Times New Roman" w:hAnsi="Times New Roman" w:cs="Times New Roman"/>
                <w:i/>
                <w:iCs/>
                <w:sz w:val="24"/>
              </w:rPr>
              <w:t>/220</w:t>
            </w:r>
          </w:p>
        </w:tc>
      </w:tr>
      <w:tr w:rsidR="004051A2" w:rsidRPr="004051A2" w14:paraId="79B44415" w14:textId="77777777" w:rsidTr="004051A2">
        <w:trPr>
          <w:trHeight w:val="416"/>
        </w:trPr>
        <w:tc>
          <w:tcPr>
            <w:tcW w:w="2976" w:type="dxa"/>
            <w:vAlign w:val="center"/>
            <w:hideMark/>
          </w:tcPr>
          <w:p w14:paraId="6E5D1120"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Ефективна дистанція дії</w:t>
            </w:r>
          </w:p>
        </w:tc>
        <w:tc>
          <w:tcPr>
            <w:tcW w:w="1499" w:type="dxa"/>
            <w:vAlign w:val="center"/>
            <w:hideMark/>
          </w:tcPr>
          <w:p w14:paraId="0366EB0B"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w:t>
            </w:r>
          </w:p>
        </w:tc>
        <w:tc>
          <w:tcPr>
            <w:tcW w:w="4597" w:type="dxa"/>
            <w:vAlign w:val="center"/>
            <w:hideMark/>
          </w:tcPr>
          <w:p w14:paraId="1E53C690"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мін. - 1</w:t>
            </w:r>
            <w:r w:rsidRPr="004051A2">
              <w:rPr>
                <w:rFonts w:ascii="Times New Roman" w:hAnsi="Times New Roman" w:cs="Times New Roman"/>
                <w:i/>
                <w:iCs/>
                <w:sz w:val="24"/>
                <w:lang w:val="ru-RU"/>
              </w:rPr>
              <w:t>0</w:t>
            </w:r>
            <w:r w:rsidRPr="004051A2">
              <w:rPr>
                <w:rFonts w:ascii="Times New Roman" w:hAnsi="Times New Roman" w:cs="Times New Roman"/>
                <w:i/>
                <w:iCs/>
                <w:sz w:val="24"/>
              </w:rPr>
              <w:t xml:space="preserve">0 </w:t>
            </w:r>
          </w:p>
          <w:p w14:paraId="0EF53352"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rPr>
              <w:t>макс</w:t>
            </w:r>
            <w:proofErr w:type="spellEnd"/>
            <w:r w:rsidRPr="004051A2">
              <w:rPr>
                <w:rFonts w:ascii="Times New Roman" w:hAnsi="Times New Roman" w:cs="Times New Roman"/>
                <w:i/>
                <w:iCs/>
                <w:sz w:val="24"/>
              </w:rPr>
              <w:t>. - 300</w:t>
            </w:r>
          </w:p>
          <w:p w14:paraId="6FBE7C52"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над собою - 200</w:t>
            </w:r>
          </w:p>
        </w:tc>
      </w:tr>
      <w:tr w:rsidR="004051A2" w:rsidRPr="004051A2" w14:paraId="47854081" w14:textId="77777777" w:rsidTr="004051A2">
        <w:trPr>
          <w:trHeight w:val="395"/>
        </w:trPr>
        <w:tc>
          <w:tcPr>
            <w:tcW w:w="2976" w:type="dxa"/>
            <w:vAlign w:val="center"/>
            <w:hideMark/>
          </w:tcPr>
          <w:p w14:paraId="32ADBB83"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Система електроживлення </w:t>
            </w:r>
          </w:p>
          <w:p w14:paraId="4DFF58F8"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(внутрішня/ зовнішня)</w:t>
            </w:r>
          </w:p>
        </w:tc>
        <w:tc>
          <w:tcPr>
            <w:tcW w:w="1499" w:type="dxa"/>
            <w:vAlign w:val="center"/>
          </w:tcPr>
          <w:p w14:paraId="58050DC4"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54EDF2B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зовнішня</w:t>
            </w:r>
          </w:p>
        </w:tc>
      </w:tr>
      <w:tr w:rsidR="004051A2" w:rsidRPr="004051A2" w14:paraId="232A5CB6" w14:textId="77777777" w:rsidTr="004051A2">
        <w:trPr>
          <w:trHeight w:val="416"/>
        </w:trPr>
        <w:tc>
          <w:tcPr>
            <w:tcW w:w="2976" w:type="dxa"/>
            <w:vAlign w:val="center"/>
            <w:hideMark/>
          </w:tcPr>
          <w:p w14:paraId="04AB5FA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Час безперервної роботи</w:t>
            </w:r>
          </w:p>
        </w:tc>
        <w:tc>
          <w:tcPr>
            <w:tcW w:w="1499" w:type="dxa"/>
            <w:vAlign w:val="center"/>
            <w:hideMark/>
          </w:tcPr>
          <w:p w14:paraId="3D80E900"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хв</w:t>
            </w:r>
          </w:p>
        </w:tc>
        <w:tc>
          <w:tcPr>
            <w:tcW w:w="4597" w:type="dxa"/>
            <w:vAlign w:val="center"/>
            <w:hideMark/>
          </w:tcPr>
          <w:p w14:paraId="15777759"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90</w:t>
            </w:r>
          </w:p>
        </w:tc>
      </w:tr>
      <w:tr w:rsidR="004051A2" w:rsidRPr="004051A2" w14:paraId="12773C54" w14:textId="77777777" w:rsidTr="004051A2">
        <w:trPr>
          <w:trHeight w:val="416"/>
        </w:trPr>
        <w:tc>
          <w:tcPr>
            <w:tcW w:w="9072" w:type="dxa"/>
            <w:gridSpan w:val="3"/>
            <w:vAlign w:val="center"/>
            <w:hideMark/>
          </w:tcPr>
          <w:p w14:paraId="7200598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Маса/Габарити (ДШВ)</w:t>
            </w:r>
          </w:p>
        </w:tc>
      </w:tr>
      <w:tr w:rsidR="004051A2" w:rsidRPr="004051A2" w14:paraId="46E023F0" w14:textId="77777777" w:rsidTr="004051A2">
        <w:trPr>
          <w:trHeight w:val="416"/>
        </w:trPr>
        <w:tc>
          <w:tcPr>
            <w:tcW w:w="2976" w:type="dxa"/>
            <w:vAlign w:val="center"/>
            <w:hideMark/>
          </w:tcPr>
          <w:p w14:paraId="0127EBAC"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lang w:val="ru-RU"/>
              </w:rPr>
              <w:t>Маса</w:t>
            </w:r>
            <w:proofErr w:type="spellEnd"/>
            <w:r w:rsidRPr="004051A2">
              <w:rPr>
                <w:rFonts w:ascii="Times New Roman" w:hAnsi="Times New Roman" w:cs="Times New Roman"/>
                <w:i/>
                <w:iCs/>
                <w:sz w:val="24"/>
                <w:lang w:val="ru-RU"/>
              </w:rPr>
              <w:t xml:space="preserve"> РЕБ /РЕБ з </w:t>
            </w:r>
            <w:proofErr w:type="spellStart"/>
            <w:r w:rsidRPr="004051A2">
              <w:rPr>
                <w:rFonts w:ascii="Times New Roman" w:hAnsi="Times New Roman" w:cs="Times New Roman"/>
                <w:i/>
                <w:iCs/>
                <w:sz w:val="24"/>
                <w:lang w:val="ru-RU"/>
              </w:rPr>
              <w:t>антенами</w:t>
            </w:r>
            <w:proofErr w:type="spellEnd"/>
            <w:r w:rsidRPr="004051A2">
              <w:rPr>
                <w:rFonts w:ascii="Times New Roman" w:hAnsi="Times New Roman" w:cs="Times New Roman"/>
                <w:i/>
                <w:iCs/>
                <w:sz w:val="24"/>
                <w:lang w:val="ru-RU"/>
              </w:rPr>
              <w:t xml:space="preserve"> /</w:t>
            </w:r>
          </w:p>
          <w:p w14:paraId="7388CB9F"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 xml:space="preserve">РЕБ з </w:t>
            </w:r>
            <w:proofErr w:type="spellStart"/>
            <w:r w:rsidRPr="004051A2">
              <w:rPr>
                <w:rFonts w:ascii="Times New Roman" w:hAnsi="Times New Roman" w:cs="Times New Roman"/>
                <w:i/>
                <w:iCs/>
                <w:sz w:val="24"/>
                <w:lang w:val="ru-RU"/>
              </w:rPr>
              <w:t>антенами</w:t>
            </w:r>
            <w:proofErr w:type="spellEnd"/>
            <w:r w:rsidRPr="004051A2">
              <w:rPr>
                <w:rFonts w:ascii="Times New Roman" w:hAnsi="Times New Roman" w:cs="Times New Roman"/>
                <w:i/>
                <w:iCs/>
                <w:sz w:val="24"/>
                <w:lang w:val="ru-RU"/>
              </w:rPr>
              <w:t xml:space="preserve"> та АКБ</w:t>
            </w:r>
          </w:p>
        </w:tc>
        <w:tc>
          <w:tcPr>
            <w:tcW w:w="1499" w:type="dxa"/>
            <w:vAlign w:val="center"/>
            <w:hideMark/>
          </w:tcPr>
          <w:p w14:paraId="61F8950E"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кг</w:t>
            </w:r>
          </w:p>
        </w:tc>
        <w:tc>
          <w:tcPr>
            <w:tcW w:w="4597" w:type="dxa"/>
            <w:vAlign w:val="center"/>
            <w:hideMark/>
          </w:tcPr>
          <w:p w14:paraId="187B2250"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12/22/62</w:t>
            </w:r>
          </w:p>
        </w:tc>
      </w:tr>
      <w:tr w:rsidR="004051A2" w:rsidRPr="004051A2" w14:paraId="15BC87EB" w14:textId="77777777" w:rsidTr="004051A2">
        <w:trPr>
          <w:trHeight w:val="416"/>
        </w:trPr>
        <w:tc>
          <w:tcPr>
            <w:tcW w:w="2976" w:type="dxa"/>
            <w:vAlign w:val="center"/>
            <w:hideMark/>
          </w:tcPr>
          <w:p w14:paraId="79B8EE28"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lang w:val="ru-RU"/>
              </w:rPr>
              <w:t>Габарити</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засобу</w:t>
            </w:r>
            <w:proofErr w:type="spellEnd"/>
            <w:r w:rsidRPr="004051A2">
              <w:rPr>
                <w:rFonts w:ascii="Times New Roman" w:hAnsi="Times New Roman" w:cs="Times New Roman"/>
                <w:i/>
                <w:iCs/>
                <w:sz w:val="24"/>
                <w:lang w:val="ru-RU"/>
              </w:rPr>
              <w:t xml:space="preserve"> РЕБ</w:t>
            </w:r>
          </w:p>
        </w:tc>
        <w:tc>
          <w:tcPr>
            <w:tcW w:w="1499" w:type="dxa"/>
            <w:vAlign w:val="center"/>
            <w:hideMark/>
          </w:tcPr>
          <w:p w14:paraId="46957508"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мм</w:t>
            </w:r>
          </w:p>
        </w:tc>
        <w:tc>
          <w:tcPr>
            <w:tcW w:w="4597" w:type="dxa"/>
            <w:vAlign w:val="center"/>
            <w:hideMark/>
          </w:tcPr>
          <w:p w14:paraId="6EB7A186" w14:textId="77777777" w:rsidR="004051A2" w:rsidRPr="004051A2" w:rsidRDefault="004051A2" w:rsidP="00422CFB">
            <w:pPr>
              <w:snapToGrid w:val="0"/>
              <w:spacing w:after="0" w:line="240" w:lineRule="auto"/>
              <w:rPr>
                <w:i/>
                <w:iCs/>
                <w:sz w:val="24"/>
              </w:rPr>
            </w:pPr>
            <w:r w:rsidRPr="004051A2">
              <w:rPr>
                <w:rFonts w:ascii="Times New Roman" w:hAnsi="Times New Roman" w:cs="Times New Roman"/>
                <w:i/>
                <w:iCs/>
                <w:sz w:val="24"/>
                <w:lang w:val="ru-RU"/>
              </w:rPr>
              <w:t>615×</w:t>
            </w:r>
            <w:r w:rsidRPr="004051A2">
              <w:rPr>
                <w:rFonts w:ascii="Times New Roman" w:hAnsi="Times New Roman" w:cs="Times New Roman"/>
                <w:i/>
                <w:iCs/>
                <w:sz w:val="24"/>
              </w:rPr>
              <w:t>125</w:t>
            </w:r>
            <w:r w:rsidRPr="004051A2">
              <w:rPr>
                <w:rFonts w:ascii="Times New Roman" w:hAnsi="Times New Roman" w:cs="Times New Roman"/>
                <w:i/>
                <w:iCs/>
                <w:sz w:val="24"/>
                <w:lang w:val="ru-RU"/>
              </w:rPr>
              <w:t>×</w:t>
            </w:r>
            <w:r w:rsidRPr="004051A2">
              <w:rPr>
                <w:rFonts w:ascii="Times New Roman" w:hAnsi="Times New Roman" w:cs="Times New Roman"/>
                <w:i/>
                <w:iCs/>
                <w:sz w:val="24"/>
              </w:rPr>
              <w:t>270</w:t>
            </w:r>
          </w:p>
        </w:tc>
      </w:tr>
      <w:tr w:rsidR="004051A2" w:rsidRPr="004051A2" w14:paraId="4E5ABB31" w14:textId="77777777" w:rsidTr="004051A2">
        <w:trPr>
          <w:trHeight w:val="416"/>
        </w:trPr>
        <w:tc>
          <w:tcPr>
            <w:tcW w:w="2976" w:type="dxa"/>
            <w:vAlign w:val="center"/>
            <w:hideMark/>
          </w:tcPr>
          <w:p w14:paraId="15A5AD9B"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lang w:val="ru-RU"/>
              </w:rPr>
              <w:t>Габарити</w:t>
            </w:r>
            <w:proofErr w:type="spellEnd"/>
            <w:r w:rsidRPr="004051A2">
              <w:rPr>
                <w:rFonts w:ascii="Times New Roman" w:hAnsi="Times New Roman" w:cs="Times New Roman"/>
                <w:i/>
                <w:iCs/>
                <w:sz w:val="24"/>
                <w:lang w:val="ru-RU"/>
              </w:rPr>
              <w:t xml:space="preserve"> в </w:t>
            </w:r>
            <w:proofErr w:type="spellStart"/>
            <w:r w:rsidRPr="004051A2">
              <w:rPr>
                <w:rFonts w:ascii="Times New Roman" w:hAnsi="Times New Roman" w:cs="Times New Roman"/>
                <w:i/>
                <w:iCs/>
                <w:sz w:val="24"/>
                <w:lang w:val="ru-RU"/>
              </w:rPr>
              <w:t>тарі</w:t>
            </w:r>
            <w:proofErr w:type="spellEnd"/>
          </w:p>
        </w:tc>
        <w:tc>
          <w:tcPr>
            <w:tcW w:w="1499" w:type="dxa"/>
            <w:vAlign w:val="center"/>
            <w:hideMark/>
          </w:tcPr>
          <w:p w14:paraId="1001CDFB"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мм</w:t>
            </w:r>
          </w:p>
        </w:tc>
        <w:tc>
          <w:tcPr>
            <w:tcW w:w="4597" w:type="dxa"/>
            <w:vAlign w:val="center"/>
            <w:hideMark/>
          </w:tcPr>
          <w:p w14:paraId="3047D247" w14:textId="77777777" w:rsidR="004051A2" w:rsidRPr="004051A2" w:rsidRDefault="004051A2" w:rsidP="00422CFB">
            <w:pPr>
              <w:snapToGrid w:val="0"/>
              <w:spacing w:after="0" w:line="240" w:lineRule="auto"/>
              <w:rPr>
                <w:i/>
                <w:iCs/>
                <w:sz w:val="24"/>
              </w:rPr>
            </w:pPr>
            <w:r w:rsidRPr="004051A2">
              <w:rPr>
                <w:rFonts w:ascii="Times New Roman" w:hAnsi="Times New Roman" w:cs="Times New Roman"/>
                <w:i/>
                <w:iCs/>
                <w:sz w:val="24"/>
                <w:lang w:val="ru-RU"/>
              </w:rPr>
              <w:t>950×500×400</w:t>
            </w:r>
          </w:p>
        </w:tc>
      </w:tr>
      <w:tr w:rsidR="004051A2" w:rsidRPr="004051A2" w14:paraId="71D41B40" w14:textId="77777777" w:rsidTr="004051A2">
        <w:trPr>
          <w:trHeight w:val="416"/>
        </w:trPr>
        <w:tc>
          <w:tcPr>
            <w:tcW w:w="2976" w:type="dxa"/>
            <w:vAlign w:val="center"/>
            <w:hideMark/>
          </w:tcPr>
          <w:p w14:paraId="7AB33B3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Габарити АКБ</w:t>
            </w:r>
          </w:p>
        </w:tc>
        <w:tc>
          <w:tcPr>
            <w:tcW w:w="1499" w:type="dxa"/>
            <w:vAlign w:val="center"/>
            <w:hideMark/>
          </w:tcPr>
          <w:p w14:paraId="48F3B01B"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мм</w:t>
            </w:r>
          </w:p>
        </w:tc>
        <w:tc>
          <w:tcPr>
            <w:tcW w:w="4597" w:type="dxa"/>
            <w:vAlign w:val="center"/>
            <w:hideMark/>
          </w:tcPr>
          <w:p w14:paraId="47B7D0DA" w14:textId="77777777" w:rsidR="004051A2" w:rsidRPr="004051A2" w:rsidRDefault="004051A2" w:rsidP="00422CFB">
            <w:pPr>
              <w:snapToGrid w:val="0"/>
              <w:spacing w:after="0" w:line="240" w:lineRule="auto"/>
              <w:rPr>
                <w:i/>
                <w:iCs/>
                <w:sz w:val="24"/>
              </w:rPr>
            </w:pPr>
            <w:r w:rsidRPr="004051A2">
              <w:rPr>
                <w:rFonts w:ascii="Times New Roman" w:hAnsi="Times New Roman" w:cs="Times New Roman"/>
                <w:i/>
                <w:iCs/>
                <w:sz w:val="24"/>
              </w:rPr>
              <w:t>515</w:t>
            </w:r>
            <w:r w:rsidRPr="004051A2">
              <w:rPr>
                <w:rFonts w:ascii="Times New Roman" w:hAnsi="Times New Roman" w:cs="Times New Roman"/>
                <w:i/>
                <w:iCs/>
                <w:sz w:val="24"/>
                <w:lang w:val="ru-RU"/>
              </w:rPr>
              <w:t>×</w:t>
            </w:r>
            <w:r w:rsidRPr="004051A2">
              <w:rPr>
                <w:rFonts w:ascii="Times New Roman" w:hAnsi="Times New Roman" w:cs="Times New Roman"/>
                <w:i/>
                <w:iCs/>
                <w:sz w:val="24"/>
              </w:rPr>
              <w:t>395</w:t>
            </w:r>
            <w:r w:rsidRPr="004051A2">
              <w:rPr>
                <w:rFonts w:ascii="Times New Roman" w:hAnsi="Times New Roman" w:cs="Times New Roman"/>
                <w:i/>
                <w:iCs/>
                <w:sz w:val="24"/>
                <w:lang w:val="ru-RU"/>
              </w:rPr>
              <w:t>×</w:t>
            </w:r>
            <w:r w:rsidRPr="004051A2">
              <w:rPr>
                <w:rFonts w:ascii="Times New Roman" w:hAnsi="Times New Roman" w:cs="Times New Roman"/>
                <w:i/>
                <w:iCs/>
                <w:sz w:val="24"/>
              </w:rPr>
              <w:t>185</w:t>
            </w:r>
          </w:p>
        </w:tc>
      </w:tr>
      <w:tr w:rsidR="004051A2" w:rsidRPr="004051A2" w14:paraId="7DFE75A9" w14:textId="77777777" w:rsidTr="004051A2">
        <w:trPr>
          <w:trHeight w:val="416"/>
        </w:trPr>
        <w:tc>
          <w:tcPr>
            <w:tcW w:w="2976" w:type="dxa"/>
            <w:vAlign w:val="center"/>
            <w:hideMark/>
          </w:tcPr>
          <w:p w14:paraId="686C0AF0"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Габарити антен</w:t>
            </w:r>
          </w:p>
        </w:tc>
        <w:tc>
          <w:tcPr>
            <w:tcW w:w="1499" w:type="dxa"/>
            <w:vAlign w:val="center"/>
            <w:hideMark/>
          </w:tcPr>
          <w:p w14:paraId="13EC8D8E"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мм</w:t>
            </w:r>
          </w:p>
        </w:tc>
        <w:tc>
          <w:tcPr>
            <w:tcW w:w="4597" w:type="dxa"/>
            <w:vAlign w:val="center"/>
            <w:hideMark/>
          </w:tcPr>
          <w:p w14:paraId="74FF376E"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905</w:t>
            </w:r>
            <w:r w:rsidRPr="004051A2">
              <w:rPr>
                <w:rFonts w:ascii="Times New Roman" w:hAnsi="Times New Roman" w:cs="Times New Roman"/>
                <w:i/>
                <w:iCs/>
                <w:sz w:val="24"/>
                <w:lang w:val="ru-RU"/>
              </w:rPr>
              <w:t>×215×250</w:t>
            </w:r>
          </w:p>
        </w:tc>
      </w:tr>
      <w:tr w:rsidR="004051A2" w:rsidRPr="004051A2" w14:paraId="6BEF0C67" w14:textId="77777777" w:rsidTr="004051A2">
        <w:trPr>
          <w:trHeight w:val="416"/>
        </w:trPr>
        <w:tc>
          <w:tcPr>
            <w:tcW w:w="2976" w:type="dxa"/>
            <w:vAlign w:val="center"/>
            <w:hideMark/>
          </w:tcPr>
          <w:p w14:paraId="3D72B8FC"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lastRenderedPageBreak/>
              <w:t xml:space="preserve">Ступінь захисту </w:t>
            </w:r>
          </w:p>
        </w:tc>
        <w:tc>
          <w:tcPr>
            <w:tcW w:w="1499" w:type="dxa"/>
            <w:vAlign w:val="center"/>
            <w:hideMark/>
          </w:tcPr>
          <w:p w14:paraId="752F6520"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IP</w:t>
            </w:r>
          </w:p>
        </w:tc>
        <w:tc>
          <w:tcPr>
            <w:tcW w:w="4597" w:type="dxa"/>
            <w:vAlign w:val="center"/>
            <w:hideMark/>
          </w:tcPr>
          <w:p w14:paraId="364764B4"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55</w:t>
            </w:r>
          </w:p>
        </w:tc>
      </w:tr>
      <w:tr w:rsidR="004051A2" w:rsidRPr="004051A2" w14:paraId="50AB0A1F" w14:textId="77777777" w:rsidTr="004051A2">
        <w:trPr>
          <w:trHeight w:val="416"/>
        </w:trPr>
        <w:tc>
          <w:tcPr>
            <w:tcW w:w="2976" w:type="dxa"/>
            <w:vAlign w:val="center"/>
            <w:hideMark/>
          </w:tcPr>
          <w:p w14:paraId="5A1DD45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Час розгортання/згортання</w:t>
            </w:r>
          </w:p>
        </w:tc>
        <w:tc>
          <w:tcPr>
            <w:tcW w:w="1499" w:type="dxa"/>
            <w:vAlign w:val="center"/>
            <w:hideMark/>
          </w:tcPr>
          <w:p w14:paraId="4567EF29"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хв</w:t>
            </w:r>
          </w:p>
        </w:tc>
        <w:tc>
          <w:tcPr>
            <w:tcW w:w="4597" w:type="dxa"/>
            <w:vAlign w:val="center"/>
            <w:hideMark/>
          </w:tcPr>
          <w:p w14:paraId="3F4EE4C4"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2</w:t>
            </w:r>
          </w:p>
        </w:tc>
      </w:tr>
      <w:tr w:rsidR="004051A2" w:rsidRPr="004051A2" w14:paraId="4A30EAD6" w14:textId="77777777" w:rsidTr="004051A2">
        <w:trPr>
          <w:trHeight w:val="416"/>
        </w:trPr>
        <w:tc>
          <w:tcPr>
            <w:tcW w:w="2976" w:type="dxa"/>
            <w:vAlign w:val="center"/>
            <w:hideMark/>
          </w:tcPr>
          <w:p w14:paraId="1A3DC7C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Охолодження</w:t>
            </w:r>
          </w:p>
        </w:tc>
        <w:tc>
          <w:tcPr>
            <w:tcW w:w="1499" w:type="dxa"/>
            <w:vAlign w:val="center"/>
          </w:tcPr>
          <w:p w14:paraId="4F25DCE8"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7A989249"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активне</w:t>
            </w:r>
          </w:p>
        </w:tc>
      </w:tr>
      <w:tr w:rsidR="004051A2" w:rsidRPr="004051A2" w14:paraId="79835D79" w14:textId="77777777" w:rsidTr="004051A2">
        <w:trPr>
          <w:trHeight w:val="416"/>
        </w:trPr>
        <w:tc>
          <w:tcPr>
            <w:tcW w:w="2976" w:type="dxa"/>
            <w:vAlign w:val="center"/>
            <w:hideMark/>
          </w:tcPr>
          <w:p w14:paraId="1A1E2C2E"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Температурний режим</w:t>
            </w:r>
          </w:p>
        </w:tc>
        <w:tc>
          <w:tcPr>
            <w:tcW w:w="1499" w:type="dxa"/>
            <w:vAlign w:val="center"/>
            <w:hideMark/>
          </w:tcPr>
          <w:p w14:paraId="1291A81F"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°C</w:t>
            </w:r>
          </w:p>
        </w:tc>
        <w:tc>
          <w:tcPr>
            <w:tcW w:w="4597" w:type="dxa"/>
            <w:vAlign w:val="center"/>
            <w:hideMark/>
          </w:tcPr>
          <w:p w14:paraId="78EB64B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-25/+</w:t>
            </w:r>
            <w:r w:rsidRPr="004051A2">
              <w:rPr>
                <w:rFonts w:ascii="Times New Roman" w:hAnsi="Times New Roman" w:cs="Times New Roman"/>
                <w:i/>
                <w:iCs/>
                <w:sz w:val="24"/>
                <w:lang w:val="ru-RU"/>
              </w:rPr>
              <w:t>45</w:t>
            </w:r>
          </w:p>
        </w:tc>
      </w:tr>
      <w:tr w:rsidR="004051A2" w:rsidRPr="004051A2" w14:paraId="1CD2FA77" w14:textId="77777777" w:rsidTr="004051A2">
        <w:trPr>
          <w:trHeight w:val="416"/>
        </w:trPr>
        <w:tc>
          <w:tcPr>
            <w:tcW w:w="2976" w:type="dxa"/>
            <w:vAlign w:val="center"/>
            <w:hideMark/>
          </w:tcPr>
          <w:p w14:paraId="5CF041FB"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Область застосування</w:t>
            </w:r>
          </w:p>
        </w:tc>
        <w:tc>
          <w:tcPr>
            <w:tcW w:w="1499" w:type="dxa"/>
            <w:vAlign w:val="center"/>
          </w:tcPr>
          <w:p w14:paraId="08203452"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5683E41C"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стійкий до застосування в умовах дощу, вітру, снігу, жари, морозу.</w:t>
            </w:r>
          </w:p>
        </w:tc>
      </w:tr>
      <w:tr w:rsidR="004051A2" w:rsidRPr="004051A2" w14:paraId="4323CDC1" w14:textId="77777777" w:rsidTr="004051A2">
        <w:trPr>
          <w:trHeight w:val="585"/>
        </w:trPr>
        <w:tc>
          <w:tcPr>
            <w:tcW w:w="2976" w:type="dxa"/>
            <w:vAlign w:val="center"/>
            <w:hideMark/>
          </w:tcPr>
          <w:p w14:paraId="671DA9A2"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Тип завади</w:t>
            </w:r>
          </w:p>
        </w:tc>
        <w:tc>
          <w:tcPr>
            <w:tcW w:w="1499" w:type="dxa"/>
            <w:vAlign w:val="center"/>
          </w:tcPr>
          <w:p w14:paraId="78018B3B"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6E475F66"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широкосмугове шумове</w:t>
            </w:r>
          </w:p>
        </w:tc>
      </w:tr>
      <w:tr w:rsidR="004051A2" w:rsidRPr="004051A2" w14:paraId="14FA979B" w14:textId="77777777" w:rsidTr="004051A2">
        <w:trPr>
          <w:trHeight w:val="416"/>
        </w:trPr>
        <w:tc>
          <w:tcPr>
            <w:tcW w:w="2976" w:type="dxa"/>
            <w:vAlign w:val="center"/>
            <w:hideMark/>
          </w:tcPr>
          <w:p w14:paraId="477DCC61"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Обслуга (екіпаж)</w:t>
            </w:r>
          </w:p>
        </w:tc>
        <w:tc>
          <w:tcPr>
            <w:tcW w:w="1499" w:type="dxa"/>
            <w:vAlign w:val="center"/>
          </w:tcPr>
          <w:p w14:paraId="401676D6"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38D9C22A"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1-2</w:t>
            </w:r>
          </w:p>
        </w:tc>
      </w:tr>
      <w:tr w:rsidR="004051A2" w:rsidRPr="004051A2" w14:paraId="24AD694C" w14:textId="77777777" w:rsidTr="004051A2">
        <w:trPr>
          <w:trHeight w:val="416"/>
        </w:trPr>
        <w:tc>
          <w:tcPr>
            <w:tcW w:w="2976" w:type="dxa"/>
            <w:vAlign w:val="center"/>
            <w:hideMark/>
          </w:tcPr>
          <w:p w14:paraId="73368F6F"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Додаткові характеристики </w:t>
            </w:r>
            <w:proofErr w:type="spellStart"/>
            <w:r w:rsidRPr="004051A2">
              <w:rPr>
                <w:rFonts w:ascii="Times New Roman" w:hAnsi="Times New Roman" w:cs="Times New Roman"/>
                <w:i/>
                <w:iCs/>
                <w:sz w:val="24"/>
                <w:lang w:val="ru-RU"/>
              </w:rPr>
              <w:t>засобу</w:t>
            </w:r>
            <w:proofErr w:type="spellEnd"/>
            <w:r w:rsidRPr="004051A2">
              <w:rPr>
                <w:rFonts w:ascii="Times New Roman" w:hAnsi="Times New Roman" w:cs="Times New Roman"/>
                <w:i/>
                <w:iCs/>
                <w:sz w:val="24"/>
                <w:lang w:val="ru-RU"/>
              </w:rPr>
              <w:t xml:space="preserve"> </w:t>
            </w:r>
            <w:r w:rsidRPr="004051A2">
              <w:rPr>
                <w:rFonts w:ascii="Times New Roman" w:hAnsi="Times New Roman" w:cs="Times New Roman"/>
                <w:i/>
                <w:iCs/>
                <w:sz w:val="24"/>
              </w:rPr>
              <w:t>РЕБ</w:t>
            </w:r>
          </w:p>
        </w:tc>
        <w:tc>
          <w:tcPr>
            <w:tcW w:w="1499" w:type="dxa"/>
            <w:vAlign w:val="center"/>
          </w:tcPr>
          <w:p w14:paraId="0F298AE4"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47C20027"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захист обриву фідерної лінії</w:t>
            </w:r>
          </w:p>
          <w:p w14:paraId="788CC243"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(VSWR захист);</w:t>
            </w:r>
          </w:p>
          <w:p w14:paraId="4B058C56"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зовнішній запобіжник;</w:t>
            </w:r>
          </w:p>
          <w:p w14:paraId="2EE58CCB"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захист від невірного підключення кабелів від РЕБ до АКБ техніки;</w:t>
            </w:r>
          </w:p>
          <w:p w14:paraId="37572183"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lang w:val="ru-RU"/>
              </w:rPr>
              <w:t>- </w:t>
            </w:r>
            <w:proofErr w:type="spellStart"/>
            <w:r w:rsidRPr="004051A2">
              <w:rPr>
                <w:rFonts w:ascii="Times New Roman" w:hAnsi="Times New Roman" w:cs="Times New Roman"/>
                <w:i/>
                <w:iCs/>
                <w:sz w:val="24"/>
                <w:lang w:val="ru-RU"/>
              </w:rPr>
              <w:t>засіб</w:t>
            </w:r>
            <w:proofErr w:type="spellEnd"/>
            <w:r w:rsidRPr="004051A2">
              <w:rPr>
                <w:rFonts w:ascii="Times New Roman" w:hAnsi="Times New Roman" w:cs="Times New Roman"/>
                <w:i/>
                <w:iCs/>
                <w:sz w:val="24"/>
                <w:lang w:val="ru-RU"/>
              </w:rPr>
              <w:t xml:space="preserve"> РЕБ </w:t>
            </w:r>
            <w:proofErr w:type="spellStart"/>
            <w:r w:rsidRPr="004051A2">
              <w:rPr>
                <w:rFonts w:ascii="Times New Roman" w:hAnsi="Times New Roman" w:cs="Times New Roman"/>
                <w:i/>
                <w:iCs/>
                <w:sz w:val="24"/>
                <w:lang w:val="ru-RU"/>
              </w:rPr>
              <w:t>забезпечує</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можливість</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одночасного</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формування</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радіоперешкод</w:t>
            </w:r>
            <w:proofErr w:type="spellEnd"/>
            <w:r w:rsidRPr="004051A2">
              <w:rPr>
                <w:rFonts w:ascii="Times New Roman" w:hAnsi="Times New Roman" w:cs="Times New Roman"/>
                <w:i/>
                <w:iCs/>
                <w:sz w:val="24"/>
                <w:lang w:val="ru-RU"/>
              </w:rPr>
              <w:t xml:space="preserve"> у </w:t>
            </w:r>
            <w:proofErr w:type="spellStart"/>
            <w:r w:rsidRPr="004051A2">
              <w:rPr>
                <w:rFonts w:ascii="Times New Roman" w:hAnsi="Times New Roman" w:cs="Times New Roman"/>
                <w:i/>
                <w:iCs/>
                <w:sz w:val="24"/>
                <w:lang w:val="ru-RU"/>
              </w:rPr>
              <w:t>всіх</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робочих</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діапазонах</w:t>
            </w:r>
            <w:proofErr w:type="spellEnd"/>
            <w:r w:rsidRPr="004051A2">
              <w:rPr>
                <w:rFonts w:ascii="Times New Roman" w:hAnsi="Times New Roman" w:cs="Times New Roman"/>
                <w:i/>
                <w:iCs/>
                <w:sz w:val="24"/>
                <w:lang w:val="ru-RU"/>
              </w:rPr>
              <w:t xml:space="preserve"> частот, </w:t>
            </w:r>
            <w:proofErr w:type="spellStart"/>
            <w:r w:rsidRPr="004051A2">
              <w:rPr>
                <w:rFonts w:ascii="Times New Roman" w:hAnsi="Times New Roman" w:cs="Times New Roman"/>
                <w:i/>
                <w:iCs/>
                <w:sz w:val="24"/>
                <w:lang w:val="ru-RU"/>
              </w:rPr>
              <w:t>передбачених</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технічними</w:t>
            </w:r>
            <w:proofErr w:type="spellEnd"/>
            <w:r w:rsidRPr="004051A2">
              <w:rPr>
                <w:rFonts w:ascii="Times New Roman" w:hAnsi="Times New Roman" w:cs="Times New Roman"/>
                <w:i/>
                <w:iCs/>
                <w:sz w:val="24"/>
                <w:lang w:val="ru-RU"/>
              </w:rPr>
              <w:t xml:space="preserve"> характеристиками</w:t>
            </w:r>
          </w:p>
        </w:tc>
      </w:tr>
      <w:tr w:rsidR="004051A2" w:rsidRPr="004051A2" w14:paraId="55D1112A" w14:textId="77777777" w:rsidTr="004051A2">
        <w:trPr>
          <w:trHeight w:val="416"/>
        </w:trPr>
        <w:tc>
          <w:tcPr>
            <w:tcW w:w="2976" w:type="dxa"/>
            <w:vAlign w:val="center"/>
            <w:hideMark/>
          </w:tcPr>
          <w:p w14:paraId="3073C354"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rPr>
              <w:t>Харатеристики</w:t>
            </w:r>
            <w:proofErr w:type="spellEnd"/>
            <w:r w:rsidRPr="004051A2">
              <w:rPr>
                <w:rFonts w:ascii="Times New Roman" w:hAnsi="Times New Roman" w:cs="Times New Roman"/>
                <w:i/>
                <w:iCs/>
                <w:sz w:val="24"/>
              </w:rPr>
              <w:t xml:space="preserve"> АКБ</w:t>
            </w:r>
          </w:p>
        </w:tc>
        <w:tc>
          <w:tcPr>
            <w:tcW w:w="1499" w:type="dxa"/>
            <w:vAlign w:val="center"/>
          </w:tcPr>
          <w:p w14:paraId="64193CCA"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373DF1F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Тип АКБ LiFePo4</w:t>
            </w:r>
          </w:p>
          <w:p w14:paraId="5E786FB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Номінальна напруга - 25.6 В</w:t>
            </w:r>
          </w:p>
          <w:p w14:paraId="4D638BC9"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Номінальна ємність - 100 </w:t>
            </w:r>
            <w:proofErr w:type="spellStart"/>
            <w:r w:rsidRPr="004051A2">
              <w:rPr>
                <w:rFonts w:ascii="Times New Roman" w:hAnsi="Times New Roman" w:cs="Times New Roman"/>
                <w:i/>
                <w:iCs/>
                <w:sz w:val="24"/>
              </w:rPr>
              <w:t>А·год</w:t>
            </w:r>
            <w:proofErr w:type="spellEnd"/>
          </w:p>
          <w:p w14:paraId="7EF68DF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Енергоємність - 2560 </w:t>
            </w:r>
            <w:proofErr w:type="spellStart"/>
            <w:r w:rsidRPr="004051A2">
              <w:rPr>
                <w:rFonts w:ascii="Times New Roman" w:hAnsi="Times New Roman" w:cs="Times New Roman"/>
                <w:i/>
                <w:iCs/>
                <w:sz w:val="24"/>
              </w:rPr>
              <w:t>Вт·год</w:t>
            </w:r>
            <w:proofErr w:type="spellEnd"/>
          </w:p>
          <w:p w14:paraId="53B0FE71"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Робоча напруга - 20 - 29.2 В</w:t>
            </w:r>
          </w:p>
          <w:p w14:paraId="481E1A6E"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Максимальний струм заряду - 50 А</w:t>
            </w:r>
          </w:p>
          <w:p w14:paraId="45E8BE9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Максимальний струм розряду - 100 А</w:t>
            </w:r>
          </w:p>
          <w:p w14:paraId="0CE4450E"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Рекомендований струм заряду - ≤ 25 А</w:t>
            </w:r>
          </w:p>
          <w:p w14:paraId="2C39E548"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Температурний діапазон: заряд</w:t>
            </w:r>
          </w:p>
          <w:p w14:paraId="441DC1AA" w14:textId="77777777" w:rsidR="004051A2" w:rsidRPr="004051A2" w:rsidRDefault="004051A2" w:rsidP="00422CFB">
            <w:pPr>
              <w:spacing w:after="0" w:line="240" w:lineRule="auto"/>
              <w:rPr>
                <w:i/>
                <w:iCs/>
                <w:sz w:val="24"/>
              </w:rPr>
            </w:pPr>
            <w:r w:rsidRPr="004051A2">
              <w:rPr>
                <w:rFonts w:ascii="Times New Roman" w:eastAsia="Times New Roman" w:hAnsi="Times New Roman" w:cs="Times New Roman"/>
                <w:i/>
                <w:iCs/>
                <w:sz w:val="24"/>
              </w:rPr>
              <w:t xml:space="preserve"> </w:t>
            </w:r>
            <w:r w:rsidRPr="004051A2">
              <w:rPr>
                <w:rFonts w:ascii="Times New Roman" w:hAnsi="Times New Roman" w:cs="Times New Roman"/>
                <w:i/>
                <w:iCs/>
                <w:sz w:val="24"/>
              </w:rPr>
              <w:t>- 0…+45 °C</w:t>
            </w:r>
          </w:p>
          <w:p w14:paraId="449B6DA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Маса- близько - 28 кг</w:t>
            </w:r>
          </w:p>
          <w:p w14:paraId="19CB544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Термін служби - ≥ 2000 циклів при 80% </w:t>
            </w:r>
            <w:proofErr w:type="spellStart"/>
            <w:r w:rsidRPr="004051A2">
              <w:rPr>
                <w:rFonts w:ascii="Times New Roman" w:hAnsi="Times New Roman" w:cs="Times New Roman"/>
                <w:i/>
                <w:iCs/>
                <w:sz w:val="24"/>
              </w:rPr>
              <w:t>DoD</w:t>
            </w:r>
            <w:proofErr w:type="spellEnd"/>
          </w:p>
          <w:p w14:paraId="286DC84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Ступінь захисту </w:t>
            </w:r>
            <w:proofErr w:type="spellStart"/>
            <w:r w:rsidRPr="004051A2">
              <w:rPr>
                <w:rFonts w:ascii="Times New Roman" w:hAnsi="Times New Roman" w:cs="Times New Roman"/>
                <w:i/>
                <w:iCs/>
                <w:sz w:val="24"/>
              </w:rPr>
              <w:t>корпуса</w:t>
            </w:r>
            <w:proofErr w:type="spellEnd"/>
            <w:r w:rsidRPr="004051A2">
              <w:rPr>
                <w:rFonts w:ascii="Times New Roman" w:hAnsi="Times New Roman" w:cs="Times New Roman"/>
                <w:i/>
                <w:iCs/>
                <w:sz w:val="24"/>
              </w:rPr>
              <w:t xml:space="preserve"> - IP65 (опціонально)</w:t>
            </w:r>
          </w:p>
          <w:p w14:paraId="16A8BEAF"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Інтерфейси/захист - Вбудована BMSІ</w:t>
            </w:r>
          </w:p>
          <w:p w14:paraId="62A7FB37" w14:textId="77777777" w:rsidR="004051A2" w:rsidRPr="004051A2" w:rsidRDefault="004051A2" w:rsidP="00422CFB">
            <w:pPr>
              <w:spacing w:after="0" w:line="240" w:lineRule="auto"/>
              <w:rPr>
                <w:i/>
                <w:iCs/>
                <w:sz w:val="24"/>
              </w:rPr>
            </w:pPr>
            <w:proofErr w:type="spellStart"/>
            <w:r w:rsidRPr="004051A2">
              <w:rPr>
                <w:rFonts w:ascii="Times New Roman" w:hAnsi="Times New Roman" w:cs="Times New Roman"/>
                <w:i/>
                <w:iCs/>
                <w:sz w:val="24"/>
                <w:lang w:val="ru-RU"/>
              </w:rPr>
              <w:t>Вбудований</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зарядний</w:t>
            </w:r>
            <w:proofErr w:type="spellEnd"/>
            <w:r w:rsidRPr="004051A2">
              <w:rPr>
                <w:rFonts w:ascii="Times New Roman" w:hAnsi="Times New Roman" w:cs="Times New Roman"/>
                <w:i/>
                <w:iCs/>
                <w:sz w:val="24"/>
                <w:lang w:val="ru-RU"/>
              </w:rPr>
              <w:t xml:space="preserve"> </w:t>
            </w:r>
            <w:proofErr w:type="spellStart"/>
            <w:r w:rsidRPr="004051A2">
              <w:rPr>
                <w:rFonts w:ascii="Times New Roman" w:hAnsi="Times New Roman" w:cs="Times New Roman"/>
                <w:i/>
                <w:iCs/>
                <w:sz w:val="24"/>
                <w:lang w:val="ru-RU"/>
              </w:rPr>
              <w:t>пристрій</w:t>
            </w:r>
            <w:proofErr w:type="spellEnd"/>
          </w:p>
          <w:p w14:paraId="615D5D4C"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Час до повного заряду - 280 хвилин</w:t>
            </w:r>
          </w:p>
        </w:tc>
      </w:tr>
      <w:tr w:rsidR="004051A2" w:rsidRPr="004051A2" w14:paraId="20BC2B6F" w14:textId="77777777" w:rsidTr="004051A2">
        <w:trPr>
          <w:trHeight w:val="416"/>
        </w:trPr>
        <w:tc>
          <w:tcPr>
            <w:tcW w:w="2976" w:type="dxa"/>
            <w:vAlign w:val="center"/>
            <w:hideMark/>
          </w:tcPr>
          <w:p w14:paraId="0658FE9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Термін служби  </w:t>
            </w:r>
          </w:p>
        </w:tc>
        <w:tc>
          <w:tcPr>
            <w:tcW w:w="1499" w:type="dxa"/>
            <w:vAlign w:val="center"/>
            <w:hideMark/>
          </w:tcPr>
          <w:p w14:paraId="1F2BAA38"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місяців</w:t>
            </w:r>
          </w:p>
        </w:tc>
        <w:tc>
          <w:tcPr>
            <w:tcW w:w="4597" w:type="dxa"/>
            <w:vAlign w:val="center"/>
            <w:hideMark/>
          </w:tcPr>
          <w:p w14:paraId="692DE522"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60</w:t>
            </w:r>
          </w:p>
        </w:tc>
      </w:tr>
    </w:tbl>
    <w:p w14:paraId="7C010BE2" w14:textId="77777777" w:rsidR="004051A2" w:rsidRPr="00BF085B" w:rsidRDefault="004051A2" w:rsidP="004051A2">
      <w:pPr>
        <w:pStyle w:val="a4"/>
        <w:spacing w:line="276" w:lineRule="auto"/>
        <w:ind w:left="1080" w:right="0" w:firstLine="0"/>
        <w:jc w:val="both"/>
        <w:rPr>
          <w:rFonts w:ascii="Times New Roman" w:hAnsi="Times New Roman" w:cs="Times New Roman"/>
          <w:bCs/>
          <w:sz w:val="24"/>
          <w:u w:val="single"/>
        </w:rPr>
      </w:pPr>
    </w:p>
    <w:p w14:paraId="5E40B435" w14:textId="701ED139" w:rsidR="009D5489" w:rsidRDefault="00763461" w:rsidP="009D5489">
      <w:pPr>
        <w:pStyle w:val="a4"/>
        <w:numPr>
          <w:ilvl w:val="0"/>
          <w:numId w:val="8"/>
        </w:numPr>
        <w:spacing w:before="240"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t>Склад комплекту</w:t>
      </w:r>
    </w:p>
    <w:tbl>
      <w:tblPr>
        <w:tblW w:w="9072" w:type="dxa"/>
        <w:tblInd w:w="58" w:type="dxa"/>
        <w:tblLayout w:type="fixed"/>
        <w:tblLook w:val="04A0" w:firstRow="1" w:lastRow="0" w:firstColumn="1" w:lastColumn="0" w:noHBand="0" w:noVBand="1"/>
      </w:tblPr>
      <w:tblGrid>
        <w:gridCol w:w="2976"/>
        <w:gridCol w:w="1499"/>
        <w:gridCol w:w="4597"/>
      </w:tblGrid>
      <w:tr w:rsidR="004051A2" w:rsidRPr="004051A2" w14:paraId="099F5388" w14:textId="77777777" w:rsidTr="004051A2">
        <w:trPr>
          <w:trHeight w:val="416"/>
        </w:trPr>
        <w:tc>
          <w:tcPr>
            <w:tcW w:w="2976" w:type="dxa"/>
            <w:vAlign w:val="center"/>
            <w:hideMark/>
          </w:tcPr>
          <w:p w14:paraId="0A4A9599"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Склад системи</w:t>
            </w:r>
          </w:p>
        </w:tc>
        <w:tc>
          <w:tcPr>
            <w:tcW w:w="1499" w:type="dxa"/>
            <w:vAlign w:val="center"/>
          </w:tcPr>
          <w:p w14:paraId="6A59B445" w14:textId="77777777" w:rsidR="004051A2" w:rsidRPr="004051A2" w:rsidRDefault="004051A2" w:rsidP="00422CFB">
            <w:pPr>
              <w:snapToGrid w:val="0"/>
              <w:spacing w:after="0" w:line="240" w:lineRule="auto"/>
              <w:jc w:val="center"/>
              <w:rPr>
                <w:rFonts w:ascii="Times New Roman" w:hAnsi="Times New Roman" w:cs="Times New Roman"/>
                <w:i/>
                <w:iCs/>
                <w:sz w:val="24"/>
              </w:rPr>
            </w:pPr>
          </w:p>
        </w:tc>
        <w:tc>
          <w:tcPr>
            <w:tcW w:w="4597" w:type="dxa"/>
            <w:vAlign w:val="center"/>
            <w:hideMark/>
          </w:tcPr>
          <w:p w14:paraId="0E65A2EC"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xml:space="preserve">- засіб </w:t>
            </w:r>
            <w:r w:rsidRPr="004051A2">
              <w:rPr>
                <w:rFonts w:ascii="Times New Roman" w:hAnsi="Times New Roman" w:cs="Times New Roman"/>
                <w:bCs/>
                <w:i/>
                <w:iCs/>
                <w:sz w:val="24"/>
              </w:rPr>
              <w:t>радіоелектронної боротьби – 1 шт.;</w:t>
            </w:r>
          </w:p>
          <w:p w14:paraId="6C27E1C4" w14:textId="77777777" w:rsidR="004051A2" w:rsidRPr="004051A2" w:rsidRDefault="004051A2" w:rsidP="00422CFB">
            <w:pPr>
              <w:spacing w:after="0" w:line="240" w:lineRule="auto"/>
              <w:jc w:val="both"/>
              <w:rPr>
                <w:i/>
                <w:iCs/>
                <w:sz w:val="24"/>
              </w:rPr>
            </w:pPr>
            <w:r w:rsidRPr="004051A2">
              <w:rPr>
                <w:rFonts w:ascii="Times New Roman" w:hAnsi="Times New Roman" w:cs="Times New Roman"/>
                <w:bCs/>
                <w:i/>
                <w:iCs/>
                <w:sz w:val="24"/>
              </w:rPr>
              <w:t xml:space="preserve">- комплект </w:t>
            </w:r>
            <w:proofErr w:type="spellStart"/>
            <w:r w:rsidRPr="004051A2">
              <w:rPr>
                <w:rFonts w:ascii="Times New Roman" w:hAnsi="Times New Roman" w:cs="Times New Roman"/>
                <w:i/>
                <w:iCs/>
                <w:sz w:val="24"/>
              </w:rPr>
              <w:t>квадрифілярних</w:t>
            </w:r>
            <w:proofErr w:type="spellEnd"/>
            <w:r w:rsidRPr="004051A2">
              <w:rPr>
                <w:rFonts w:ascii="Times New Roman" w:hAnsi="Times New Roman" w:cs="Times New Roman"/>
                <w:i/>
                <w:iCs/>
                <w:sz w:val="24"/>
              </w:rPr>
              <w:t xml:space="preserve"> антен –                     1 комплект;</w:t>
            </w:r>
          </w:p>
          <w:p w14:paraId="510D1895"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комплект панельних антен – 1 комплект;</w:t>
            </w:r>
          </w:p>
          <w:p w14:paraId="7E74FA0C" w14:textId="77777777" w:rsidR="004051A2" w:rsidRPr="004051A2" w:rsidRDefault="004051A2" w:rsidP="00422CFB">
            <w:pPr>
              <w:spacing w:after="0" w:line="240" w:lineRule="auto"/>
              <w:rPr>
                <w:i/>
                <w:iCs/>
                <w:sz w:val="24"/>
              </w:rPr>
            </w:pPr>
            <w:r w:rsidRPr="004051A2">
              <w:rPr>
                <w:rFonts w:ascii="Times New Roman" w:hAnsi="Times New Roman" w:cs="Times New Roman"/>
                <w:bCs/>
                <w:i/>
                <w:iCs/>
                <w:sz w:val="24"/>
              </w:rPr>
              <w:t xml:space="preserve">- АКБ </w:t>
            </w:r>
            <w:r w:rsidRPr="004051A2">
              <w:rPr>
                <w:rFonts w:ascii="Times New Roman" w:hAnsi="Times New Roman" w:cs="Times New Roman"/>
                <w:i/>
                <w:iCs/>
                <w:sz w:val="24"/>
              </w:rPr>
              <w:t xml:space="preserve">LiFePo4 - 1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68A98A1B"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lastRenderedPageBreak/>
              <w:t xml:space="preserve">- польовий </w:t>
            </w:r>
            <w:proofErr w:type="spellStart"/>
            <w:r w:rsidRPr="004051A2">
              <w:rPr>
                <w:rFonts w:ascii="Times New Roman" w:hAnsi="Times New Roman" w:cs="Times New Roman"/>
                <w:i/>
                <w:iCs/>
                <w:sz w:val="24"/>
              </w:rPr>
              <w:t>інтенсивіметр</w:t>
            </w:r>
            <w:proofErr w:type="spellEnd"/>
            <w:r w:rsidRPr="004051A2">
              <w:rPr>
                <w:rFonts w:ascii="Times New Roman" w:hAnsi="Times New Roman" w:cs="Times New Roman"/>
                <w:i/>
                <w:iCs/>
                <w:sz w:val="24"/>
              </w:rPr>
              <w:t xml:space="preserve">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4B240F71"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 кабель підключення АКБ із герметичним роз’ємом з фіксацією типу XT90 номінальною напругою </w:t>
            </w:r>
            <w:r w:rsidRPr="004051A2">
              <w:rPr>
                <w:rFonts w:ascii="Times New Roman" w:hAnsi="Times New Roman" w:cs="Times New Roman"/>
                <w:i/>
                <w:iCs/>
                <w:sz w:val="24"/>
                <w:lang w:val="ru-RU"/>
              </w:rPr>
              <w:t>24/28</w:t>
            </w:r>
            <w:r w:rsidRPr="004051A2">
              <w:rPr>
                <w:rFonts w:ascii="Times New Roman" w:hAnsi="Times New Roman" w:cs="Times New Roman"/>
                <w:i/>
                <w:iCs/>
                <w:sz w:val="24"/>
              </w:rPr>
              <w:t xml:space="preserve">В (3 м)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41712F87"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 кабель живлення 220 В змінного струму для підключення зарядного пристрою АКБ (1м)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2E3920D7"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xml:space="preserve">- кабель підключення АКБ до бортової електромережі транспортного засобу з герметичним роз’ємом з фіксацією типу XT60 номінальною напругою </w:t>
            </w:r>
            <w:r w:rsidRPr="004051A2">
              <w:rPr>
                <w:rFonts w:ascii="Times New Roman" w:hAnsi="Times New Roman" w:cs="Times New Roman"/>
                <w:i/>
                <w:iCs/>
                <w:sz w:val="24"/>
                <w:lang w:val="ru-RU"/>
              </w:rPr>
              <w:t>12/</w:t>
            </w:r>
            <w:r w:rsidRPr="004051A2">
              <w:rPr>
                <w:rFonts w:ascii="Times New Roman" w:hAnsi="Times New Roman" w:cs="Times New Roman"/>
                <w:i/>
                <w:iCs/>
                <w:sz w:val="24"/>
              </w:rPr>
              <w:t xml:space="preserve">24В (3м)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60ADA6EE"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комплект магнітних кріплень для фіксації обладнання РЕБ на металевих поверхнях – 1 комплект;</w:t>
            </w:r>
          </w:p>
          <w:p w14:paraId="00E9D59A"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xml:space="preserve">- технічний паспорт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25B41FF5"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xml:space="preserve">- настанова щодо експлуатування – 1 </w:t>
            </w:r>
            <w:proofErr w:type="spellStart"/>
            <w:r w:rsidRPr="004051A2">
              <w:rPr>
                <w:rFonts w:ascii="Times New Roman" w:hAnsi="Times New Roman" w:cs="Times New Roman"/>
                <w:i/>
                <w:iCs/>
                <w:sz w:val="24"/>
              </w:rPr>
              <w:t>шт</w:t>
            </w:r>
            <w:proofErr w:type="spellEnd"/>
            <w:r w:rsidRPr="004051A2">
              <w:rPr>
                <w:rFonts w:ascii="Times New Roman" w:hAnsi="Times New Roman" w:cs="Times New Roman"/>
                <w:i/>
                <w:iCs/>
                <w:sz w:val="24"/>
              </w:rPr>
              <w:t>;</w:t>
            </w:r>
          </w:p>
          <w:p w14:paraId="0A3AB786" w14:textId="77777777" w:rsidR="004051A2" w:rsidRPr="004051A2" w:rsidRDefault="004051A2" w:rsidP="00422CFB">
            <w:pPr>
              <w:spacing w:after="0" w:line="240" w:lineRule="auto"/>
              <w:jc w:val="both"/>
              <w:rPr>
                <w:i/>
                <w:iCs/>
                <w:sz w:val="24"/>
              </w:rPr>
            </w:pPr>
            <w:r w:rsidRPr="004051A2">
              <w:rPr>
                <w:rFonts w:ascii="Times New Roman" w:hAnsi="Times New Roman" w:cs="Times New Roman"/>
                <w:i/>
                <w:iCs/>
                <w:sz w:val="24"/>
              </w:rPr>
              <w:t>- гарантійний талон – 1 шт.</w:t>
            </w:r>
          </w:p>
        </w:tc>
      </w:tr>
    </w:tbl>
    <w:p w14:paraId="694D5B96" w14:textId="77777777" w:rsidR="004051A2" w:rsidRPr="00BF085B" w:rsidRDefault="004051A2" w:rsidP="004051A2">
      <w:pPr>
        <w:pStyle w:val="a4"/>
        <w:spacing w:before="240" w:line="276" w:lineRule="auto"/>
        <w:ind w:left="1080" w:right="0" w:firstLine="0"/>
        <w:jc w:val="both"/>
        <w:rPr>
          <w:rFonts w:ascii="Times New Roman" w:hAnsi="Times New Roman" w:cs="Times New Roman"/>
          <w:bCs/>
          <w:sz w:val="24"/>
          <w:u w:val="single"/>
        </w:rPr>
      </w:pPr>
    </w:p>
    <w:p w14:paraId="07B0C8F2" w14:textId="57BF73D0" w:rsidR="009B5165" w:rsidRDefault="00763461" w:rsidP="00BF085B">
      <w:pPr>
        <w:pStyle w:val="a4"/>
        <w:numPr>
          <w:ilvl w:val="0"/>
          <w:numId w:val="8"/>
        </w:numPr>
        <w:spacing w:before="240" w:after="0"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t>Діапазони блокування частот</w:t>
      </w:r>
      <w:r w:rsidR="00B26A37" w:rsidRPr="00BF085B">
        <w:rPr>
          <w:rFonts w:ascii="Times New Roman" w:hAnsi="Times New Roman" w:cs="Times New Roman"/>
          <w:bCs/>
          <w:sz w:val="24"/>
          <w:u w:val="single"/>
        </w:rPr>
        <w:t xml:space="preserve"> (канали придушення</w:t>
      </w:r>
      <w:r w:rsidR="00A01AB1" w:rsidRPr="00BF085B">
        <w:rPr>
          <w:rFonts w:ascii="Times New Roman" w:hAnsi="Times New Roman" w:cs="Times New Roman"/>
          <w:bCs/>
          <w:sz w:val="24"/>
          <w:u w:val="single"/>
        </w:rPr>
        <w:t>/частоти)</w:t>
      </w:r>
      <w:r w:rsidR="00EC0933" w:rsidRPr="00BF085B">
        <w:rPr>
          <w:rFonts w:ascii="Times New Roman" w:hAnsi="Times New Roman" w:cs="Times New Roman"/>
          <w:bCs/>
          <w:sz w:val="24"/>
          <w:u w:val="single"/>
        </w:rPr>
        <w:t xml:space="preserve"> </w:t>
      </w:r>
    </w:p>
    <w:tbl>
      <w:tblPr>
        <w:tblW w:w="9072" w:type="dxa"/>
        <w:tblInd w:w="58" w:type="dxa"/>
        <w:tblLayout w:type="fixed"/>
        <w:tblLook w:val="04A0" w:firstRow="1" w:lastRow="0" w:firstColumn="1" w:lastColumn="0" w:noHBand="0" w:noVBand="1"/>
      </w:tblPr>
      <w:tblGrid>
        <w:gridCol w:w="2976"/>
        <w:gridCol w:w="1358"/>
        <w:gridCol w:w="4738"/>
      </w:tblGrid>
      <w:tr w:rsidR="004051A2" w:rsidRPr="004051A2" w14:paraId="1E346FFA" w14:textId="77777777" w:rsidTr="004051A2">
        <w:trPr>
          <w:trHeight w:val="485"/>
        </w:trPr>
        <w:tc>
          <w:tcPr>
            <w:tcW w:w="2976" w:type="dxa"/>
            <w:vAlign w:val="center"/>
            <w:hideMark/>
          </w:tcPr>
          <w:p w14:paraId="30637A3B"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Діапазон р</w:t>
            </w:r>
            <w:r w:rsidRPr="004051A2">
              <w:rPr>
                <w:rFonts w:ascii="Times New Roman" w:hAnsi="Times New Roman" w:cs="Times New Roman"/>
                <w:i/>
                <w:iCs/>
                <w:kern w:val="0"/>
                <w:sz w:val="24"/>
              </w:rPr>
              <w:t>о</w:t>
            </w:r>
            <w:r w:rsidRPr="004051A2">
              <w:rPr>
                <w:rFonts w:ascii="Times New Roman" w:hAnsi="Times New Roman" w:cs="Times New Roman"/>
                <w:i/>
                <w:iCs/>
                <w:sz w:val="24"/>
              </w:rPr>
              <w:t xml:space="preserve">бочих частот </w:t>
            </w:r>
            <w:proofErr w:type="spellStart"/>
            <w:r w:rsidRPr="004051A2">
              <w:rPr>
                <w:rFonts w:ascii="Times New Roman" w:hAnsi="Times New Roman" w:cs="Times New Roman"/>
                <w:i/>
                <w:iCs/>
                <w:sz w:val="24"/>
              </w:rPr>
              <w:t>радіоподавлення</w:t>
            </w:r>
            <w:proofErr w:type="spellEnd"/>
            <w:r w:rsidRPr="004051A2">
              <w:rPr>
                <w:rFonts w:ascii="Times New Roman" w:hAnsi="Times New Roman" w:cs="Times New Roman"/>
                <w:i/>
                <w:iCs/>
                <w:sz w:val="24"/>
              </w:rPr>
              <w:t xml:space="preserve"> </w:t>
            </w:r>
          </w:p>
        </w:tc>
        <w:tc>
          <w:tcPr>
            <w:tcW w:w="1358" w:type="dxa"/>
            <w:vAlign w:val="center"/>
            <w:hideMark/>
          </w:tcPr>
          <w:p w14:paraId="7354EB4B"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МГц</w:t>
            </w:r>
          </w:p>
        </w:tc>
        <w:tc>
          <w:tcPr>
            <w:tcW w:w="4738" w:type="dxa"/>
            <w:vAlign w:val="center"/>
            <w:hideMark/>
          </w:tcPr>
          <w:p w14:paraId="1BD38F7D"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300-</w:t>
            </w:r>
            <w:r w:rsidRPr="004051A2">
              <w:rPr>
                <w:rFonts w:ascii="Times New Roman" w:hAnsi="Times New Roman" w:cs="Times New Roman"/>
                <w:i/>
                <w:iCs/>
                <w:sz w:val="24"/>
              </w:rPr>
              <w:t>600, 700-1100</w:t>
            </w:r>
            <w:r w:rsidRPr="004051A2">
              <w:rPr>
                <w:rFonts w:ascii="Times New Roman" w:hAnsi="Times New Roman" w:cs="Times New Roman"/>
                <w:i/>
                <w:iCs/>
                <w:sz w:val="24"/>
                <w:lang w:val="ru-RU"/>
              </w:rPr>
              <w:t>, 2390-2500, 5725-5850</w:t>
            </w:r>
          </w:p>
        </w:tc>
      </w:tr>
      <w:tr w:rsidR="004051A2" w:rsidRPr="004051A2" w14:paraId="7DE517DD" w14:textId="77777777" w:rsidTr="004051A2">
        <w:trPr>
          <w:trHeight w:val="447"/>
        </w:trPr>
        <w:tc>
          <w:tcPr>
            <w:tcW w:w="2976" w:type="dxa"/>
            <w:vAlign w:val="center"/>
            <w:hideMark/>
          </w:tcPr>
          <w:p w14:paraId="5CB87AD2"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Модулі-генератори радіоперешкод (кількість, потужність</w:t>
            </w:r>
            <w:r w:rsidRPr="004051A2">
              <w:rPr>
                <w:rFonts w:ascii="Times New Roman" w:hAnsi="Times New Roman" w:cs="Times New Roman"/>
                <w:i/>
                <w:iCs/>
                <w:sz w:val="24"/>
                <w:lang w:val="ru-RU"/>
              </w:rPr>
              <w:t xml:space="preserve">, </w:t>
            </w:r>
            <w:r w:rsidRPr="004051A2">
              <w:rPr>
                <w:rFonts w:ascii="Times New Roman" w:hAnsi="Times New Roman" w:cs="Times New Roman"/>
                <w:i/>
                <w:iCs/>
                <w:sz w:val="24"/>
              </w:rPr>
              <w:t>діапазони</w:t>
            </w:r>
            <w:r w:rsidRPr="004051A2">
              <w:rPr>
                <w:rFonts w:ascii="Times New Roman" w:hAnsi="Times New Roman" w:cs="Times New Roman"/>
                <w:i/>
                <w:iCs/>
                <w:sz w:val="24"/>
                <w:lang w:val="ru-RU"/>
              </w:rPr>
              <w:t>)</w:t>
            </w:r>
          </w:p>
        </w:tc>
        <w:tc>
          <w:tcPr>
            <w:tcW w:w="1358" w:type="dxa"/>
            <w:vAlign w:val="center"/>
            <w:hideMark/>
          </w:tcPr>
          <w:p w14:paraId="2C4CC28D" w14:textId="77777777" w:rsidR="004051A2" w:rsidRPr="004051A2" w:rsidRDefault="004051A2" w:rsidP="00422CFB">
            <w:pPr>
              <w:spacing w:after="0" w:line="240" w:lineRule="auto"/>
              <w:jc w:val="center"/>
              <w:rPr>
                <w:i/>
                <w:iCs/>
                <w:sz w:val="24"/>
              </w:rPr>
            </w:pPr>
            <w:r w:rsidRPr="004051A2">
              <w:rPr>
                <w:rFonts w:ascii="Times New Roman" w:hAnsi="Times New Roman" w:cs="Times New Roman"/>
                <w:i/>
                <w:iCs/>
                <w:sz w:val="24"/>
              </w:rPr>
              <w:t>Вт/МГЦ</w:t>
            </w:r>
          </w:p>
        </w:tc>
        <w:tc>
          <w:tcPr>
            <w:tcW w:w="4738" w:type="dxa"/>
            <w:vAlign w:val="center"/>
            <w:hideMark/>
          </w:tcPr>
          <w:p w14:paraId="17D06328"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8</w:t>
            </w:r>
            <w:r w:rsidRPr="004051A2">
              <w:rPr>
                <w:rFonts w:ascii="Times New Roman" w:hAnsi="Times New Roman" w:cs="Times New Roman"/>
                <w:i/>
                <w:iCs/>
                <w:sz w:val="24"/>
              </w:rPr>
              <w:t xml:space="preserve"> модулів шуму з </w:t>
            </w:r>
            <w:proofErr w:type="spellStart"/>
            <w:r w:rsidRPr="004051A2">
              <w:rPr>
                <w:rFonts w:ascii="Times New Roman" w:hAnsi="Times New Roman" w:cs="Times New Roman"/>
                <w:i/>
                <w:iCs/>
                <w:sz w:val="24"/>
              </w:rPr>
              <w:t>циркулятором</w:t>
            </w:r>
            <w:proofErr w:type="spellEnd"/>
            <w:r w:rsidRPr="004051A2">
              <w:rPr>
                <w:rFonts w:ascii="Times New Roman" w:hAnsi="Times New Roman" w:cs="Times New Roman"/>
                <w:i/>
                <w:iCs/>
                <w:sz w:val="24"/>
              </w:rPr>
              <w:t>:</w:t>
            </w:r>
          </w:p>
          <w:p w14:paraId="3078B765"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1. 50 (</w:t>
            </w:r>
            <w:r w:rsidRPr="004051A2">
              <w:rPr>
                <w:rFonts w:ascii="Times New Roman" w:hAnsi="Times New Roman" w:cs="Times New Roman"/>
                <w:i/>
                <w:iCs/>
                <w:sz w:val="24"/>
                <w:lang w:val="ru-RU"/>
              </w:rPr>
              <w:t>300</w:t>
            </w:r>
            <w:r w:rsidRPr="004051A2">
              <w:rPr>
                <w:rFonts w:ascii="Times New Roman" w:hAnsi="Times New Roman" w:cs="Times New Roman"/>
                <w:i/>
                <w:iCs/>
                <w:sz w:val="24"/>
              </w:rPr>
              <w:t>-400)</w:t>
            </w:r>
          </w:p>
          <w:p w14:paraId="22206A92"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 xml:space="preserve">2. 50 (400 -500) </w:t>
            </w:r>
          </w:p>
          <w:p w14:paraId="50A52473"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rPr>
              <w:t>3. </w:t>
            </w:r>
            <w:r w:rsidRPr="004051A2">
              <w:rPr>
                <w:rFonts w:ascii="Times New Roman" w:hAnsi="Times New Roman" w:cs="Times New Roman"/>
                <w:i/>
                <w:iCs/>
                <w:sz w:val="24"/>
                <w:lang w:val="ru-RU"/>
              </w:rPr>
              <w:t>50</w:t>
            </w:r>
            <w:r w:rsidRPr="004051A2">
              <w:rPr>
                <w:rFonts w:ascii="Times New Roman" w:hAnsi="Times New Roman" w:cs="Times New Roman"/>
                <w:i/>
                <w:iCs/>
                <w:sz w:val="24"/>
              </w:rPr>
              <w:t xml:space="preserve"> (500 -</w:t>
            </w:r>
            <w:r w:rsidRPr="004051A2">
              <w:rPr>
                <w:rFonts w:ascii="Times New Roman" w:hAnsi="Times New Roman" w:cs="Times New Roman"/>
                <w:i/>
                <w:iCs/>
                <w:sz w:val="24"/>
                <w:lang w:val="ru-RU"/>
              </w:rPr>
              <w:t>6</w:t>
            </w:r>
            <w:r w:rsidRPr="004051A2">
              <w:rPr>
                <w:rFonts w:ascii="Times New Roman" w:hAnsi="Times New Roman" w:cs="Times New Roman"/>
                <w:i/>
                <w:iCs/>
                <w:sz w:val="24"/>
              </w:rPr>
              <w:t>00)</w:t>
            </w:r>
          </w:p>
          <w:p w14:paraId="6A743F91"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4. 50 (700-850)</w:t>
            </w:r>
          </w:p>
          <w:p w14:paraId="08B79E2E"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5</w:t>
            </w:r>
            <w:r w:rsidRPr="004051A2">
              <w:rPr>
                <w:rFonts w:ascii="Times New Roman" w:hAnsi="Times New Roman" w:cs="Times New Roman"/>
                <w:i/>
                <w:iCs/>
                <w:sz w:val="24"/>
              </w:rPr>
              <w:t>. 50 (</w:t>
            </w:r>
            <w:r w:rsidRPr="004051A2">
              <w:rPr>
                <w:rFonts w:ascii="Times New Roman" w:hAnsi="Times New Roman" w:cs="Times New Roman"/>
                <w:i/>
                <w:iCs/>
                <w:sz w:val="24"/>
                <w:lang w:val="ru-RU"/>
              </w:rPr>
              <w:t>850</w:t>
            </w:r>
            <w:r w:rsidRPr="004051A2">
              <w:rPr>
                <w:rFonts w:ascii="Times New Roman" w:hAnsi="Times New Roman" w:cs="Times New Roman"/>
                <w:i/>
                <w:iCs/>
                <w:sz w:val="24"/>
              </w:rPr>
              <w:t xml:space="preserve"> – </w:t>
            </w:r>
            <w:r w:rsidRPr="004051A2">
              <w:rPr>
                <w:rFonts w:ascii="Times New Roman" w:hAnsi="Times New Roman" w:cs="Times New Roman"/>
                <w:i/>
                <w:iCs/>
                <w:sz w:val="24"/>
                <w:lang w:val="ru-RU"/>
              </w:rPr>
              <w:t>96</w:t>
            </w:r>
            <w:r w:rsidRPr="004051A2">
              <w:rPr>
                <w:rFonts w:ascii="Times New Roman" w:hAnsi="Times New Roman" w:cs="Times New Roman"/>
                <w:i/>
                <w:iCs/>
                <w:sz w:val="24"/>
              </w:rPr>
              <w:t xml:space="preserve">0) </w:t>
            </w:r>
          </w:p>
          <w:p w14:paraId="073C11E6"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6</w:t>
            </w:r>
            <w:r w:rsidRPr="004051A2">
              <w:rPr>
                <w:rFonts w:ascii="Times New Roman" w:hAnsi="Times New Roman" w:cs="Times New Roman"/>
                <w:i/>
                <w:iCs/>
                <w:sz w:val="24"/>
              </w:rPr>
              <w:t>. </w:t>
            </w:r>
            <w:r w:rsidRPr="004051A2">
              <w:rPr>
                <w:rFonts w:ascii="Times New Roman" w:hAnsi="Times New Roman" w:cs="Times New Roman"/>
                <w:i/>
                <w:iCs/>
                <w:sz w:val="24"/>
                <w:lang w:val="ru-RU"/>
              </w:rPr>
              <w:t>50</w:t>
            </w:r>
            <w:r w:rsidRPr="004051A2">
              <w:rPr>
                <w:rFonts w:ascii="Times New Roman" w:hAnsi="Times New Roman" w:cs="Times New Roman"/>
                <w:i/>
                <w:iCs/>
                <w:sz w:val="24"/>
              </w:rPr>
              <w:t xml:space="preserve"> (</w:t>
            </w:r>
            <w:r w:rsidRPr="004051A2">
              <w:rPr>
                <w:rFonts w:ascii="Times New Roman" w:hAnsi="Times New Roman" w:cs="Times New Roman"/>
                <w:i/>
                <w:iCs/>
                <w:sz w:val="24"/>
                <w:lang w:val="ru-RU"/>
              </w:rPr>
              <w:t>95</w:t>
            </w:r>
            <w:r w:rsidRPr="004051A2">
              <w:rPr>
                <w:rFonts w:ascii="Times New Roman" w:hAnsi="Times New Roman" w:cs="Times New Roman"/>
                <w:i/>
                <w:iCs/>
                <w:sz w:val="24"/>
              </w:rPr>
              <w:t>0 -1100)</w:t>
            </w:r>
          </w:p>
          <w:p w14:paraId="26874719"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7</w:t>
            </w:r>
            <w:r w:rsidRPr="004051A2">
              <w:rPr>
                <w:rFonts w:ascii="Times New Roman" w:hAnsi="Times New Roman" w:cs="Times New Roman"/>
                <w:i/>
                <w:iCs/>
                <w:sz w:val="24"/>
              </w:rPr>
              <w:t xml:space="preserve">. 50 (2390-2500)  </w:t>
            </w:r>
          </w:p>
          <w:p w14:paraId="2EBF59CF" w14:textId="77777777" w:rsidR="004051A2" w:rsidRPr="004051A2" w:rsidRDefault="004051A2" w:rsidP="00422CFB">
            <w:pPr>
              <w:spacing w:after="0" w:line="240" w:lineRule="auto"/>
              <w:rPr>
                <w:i/>
                <w:iCs/>
                <w:sz w:val="24"/>
              </w:rPr>
            </w:pPr>
            <w:r w:rsidRPr="004051A2">
              <w:rPr>
                <w:rFonts w:ascii="Times New Roman" w:hAnsi="Times New Roman" w:cs="Times New Roman"/>
                <w:i/>
                <w:iCs/>
                <w:sz w:val="24"/>
                <w:lang w:val="ru-RU"/>
              </w:rPr>
              <w:t>8</w:t>
            </w:r>
            <w:r w:rsidRPr="004051A2">
              <w:rPr>
                <w:rFonts w:ascii="Times New Roman" w:hAnsi="Times New Roman" w:cs="Times New Roman"/>
                <w:i/>
                <w:iCs/>
                <w:sz w:val="24"/>
              </w:rPr>
              <w:t>. </w:t>
            </w:r>
            <w:r w:rsidRPr="004051A2">
              <w:rPr>
                <w:rFonts w:ascii="Times New Roman" w:hAnsi="Times New Roman" w:cs="Times New Roman"/>
                <w:i/>
                <w:iCs/>
                <w:sz w:val="24"/>
                <w:lang w:val="ru-RU"/>
              </w:rPr>
              <w:t>50</w:t>
            </w:r>
            <w:r w:rsidRPr="004051A2">
              <w:rPr>
                <w:rFonts w:ascii="Times New Roman" w:hAnsi="Times New Roman" w:cs="Times New Roman"/>
                <w:i/>
                <w:iCs/>
                <w:sz w:val="24"/>
              </w:rPr>
              <w:t xml:space="preserve"> (5725-5850)</w:t>
            </w:r>
          </w:p>
        </w:tc>
      </w:tr>
    </w:tbl>
    <w:p w14:paraId="66CAE919" w14:textId="77777777" w:rsidR="004051A2" w:rsidRPr="004051A2" w:rsidRDefault="004051A2" w:rsidP="004051A2">
      <w:pPr>
        <w:spacing w:before="240" w:after="0" w:line="276" w:lineRule="auto"/>
        <w:ind w:left="0" w:right="0" w:firstLine="0"/>
        <w:jc w:val="both"/>
        <w:rPr>
          <w:rFonts w:ascii="Times New Roman" w:hAnsi="Times New Roman" w:cs="Times New Roman"/>
          <w:bCs/>
          <w:sz w:val="24"/>
          <w:u w:val="single"/>
        </w:rPr>
      </w:pPr>
    </w:p>
    <w:p w14:paraId="24D24E97" w14:textId="54E1FDDC" w:rsidR="0006322F" w:rsidRPr="00BF085B" w:rsidRDefault="00763461" w:rsidP="004051A2">
      <w:pPr>
        <w:pStyle w:val="a8"/>
        <w:numPr>
          <w:ilvl w:val="0"/>
          <w:numId w:val="8"/>
        </w:numPr>
        <w:spacing w:after="0" w:afterAutospacing="0"/>
        <w:rPr>
          <w:rFonts w:ascii="TimesNewRomanPS" w:hAnsi="TimesNewRomanPS"/>
          <w:u w:val="single"/>
        </w:rPr>
      </w:pPr>
      <w:r w:rsidRPr="00BF085B">
        <w:rPr>
          <w:rFonts w:ascii="TimesNewRomanPS" w:hAnsi="TimesNewRomanPS"/>
          <w:u w:val="single"/>
        </w:rPr>
        <w:t>Транспортування та зберігання</w:t>
      </w:r>
    </w:p>
    <w:p w14:paraId="5C60D57D" w14:textId="44BD14C3" w:rsidR="00763461" w:rsidRPr="00BF085B" w:rsidRDefault="00763461" w:rsidP="00A461C7">
      <w:pPr>
        <w:pStyle w:val="a8"/>
        <w:spacing w:before="0" w:beforeAutospacing="0"/>
        <w:jc w:val="both"/>
        <w:rPr>
          <w:rFonts w:ascii="TimesNewRomanPS" w:hAnsi="TimesNewRomanPS"/>
          <w:u w:val="single"/>
        </w:rPr>
      </w:pPr>
      <w:r w:rsidRPr="00BF085B">
        <w:rPr>
          <w:rFonts w:ascii="TimesNewRomanPS" w:hAnsi="TimesNewRomanPS"/>
        </w:rPr>
        <w:t>Умови транспортування і зберігання комплексу згідно з ДСТУ 8281. Збереження комплексу в упакованому вигляді повинно здійснюватися в складських сухих приміщеннях з дотриманням вимог конструкторської і технологічної документації.</w:t>
      </w:r>
    </w:p>
    <w:p w14:paraId="2C34D404" w14:textId="5F3686A0" w:rsidR="00256D0F" w:rsidRPr="00BF085B" w:rsidRDefault="00256D0F" w:rsidP="004051A2">
      <w:pPr>
        <w:pStyle w:val="a8"/>
        <w:numPr>
          <w:ilvl w:val="0"/>
          <w:numId w:val="8"/>
        </w:numPr>
        <w:spacing w:after="0" w:afterAutospacing="0" w:line="276" w:lineRule="auto"/>
        <w:rPr>
          <w:u w:val="single"/>
        </w:rPr>
      </w:pPr>
      <w:r w:rsidRPr="00BF085B">
        <w:rPr>
          <w:u w:val="single"/>
        </w:rPr>
        <w:t>Гарантія виробника</w:t>
      </w:r>
    </w:p>
    <w:p w14:paraId="4B70964A" w14:textId="3F75FB41" w:rsidR="00256D0F" w:rsidRPr="00BF085B" w:rsidRDefault="00256D0F" w:rsidP="001F4437">
      <w:pPr>
        <w:pStyle w:val="a8"/>
        <w:spacing w:before="0" w:beforeAutospacing="0" w:after="0" w:afterAutospacing="0" w:line="276" w:lineRule="auto"/>
        <w:rPr>
          <w:u w:val="single"/>
        </w:rPr>
      </w:pPr>
      <w:r w:rsidRPr="00BF085B">
        <w:t xml:space="preserve">Виробник: ТОВ «ДРОНХАБ», дата виробництва 2025 рік. </w:t>
      </w:r>
    </w:p>
    <w:p w14:paraId="39426116" w14:textId="77777777" w:rsidR="00256D0F" w:rsidRPr="00BF085B" w:rsidRDefault="00256D0F" w:rsidP="001F4437">
      <w:pPr>
        <w:pStyle w:val="a8"/>
        <w:spacing w:before="0" w:beforeAutospacing="0" w:after="0" w:afterAutospacing="0" w:line="276" w:lineRule="auto"/>
      </w:pPr>
      <w:r w:rsidRPr="00BF085B">
        <w:t xml:space="preserve">Країна виробництва: Україна. </w:t>
      </w:r>
    </w:p>
    <w:p w14:paraId="4293586B" w14:textId="77777777" w:rsidR="00256D0F" w:rsidRPr="00BF085B" w:rsidRDefault="00256D0F" w:rsidP="001F4437">
      <w:pPr>
        <w:pStyle w:val="a8"/>
        <w:spacing w:before="0" w:beforeAutospacing="0" w:after="0" w:afterAutospacing="0" w:line="276" w:lineRule="auto"/>
      </w:pPr>
      <w:r w:rsidRPr="00BF085B">
        <w:t>Сервісний центр наявний в Україні.</w:t>
      </w:r>
    </w:p>
    <w:p w14:paraId="29B3C907" w14:textId="4FC50333" w:rsidR="00256D0F" w:rsidRDefault="00256D0F" w:rsidP="001F4437">
      <w:pPr>
        <w:pStyle w:val="a8"/>
        <w:spacing w:before="0" w:beforeAutospacing="0" w:after="0" w:afterAutospacing="0" w:line="276" w:lineRule="auto"/>
        <w:jc w:val="both"/>
      </w:pPr>
      <w:r w:rsidRPr="00BF085B">
        <w:t xml:space="preserve">Термін гарантії: 12 місяців. </w:t>
      </w:r>
    </w:p>
    <w:p w14:paraId="5418925E" w14:textId="0F89AE0E" w:rsidR="00092933" w:rsidRDefault="00092933" w:rsidP="001F4437">
      <w:pPr>
        <w:pStyle w:val="a8"/>
        <w:spacing w:before="0" w:beforeAutospacing="0" w:after="0" w:afterAutospacing="0" w:line="276" w:lineRule="auto"/>
        <w:jc w:val="both"/>
      </w:pPr>
      <w:r w:rsidRPr="00BF085B">
        <w:rPr>
          <w:i/>
          <w:iCs/>
        </w:rPr>
        <w:t xml:space="preserve">* за умови дотримання споживачем умов експлуатації, транспортування, зберігання, встановлених договором, </w:t>
      </w:r>
      <w:proofErr w:type="spellStart"/>
      <w:r w:rsidRPr="00BF085B">
        <w:rPr>
          <w:i/>
          <w:iCs/>
        </w:rPr>
        <w:t>тех</w:t>
      </w:r>
      <w:proofErr w:type="spellEnd"/>
      <w:r w:rsidRPr="00BF085B">
        <w:rPr>
          <w:i/>
          <w:iCs/>
        </w:rPr>
        <w:t>. паспортом та інструкцією з експлуатації</w:t>
      </w:r>
      <w:r>
        <w:rPr>
          <w:i/>
          <w:iCs/>
        </w:rPr>
        <w:t>.</w:t>
      </w:r>
    </w:p>
    <w:p w14:paraId="28785109" w14:textId="0EE01F98" w:rsidR="00BC7046" w:rsidRDefault="00BC7046" w:rsidP="00092933">
      <w:pPr>
        <w:pStyle w:val="a8"/>
        <w:spacing w:before="0" w:beforeAutospacing="0" w:after="0" w:afterAutospacing="0" w:line="276" w:lineRule="auto"/>
        <w:jc w:val="both"/>
        <w:rPr>
          <w:noProof/>
        </w:rPr>
      </w:pPr>
      <w:r w:rsidRPr="00BF085B">
        <w:rPr>
          <w:noProof/>
        </w:rPr>
        <w:t>Товар є новим, не відновленим, без попереднього використання.</w:t>
      </w:r>
    </w:p>
    <w:p w14:paraId="371996A9" w14:textId="33882DB2" w:rsidR="00BC7046" w:rsidRPr="00BF085B" w:rsidRDefault="00BC7046" w:rsidP="00092933">
      <w:pPr>
        <w:pStyle w:val="a8"/>
        <w:spacing w:before="0" w:beforeAutospacing="0" w:after="0" w:afterAutospacing="0" w:line="276" w:lineRule="auto"/>
        <w:jc w:val="both"/>
        <w:rPr>
          <w:noProof/>
        </w:rPr>
      </w:pPr>
      <w:r w:rsidRPr="00BF085B">
        <w:lastRenderedPageBreak/>
        <w:t xml:space="preserve">Документи виробника: Технічний паспорт,  </w:t>
      </w:r>
      <w:r w:rsidRPr="00BF085B">
        <w:rPr>
          <w:noProof/>
        </w:rPr>
        <w:t xml:space="preserve">інструкція на пристрій. </w:t>
      </w:r>
    </w:p>
    <w:p w14:paraId="4B16CCB0" w14:textId="23EAFF21" w:rsidR="00BC7046" w:rsidRPr="00BC7046" w:rsidRDefault="00256D0F" w:rsidP="00092933">
      <w:pPr>
        <w:pStyle w:val="a8"/>
        <w:spacing w:before="0" w:beforeAutospacing="0" w:after="0" w:afterAutospacing="0" w:line="276" w:lineRule="auto"/>
        <w:jc w:val="both"/>
        <w:rPr>
          <w:lang w:val="ru-RU"/>
        </w:rPr>
      </w:pPr>
      <w:r w:rsidRPr="00BF085B">
        <w:t>Додатково ТУ У 26.5-45349240-001:2024 «Засіб виявлення, протидії та блокування зв’язку безпілотних літальних апаратів» від 19.07.2024</w:t>
      </w:r>
      <w:r w:rsidR="00BC7046" w:rsidRPr="00BC7046">
        <w:rPr>
          <w:lang w:val="ru-RU"/>
        </w:rPr>
        <w:t>.</w:t>
      </w:r>
    </w:p>
    <w:p w14:paraId="6B36C160" w14:textId="77777777" w:rsidR="00256D0F" w:rsidRPr="00BF085B" w:rsidRDefault="00256D0F" w:rsidP="00092933">
      <w:pPr>
        <w:pStyle w:val="a8"/>
        <w:spacing w:before="0" w:beforeAutospacing="0" w:after="0" w:afterAutospacing="0" w:line="276" w:lineRule="auto"/>
        <w:jc w:val="both"/>
      </w:pPr>
      <w:r w:rsidRPr="00BF085B">
        <w:t>ДК 021:2015</w:t>
      </w:r>
      <w:r w:rsidRPr="00BF085B">
        <w:tab/>
        <w:t>35730000-0</w:t>
      </w:r>
    </w:p>
    <w:p w14:paraId="2EA56C26" w14:textId="2CB645AD" w:rsidR="00256D0F" w:rsidRDefault="00256D0F" w:rsidP="00092933">
      <w:pPr>
        <w:pStyle w:val="a8"/>
        <w:spacing w:before="0" w:beforeAutospacing="0" w:after="0" w:afterAutospacing="0" w:line="276" w:lineRule="auto"/>
        <w:jc w:val="both"/>
      </w:pPr>
      <w:r w:rsidRPr="00BF085B">
        <w:t>Код УКТ</w:t>
      </w:r>
      <w:r w:rsidR="00BC7046">
        <w:t xml:space="preserve"> </w:t>
      </w:r>
      <w:r w:rsidRPr="00BF085B">
        <w:t>ЗЕД</w:t>
      </w:r>
      <w:r w:rsidRPr="00BF085B">
        <w:tab/>
      </w:r>
      <w:r w:rsidR="00BC7046">
        <w:t xml:space="preserve"> </w:t>
      </w:r>
      <w:r w:rsidRPr="00BF085B">
        <w:t>8543200000</w:t>
      </w:r>
    </w:p>
    <w:p w14:paraId="679BB990" w14:textId="6F2B8E03" w:rsidR="00092933" w:rsidRPr="00092933" w:rsidRDefault="00092933" w:rsidP="00092933">
      <w:pPr>
        <w:pStyle w:val="a8"/>
        <w:spacing w:before="0" w:beforeAutospacing="0" w:after="0" w:afterAutospacing="0" w:line="276" w:lineRule="auto"/>
        <w:jc w:val="both"/>
        <w:rPr>
          <w:lang w:val="ru-RU"/>
        </w:rPr>
      </w:pPr>
      <w:r>
        <w:t xml:space="preserve">ДСТУ </w:t>
      </w:r>
      <w:r>
        <w:rPr>
          <w:lang w:val="en-US"/>
        </w:rPr>
        <w:t>EN</w:t>
      </w:r>
      <w:r w:rsidRPr="002E3F14">
        <w:rPr>
          <w:lang w:val="ru-RU"/>
        </w:rPr>
        <w:t xml:space="preserve"> </w:t>
      </w:r>
      <w:r w:rsidRPr="00BF085B">
        <w:t>ISO 9001:201</w:t>
      </w:r>
      <w:r w:rsidRPr="002E3F14">
        <w:rPr>
          <w:lang w:val="ru-RU"/>
        </w:rPr>
        <w:t>8 (</w:t>
      </w:r>
      <w:r>
        <w:rPr>
          <w:lang w:val="en-US"/>
        </w:rPr>
        <w:t>EN</w:t>
      </w:r>
      <w:r w:rsidRPr="002E3F14">
        <w:rPr>
          <w:lang w:val="ru-RU"/>
        </w:rPr>
        <w:t xml:space="preserve"> </w:t>
      </w:r>
      <w:r>
        <w:rPr>
          <w:lang w:val="en-US"/>
        </w:rPr>
        <w:t>ISO</w:t>
      </w:r>
      <w:r w:rsidRPr="002E3F14">
        <w:rPr>
          <w:lang w:val="ru-RU"/>
        </w:rPr>
        <w:t xml:space="preserve"> 9001:2015. </w:t>
      </w:r>
      <w:r>
        <w:rPr>
          <w:lang w:val="en-US"/>
        </w:rPr>
        <w:t>IDT</w:t>
      </w:r>
      <w:r w:rsidRPr="00BC7046">
        <w:rPr>
          <w:lang w:val="ru-RU"/>
        </w:rPr>
        <w:t xml:space="preserve">) </w:t>
      </w:r>
      <w:r>
        <w:t>«Система управління якістю. Вимоги»</w:t>
      </w:r>
      <w:r w:rsidRPr="00BC7046">
        <w:rPr>
          <w:lang w:val="ru-RU"/>
        </w:rPr>
        <w:t>.</w:t>
      </w:r>
    </w:p>
    <w:p w14:paraId="1B32B36A" w14:textId="3206E11F" w:rsidR="00256D0F" w:rsidRDefault="00BC7046" w:rsidP="00092933">
      <w:pPr>
        <w:pStyle w:val="a8"/>
        <w:spacing w:before="0" w:beforeAutospacing="0" w:after="0" w:afterAutospacing="0" w:line="276" w:lineRule="auto"/>
        <w:jc w:val="both"/>
      </w:pPr>
      <w:r w:rsidRPr="00BC7046">
        <w:t xml:space="preserve">ДСТУ </w:t>
      </w:r>
      <w:r w:rsidR="00256D0F" w:rsidRPr="00BC7046">
        <w:rPr>
          <w:lang w:val="en-US"/>
        </w:rPr>
        <w:t>ISO</w:t>
      </w:r>
      <w:r w:rsidRPr="00BC7046">
        <w:t>/</w:t>
      </w:r>
      <w:r>
        <w:rPr>
          <w:lang w:val="en-US"/>
        </w:rPr>
        <w:t>IEC</w:t>
      </w:r>
      <w:r w:rsidR="00256D0F" w:rsidRPr="00BF085B">
        <w:t xml:space="preserve"> 27001:2023</w:t>
      </w:r>
      <w:r w:rsidRPr="00BC7046">
        <w:t xml:space="preserve"> (</w:t>
      </w:r>
      <w:r>
        <w:rPr>
          <w:lang w:val="en-US"/>
        </w:rPr>
        <w:t>ISO</w:t>
      </w:r>
      <w:r w:rsidRPr="00BC7046">
        <w:t>/</w:t>
      </w:r>
      <w:r>
        <w:rPr>
          <w:lang w:val="en-US"/>
        </w:rPr>
        <w:t>IEC</w:t>
      </w:r>
      <w:r w:rsidRPr="00BC7046">
        <w:t xml:space="preserve"> 27001:2022, </w:t>
      </w:r>
      <w:r>
        <w:rPr>
          <w:lang w:val="en-US"/>
        </w:rPr>
        <w:t>IDT</w:t>
      </w:r>
      <w:r w:rsidRPr="00BC7046">
        <w:t xml:space="preserve">) </w:t>
      </w:r>
      <w:r>
        <w:t xml:space="preserve">«Інформаційна безпека, </w:t>
      </w:r>
      <w:proofErr w:type="spellStart"/>
      <w:r>
        <w:t>кібербезпека</w:t>
      </w:r>
      <w:proofErr w:type="spellEnd"/>
      <w:r>
        <w:t xml:space="preserve"> та захист конфіденційності. Системи керування інформаційною безпекою. Вимоги».</w:t>
      </w:r>
    </w:p>
    <w:p w14:paraId="4CF725C6" w14:textId="11F4A209" w:rsidR="00BC7046" w:rsidRDefault="00BC7046" w:rsidP="00092933">
      <w:pPr>
        <w:pStyle w:val="a8"/>
        <w:spacing w:before="0" w:beforeAutospacing="0" w:after="0" w:afterAutospacing="0" w:line="276" w:lineRule="auto"/>
        <w:jc w:val="both"/>
      </w:pPr>
      <w:r>
        <w:t xml:space="preserve">ДСТУ </w:t>
      </w:r>
      <w:r w:rsidRPr="00BC7046">
        <w:rPr>
          <w:lang w:val="en-US"/>
        </w:rPr>
        <w:t>ISO</w:t>
      </w:r>
      <w:r w:rsidRPr="00BC7046">
        <w:t>/</w:t>
      </w:r>
      <w:r>
        <w:rPr>
          <w:lang w:val="en-US"/>
        </w:rPr>
        <w:t>IEC</w:t>
      </w:r>
      <w:r w:rsidRPr="00BF085B">
        <w:t xml:space="preserve"> </w:t>
      </w:r>
      <w:r>
        <w:t>14001</w:t>
      </w:r>
      <w:r w:rsidRPr="00BF085B">
        <w:t>:20</w:t>
      </w:r>
      <w:r>
        <w:t>15</w:t>
      </w:r>
      <w:r w:rsidRPr="00BC7046">
        <w:t xml:space="preserve"> (</w:t>
      </w:r>
      <w:r>
        <w:rPr>
          <w:lang w:val="en-US"/>
        </w:rPr>
        <w:t>ISO</w:t>
      </w:r>
      <w:r>
        <w:t xml:space="preserve"> 14001</w:t>
      </w:r>
      <w:r w:rsidRPr="00BF085B">
        <w:t>:20</w:t>
      </w:r>
      <w:r>
        <w:t>15</w:t>
      </w:r>
      <w:r w:rsidRPr="00BC7046">
        <w:t xml:space="preserve">, </w:t>
      </w:r>
      <w:r>
        <w:rPr>
          <w:lang w:val="en-US"/>
        </w:rPr>
        <w:t>IDT</w:t>
      </w:r>
      <w:r w:rsidRPr="00BC7046">
        <w:t>)</w:t>
      </w:r>
      <w:r>
        <w:t xml:space="preserve"> «Системи екологічного управління. Вимоги та настанови щодо застосування»</w:t>
      </w:r>
    </w:p>
    <w:p w14:paraId="5BD23EA4" w14:textId="0DC331E9" w:rsidR="00BC7046" w:rsidRPr="00BC7046" w:rsidRDefault="00BC7046" w:rsidP="00092933">
      <w:pPr>
        <w:pStyle w:val="a8"/>
        <w:spacing w:before="0" w:beforeAutospacing="0" w:after="0" w:afterAutospacing="0" w:line="276" w:lineRule="auto"/>
        <w:jc w:val="both"/>
      </w:pPr>
      <w:r>
        <w:t xml:space="preserve">ДСТУ </w:t>
      </w:r>
      <w:r w:rsidRPr="00BC7046">
        <w:rPr>
          <w:lang w:val="en-US"/>
        </w:rPr>
        <w:t>ISO</w:t>
      </w:r>
      <w:r w:rsidRPr="00BC7046">
        <w:t>/</w:t>
      </w:r>
      <w:r>
        <w:rPr>
          <w:lang w:val="en-US"/>
        </w:rPr>
        <w:t>IEC</w:t>
      </w:r>
      <w:r w:rsidRPr="00BF085B">
        <w:t xml:space="preserve"> </w:t>
      </w:r>
      <w:r>
        <w:t>45001</w:t>
      </w:r>
      <w:r w:rsidRPr="00BF085B">
        <w:t>:20</w:t>
      </w:r>
      <w:r>
        <w:t>19</w:t>
      </w:r>
      <w:r w:rsidRPr="00BC7046">
        <w:t xml:space="preserve"> (</w:t>
      </w:r>
      <w:r>
        <w:rPr>
          <w:lang w:val="en-US"/>
        </w:rPr>
        <w:t>ISO</w:t>
      </w:r>
      <w:r>
        <w:t xml:space="preserve"> 45001</w:t>
      </w:r>
      <w:r w:rsidRPr="00BF085B">
        <w:t>:20</w:t>
      </w:r>
      <w:r>
        <w:t>18</w:t>
      </w:r>
      <w:r w:rsidRPr="00BC7046">
        <w:t xml:space="preserve">, </w:t>
      </w:r>
      <w:r>
        <w:rPr>
          <w:lang w:val="en-US"/>
        </w:rPr>
        <w:t>IDT</w:t>
      </w:r>
      <w:r w:rsidRPr="00BC7046">
        <w:t>)</w:t>
      </w:r>
      <w:r>
        <w:t xml:space="preserve"> «Системи управління охороною здоров’я та безпекою праці. Вимоги та настанови щодо застосування»</w:t>
      </w:r>
    </w:p>
    <w:p w14:paraId="057D7915" w14:textId="25B1A6C0" w:rsidR="002E3F14" w:rsidRDefault="001B054E" w:rsidP="00092933">
      <w:pPr>
        <w:pStyle w:val="a8"/>
        <w:spacing w:before="0" w:beforeAutospacing="0" w:after="0" w:afterAutospacing="0" w:line="276" w:lineRule="auto"/>
        <w:jc w:val="both"/>
      </w:pPr>
      <w:r w:rsidRPr="002B7266">
        <w:rPr>
          <w:noProof/>
          <w:color w:val="000000" w:themeColor="text1"/>
        </w:rPr>
        <w:drawing>
          <wp:anchor distT="0" distB="0" distL="114300" distR="114300" simplePos="0" relativeHeight="251661312" behindDoc="0" locked="0" layoutInCell="1" allowOverlap="1" wp14:anchorId="258E4B74" wp14:editId="125222B1">
            <wp:simplePos x="0" y="0"/>
            <wp:positionH relativeFrom="column">
              <wp:posOffset>3025140</wp:posOffset>
            </wp:positionH>
            <wp:positionV relativeFrom="paragraph">
              <wp:posOffset>25400</wp:posOffset>
            </wp:positionV>
            <wp:extent cx="1958975" cy="15170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alphaModFix/>
                      <a:extLst>
                        <a:ext uri="{BEBA8EAE-BF5A-486C-A8C5-ECC9F3942E4B}">
                          <a14:imgProps xmlns:a14="http://schemas.microsoft.com/office/drawing/2010/main">
                            <a14:imgLayer r:embed="rId9">
                              <a14:imgEffect>
                                <a14:sharpenSoften amount="100000"/>
                              </a14:imgEffect>
                              <a14:imgEffect>
                                <a14:saturation sat="400000"/>
                              </a14:imgEffect>
                              <a14:imgEffect>
                                <a14:brightnessContrast bright="-1000" contrast="-1000"/>
                              </a14:imgEffect>
                            </a14:imgLayer>
                          </a14:imgProps>
                        </a:ext>
                        <a:ext uri="{28A0092B-C50C-407E-A947-70E740481C1C}">
                          <a14:useLocalDpi xmlns:a14="http://schemas.microsoft.com/office/drawing/2010/main" val="0"/>
                        </a:ext>
                      </a:extLst>
                    </a:blip>
                    <a:stretch>
                      <a:fillRect/>
                    </a:stretch>
                  </pic:blipFill>
                  <pic:spPr>
                    <a:xfrm>
                      <a:off x="0" y="0"/>
                      <a:ext cx="1958975" cy="1517015"/>
                    </a:xfrm>
                    <a:prstGeom prst="rect">
                      <a:avLst/>
                    </a:prstGeom>
                  </pic:spPr>
                </pic:pic>
              </a:graphicData>
            </a:graphic>
            <wp14:sizeRelH relativeFrom="page">
              <wp14:pctWidth>0</wp14:pctWidth>
            </wp14:sizeRelH>
            <wp14:sizeRelV relativeFrom="page">
              <wp14:pctHeight>0</wp14:pctHeight>
            </wp14:sizeRelV>
          </wp:anchor>
        </w:drawing>
      </w:r>
      <w:r w:rsidR="00256D0F" w:rsidRPr="00BF085B">
        <w:rPr>
          <w:lang w:val="ru-RU"/>
        </w:rPr>
        <w:t>AQAP</w:t>
      </w:r>
      <w:r w:rsidR="002E3F14">
        <w:t xml:space="preserve"> </w:t>
      </w:r>
      <w:r w:rsidR="00256D0F" w:rsidRPr="00BF085B">
        <w:t>2110:2016 (</w:t>
      </w:r>
      <w:r w:rsidR="00256D0F" w:rsidRPr="00BF085B">
        <w:rPr>
          <w:lang w:val="ru-RU"/>
        </w:rPr>
        <w:t>Edition</w:t>
      </w:r>
      <w:r w:rsidR="00256D0F" w:rsidRPr="00BF085B">
        <w:t xml:space="preserve"> </w:t>
      </w:r>
      <w:proofErr w:type="spellStart"/>
      <w:r w:rsidR="00256D0F" w:rsidRPr="00BF085B">
        <w:rPr>
          <w:lang w:val="ru-RU"/>
        </w:rPr>
        <w:t>DVersion</w:t>
      </w:r>
      <w:proofErr w:type="spellEnd"/>
      <w:r w:rsidR="00256D0F" w:rsidRPr="00BF085B">
        <w:t xml:space="preserve"> 1) Вимоги НАТО щодо проектування, розробки та виробництва</w:t>
      </w:r>
    </w:p>
    <w:p w14:paraId="5394FA60" w14:textId="152FC7A2" w:rsidR="001F4437" w:rsidRPr="00092933" w:rsidRDefault="002E3F14" w:rsidP="00092933">
      <w:pPr>
        <w:pStyle w:val="a8"/>
        <w:spacing w:before="0" w:beforeAutospacing="0" w:after="0" w:afterAutospacing="0" w:line="276" w:lineRule="auto"/>
        <w:jc w:val="both"/>
      </w:pPr>
      <w:r w:rsidRPr="00BF085B">
        <w:rPr>
          <w:lang w:val="ru-RU"/>
        </w:rPr>
        <w:t>AQAP</w:t>
      </w:r>
      <w:r>
        <w:t xml:space="preserve"> </w:t>
      </w:r>
      <w:r w:rsidRPr="00BF085B">
        <w:t>2</w:t>
      </w:r>
      <w:r>
        <w:t>3</w:t>
      </w:r>
      <w:r w:rsidRPr="00BF085B">
        <w:t>10:201</w:t>
      </w:r>
      <w:r w:rsidR="001F4437" w:rsidRPr="00BF085B">
        <w:rPr>
          <w:b/>
          <w:noProof/>
        </w:rPr>
        <w:drawing>
          <wp:anchor distT="0" distB="0" distL="114300" distR="114300" simplePos="0" relativeHeight="251659264" behindDoc="0" locked="0" layoutInCell="1" allowOverlap="1" wp14:anchorId="0499A0C6" wp14:editId="27936A12">
            <wp:simplePos x="0" y="0"/>
            <wp:positionH relativeFrom="page">
              <wp:posOffset>3834998</wp:posOffset>
            </wp:positionH>
            <wp:positionV relativeFrom="paragraph">
              <wp:posOffset>295910</wp:posOffset>
            </wp:positionV>
            <wp:extent cx="1548130" cy="159282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8130" cy="1592820"/>
                    </a:xfrm>
                    <a:prstGeom prst="rect">
                      <a:avLst/>
                    </a:prstGeom>
                  </pic:spPr>
                </pic:pic>
              </a:graphicData>
            </a:graphic>
            <wp14:sizeRelH relativeFrom="page">
              <wp14:pctWidth>0</wp14:pctWidth>
            </wp14:sizeRelH>
            <wp14:sizeRelV relativeFrom="page">
              <wp14:pctHeight>0</wp14:pctHeight>
            </wp14:sizeRelV>
          </wp:anchor>
        </w:drawing>
      </w:r>
      <w:r>
        <w:t xml:space="preserve">7 Вимоги НАТО щодо забезпечення якості для постачальників авіації, космосу та оборони. </w:t>
      </w:r>
    </w:p>
    <w:p w14:paraId="31EA06ED" w14:textId="521CE609" w:rsidR="000B4BAA" w:rsidRPr="001F4437" w:rsidRDefault="00256D0F" w:rsidP="00092933">
      <w:pPr>
        <w:pStyle w:val="a8"/>
        <w:jc w:val="both"/>
        <w:rPr>
          <w:i/>
          <w:iCs/>
        </w:rPr>
      </w:pPr>
      <w:r w:rsidRPr="00BF085B">
        <w:rPr>
          <w:b/>
        </w:rPr>
        <w:t>Директор ТОВ «ДХ»</w:t>
      </w:r>
      <w:r w:rsidRPr="00BF085B">
        <w:rPr>
          <w:b/>
        </w:rPr>
        <w:tab/>
      </w:r>
      <w:r w:rsidR="001F4437" w:rsidRPr="00BF085B">
        <w:rPr>
          <w:b/>
        </w:rPr>
        <w:t xml:space="preserve">                              </w:t>
      </w:r>
      <w:r w:rsidRPr="00BF085B">
        <w:rPr>
          <w:b/>
        </w:rPr>
        <w:t xml:space="preserve">                                                  </w:t>
      </w:r>
      <w:r w:rsidR="001B054E" w:rsidRPr="002B7266">
        <w:rPr>
          <w:b/>
          <w:color w:val="000000" w:themeColor="text1"/>
        </w:rPr>
        <w:t>Ігор БЄЛІНСЬКИЙ</w:t>
      </w:r>
    </w:p>
    <w:sectPr w:rsidR="000B4BAA" w:rsidRPr="001F4437" w:rsidSect="00C91B2F">
      <w:footerReference w:type="even" r:id="rId11"/>
      <w:footerReference w:type="default" r:id="rId12"/>
      <w:pgSz w:w="11900" w:h="16840"/>
      <w:pgMar w:top="908" w:right="752" w:bottom="144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A392" w14:textId="77777777" w:rsidR="00D1338A" w:rsidRDefault="00D1338A" w:rsidP="0020069C">
      <w:pPr>
        <w:spacing w:after="0" w:line="240" w:lineRule="auto"/>
      </w:pPr>
      <w:r>
        <w:separator/>
      </w:r>
    </w:p>
  </w:endnote>
  <w:endnote w:type="continuationSeparator" w:id="0">
    <w:p w14:paraId="6F885BF4" w14:textId="77777777" w:rsidR="00D1338A" w:rsidRDefault="00D1338A" w:rsidP="0020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109117239"/>
      <w:docPartObj>
        <w:docPartGallery w:val="Page Numbers (Bottom of Page)"/>
        <w:docPartUnique/>
      </w:docPartObj>
    </w:sdtPr>
    <w:sdtEndPr>
      <w:rPr>
        <w:rStyle w:val="a7"/>
      </w:rPr>
    </w:sdtEndPr>
    <w:sdtContent>
      <w:p w14:paraId="59F7AAF0" w14:textId="10163F11" w:rsidR="0020069C" w:rsidRDefault="0020069C" w:rsidP="00AC619F">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4D65EB10" w14:textId="77777777" w:rsidR="0020069C" w:rsidRDefault="002006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815368862"/>
      <w:docPartObj>
        <w:docPartGallery w:val="Page Numbers (Bottom of Page)"/>
        <w:docPartUnique/>
      </w:docPartObj>
    </w:sdtPr>
    <w:sdtEndPr>
      <w:rPr>
        <w:rStyle w:val="a7"/>
      </w:rPr>
    </w:sdtEndPr>
    <w:sdtContent>
      <w:p w14:paraId="74DAF878" w14:textId="3EC284D0" w:rsidR="0020069C" w:rsidRDefault="0020069C" w:rsidP="00AC619F">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3BC7A392" w14:textId="77777777" w:rsidR="0020069C" w:rsidRDefault="00200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6E32" w14:textId="77777777" w:rsidR="00D1338A" w:rsidRDefault="00D1338A" w:rsidP="0020069C">
      <w:pPr>
        <w:spacing w:after="0" w:line="240" w:lineRule="auto"/>
      </w:pPr>
      <w:r>
        <w:separator/>
      </w:r>
    </w:p>
  </w:footnote>
  <w:footnote w:type="continuationSeparator" w:id="0">
    <w:p w14:paraId="0A393D7C" w14:textId="77777777" w:rsidR="00D1338A" w:rsidRDefault="00D1338A" w:rsidP="0020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828"/>
    <w:multiLevelType w:val="hybridMultilevel"/>
    <w:tmpl w:val="84CC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70D2E"/>
    <w:multiLevelType w:val="hybridMultilevel"/>
    <w:tmpl w:val="9322E5D6"/>
    <w:lvl w:ilvl="0" w:tplc="4F164CF8">
      <w:start w:val="1"/>
      <w:numFmt w:val="bullet"/>
      <w:lvlText w:val="-"/>
      <w:lvlJc w:val="left"/>
      <w:pPr>
        <w:ind w:left="178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A3C03BA"/>
    <w:multiLevelType w:val="hybridMultilevel"/>
    <w:tmpl w:val="3EE8D46A"/>
    <w:lvl w:ilvl="0" w:tplc="4F164CF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33722B"/>
    <w:multiLevelType w:val="hybridMultilevel"/>
    <w:tmpl w:val="6526EB18"/>
    <w:lvl w:ilvl="0" w:tplc="AA90CC8A">
      <w:numFmt w:val="bullet"/>
      <w:lvlText w:val="-"/>
      <w:lvlJc w:val="left"/>
      <w:pPr>
        <w:ind w:left="830" w:hanging="360"/>
      </w:pPr>
      <w:rPr>
        <w:rFonts w:ascii="Times New Roman" w:eastAsia="Times New Roman" w:hAnsi="Times New Roman" w:cs="Times New Roman" w:hint="default"/>
        <w:b w:val="0"/>
        <w:bCs w:val="0"/>
        <w:i w:val="0"/>
        <w:iCs w:val="0"/>
        <w:color w:val="0D0D0D"/>
        <w:spacing w:val="0"/>
        <w:w w:val="100"/>
        <w:sz w:val="24"/>
        <w:szCs w:val="24"/>
        <w:lang w:val="uk-UA" w:eastAsia="en-US" w:bidi="ar-SA"/>
      </w:rPr>
    </w:lvl>
    <w:lvl w:ilvl="1" w:tplc="6628AA3A">
      <w:numFmt w:val="bullet"/>
      <w:lvlText w:val="•"/>
      <w:lvlJc w:val="left"/>
      <w:pPr>
        <w:ind w:left="1392" w:hanging="360"/>
      </w:pPr>
      <w:rPr>
        <w:rFonts w:hint="default"/>
        <w:lang w:val="uk-UA" w:eastAsia="en-US" w:bidi="ar-SA"/>
      </w:rPr>
    </w:lvl>
    <w:lvl w:ilvl="2" w:tplc="21CE5AE8">
      <w:numFmt w:val="bullet"/>
      <w:lvlText w:val="•"/>
      <w:lvlJc w:val="left"/>
      <w:pPr>
        <w:ind w:left="1945" w:hanging="360"/>
      </w:pPr>
      <w:rPr>
        <w:rFonts w:hint="default"/>
        <w:lang w:val="uk-UA" w:eastAsia="en-US" w:bidi="ar-SA"/>
      </w:rPr>
    </w:lvl>
    <w:lvl w:ilvl="3" w:tplc="0C7C3304">
      <w:numFmt w:val="bullet"/>
      <w:lvlText w:val="•"/>
      <w:lvlJc w:val="left"/>
      <w:pPr>
        <w:ind w:left="2498" w:hanging="360"/>
      </w:pPr>
      <w:rPr>
        <w:rFonts w:hint="default"/>
        <w:lang w:val="uk-UA" w:eastAsia="en-US" w:bidi="ar-SA"/>
      </w:rPr>
    </w:lvl>
    <w:lvl w:ilvl="4" w:tplc="A3743680">
      <w:numFmt w:val="bullet"/>
      <w:lvlText w:val="•"/>
      <w:lvlJc w:val="left"/>
      <w:pPr>
        <w:ind w:left="3050" w:hanging="360"/>
      </w:pPr>
      <w:rPr>
        <w:rFonts w:hint="default"/>
        <w:lang w:val="uk-UA" w:eastAsia="en-US" w:bidi="ar-SA"/>
      </w:rPr>
    </w:lvl>
    <w:lvl w:ilvl="5" w:tplc="5E207A1A">
      <w:numFmt w:val="bullet"/>
      <w:lvlText w:val="•"/>
      <w:lvlJc w:val="left"/>
      <w:pPr>
        <w:ind w:left="3603" w:hanging="360"/>
      </w:pPr>
      <w:rPr>
        <w:rFonts w:hint="default"/>
        <w:lang w:val="uk-UA" w:eastAsia="en-US" w:bidi="ar-SA"/>
      </w:rPr>
    </w:lvl>
    <w:lvl w:ilvl="6" w:tplc="D514EDC2">
      <w:numFmt w:val="bullet"/>
      <w:lvlText w:val="•"/>
      <w:lvlJc w:val="left"/>
      <w:pPr>
        <w:ind w:left="4156" w:hanging="360"/>
      </w:pPr>
      <w:rPr>
        <w:rFonts w:hint="default"/>
        <w:lang w:val="uk-UA" w:eastAsia="en-US" w:bidi="ar-SA"/>
      </w:rPr>
    </w:lvl>
    <w:lvl w:ilvl="7" w:tplc="B86A4ACE">
      <w:numFmt w:val="bullet"/>
      <w:lvlText w:val="•"/>
      <w:lvlJc w:val="left"/>
      <w:pPr>
        <w:ind w:left="4708" w:hanging="360"/>
      </w:pPr>
      <w:rPr>
        <w:rFonts w:hint="default"/>
        <w:lang w:val="uk-UA" w:eastAsia="en-US" w:bidi="ar-SA"/>
      </w:rPr>
    </w:lvl>
    <w:lvl w:ilvl="8" w:tplc="587AB400">
      <w:numFmt w:val="bullet"/>
      <w:lvlText w:val="•"/>
      <w:lvlJc w:val="left"/>
      <w:pPr>
        <w:ind w:left="5261" w:hanging="360"/>
      </w:pPr>
      <w:rPr>
        <w:rFonts w:hint="default"/>
        <w:lang w:val="uk-UA" w:eastAsia="en-US" w:bidi="ar-SA"/>
      </w:rPr>
    </w:lvl>
  </w:abstractNum>
  <w:abstractNum w:abstractNumId="4" w15:restartNumberingAfterBreak="0">
    <w:nsid w:val="38265050"/>
    <w:multiLevelType w:val="hybridMultilevel"/>
    <w:tmpl w:val="AA76DB8C"/>
    <w:lvl w:ilvl="0" w:tplc="D8CEFCFA">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7B47F5"/>
    <w:multiLevelType w:val="hybridMultilevel"/>
    <w:tmpl w:val="82989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0F471D"/>
    <w:multiLevelType w:val="hybridMultilevel"/>
    <w:tmpl w:val="AF48CB5E"/>
    <w:lvl w:ilvl="0" w:tplc="79D8C524">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0858B2">
      <w:start w:val="1"/>
      <w:numFmt w:val="lowerLetter"/>
      <w:lvlText w:val="%2"/>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CA0C6">
      <w:start w:val="1"/>
      <w:numFmt w:val="lowerRoman"/>
      <w:lvlText w:val="%3"/>
      <w:lvlJc w:val="left"/>
      <w:pPr>
        <w:ind w:left="2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ACC16">
      <w:start w:val="1"/>
      <w:numFmt w:val="decimal"/>
      <w:lvlText w:val="%4"/>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242E58">
      <w:start w:val="1"/>
      <w:numFmt w:val="lowerLetter"/>
      <w:lvlText w:val="%5"/>
      <w:lvlJc w:val="left"/>
      <w:pPr>
        <w:ind w:left="3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60077E">
      <w:start w:val="1"/>
      <w:numFmt w:val="lowerRoman"/>
      <w:lvlText w:val="%6"/>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8E39C">
      <w:start w:val="1"/>
      <w:numFmt w:val="decimal"/>
      <w:lvlText w:val="%7"/>
      <w:lvlJc w:val="left"/>
      <w:pPr>
        <w:ind w:left="5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A1000">
      <w:start w:val="1"/>
      <w:numFmt w:val="lowerLetter"/>
      <w:lvlText w:val="%8"/>
      <w:lvlJc w:val="left"/>
      <w:pPr>
        <w:ind w:left="5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AC8396">
      <w:start w:val="1"/>
      <w:numFmt w:val="lowerRoman"/>
      <w:lvlText w:val="%9"/>
      <w:lvlJc w:val="left"/>
      <w:pPr>
        <w:ind w:left="6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5F109F"/>
    <w:multiLevelType w:val="multilevel"/>
    <w:tmpl w:val="9D6A5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AA"/>
    <w:rsid w:val="00021C7C"/>
    <w:rsid w:val="0006322F"/>
    <w:rsid w:val="00065C63"/>
    <w:rsid w:val="00080B0E"/>
    <w:rsid w:val="00092933"/>
    <w:rsid w:val="000951CC"/>
    <w:rsid w:val="000B4BAA"/>
    <w:rsid w:val="000D44BA"/>
    <w:rsid w:val="00146431"/>
    <w:rsid w:val="001515EA"/>
    <w:rsid w:val="00163F62"/>
    <w:rsid w:val="00172606"/>
    <w:rsid w:val="00196948"/>
    <w:rsid w:val="001A3CA2"/>
    <w:rsid w:val="001B054E"/>
    <w:rsid w:val="001B5668"/>
    <w:rsid w:val="001D5AAF"/>
    <w:rsid w:val="001F4277"/>
    <w:rsid w:val="001F4437"/>
    <w:rsid w:val="0020069C"/>
    <w:rsid w:val="002144FD"/>
    <w:rsid w:val="00217D48"/>
    <w:rsid w:val="00227C30"/>
    <w:rsid w:val="00235783"/>
    <w:rsid w:val="00243DA8"/>
    <w:rsid w:val="00256D0F"/>
    <w:rsid w:val="0026352D"/>
    <w:rsid w:val="00276C10"/>
    <w:rsid w:val="00280587"/>
    <w:rsid w:val="002B70EB"/>
    <w:rsid w:val="002E3F14"/>
    <w:rsid w:val="002E52A4"/>
    <w:rsid w:val="00310658"/>
    <w:rsid w:val="0033130A"/>
    <w:rsid w:val="003341F2"/>
    <w:rsid w:val="0034504D"/>
    <w:rsid w:val="0034650F"/>
    <w:rsid w:val="00353F1B"/>
    <w:rsid w:val="00357BCA"/>
    <w:rsid w:val="003B0530"/>
    <w:rsid w:val="004051A2"/>
    <w:rsid w:val="0041146D"/>
    <w:rsid w:val="00417C4E"/>
    <w:rsid w:val="00446767"/>
    <w:rsid w:val="0045362E"/>
    <w:rsid w:val="004852CC"/>
    <w:rsid w:val="00493D85"/>
    <w:rsid w:val="004B26D4"/>
    <w:rsid w:val="004F0923"/>
    <w:rsid w:val="004F34B6"/>
    <w:rsid w:val="00514617"/>
    <w:rsid w:val="00527A85"/>
    <w:rsid w:val="0053448A"/>
    <w:rsid w:val="00571030"/>
    <w:rsid w:val="005843D5"/>
    <w:rsid w:val="00595955"/>
    <w:rsid w:val="005B37C2"/>
    <w:rsid w:val="005B7DD9"/>
    <w:rsid w:val="00612C35"/>
    <w:rsid w:val="006428AE"/>
    <w:rsid w:val="0066587D"/>
    <w:rsid w:val="006753F0"/>
    <w:rsid w:val="006A7600"/>
    <w:rsid w:val="006B2CF1"/>
    <w:rsid w:val="006C7D9E"/>
    <w:rsid w:val="006E17BE"/>
    <w:rsid w:val="006F03E5"/>
    <w:rsid w:val="00703AA8"/>
    <w:rsid w:val="007115A7"/>
    <w:rsid w:val="00715BDB"/>
    <w:rsid w:val="007517A1"/>
    <w:rsid w:val="00763461"/>
    <w:rsid w:val="00771CA3"/>
    <w:rsid w:val="00772A08"/>
    <w:rsid w:val="00776FF7"/>
    <w:rsid w:val="00782206"/>
    <w:rsid w:val="00785D90"/>
    <w:rsid w:val="007B4244"/>
    <w:rsid w:val="007C0F8C"/>
    <w:rsid w:val="007E08B8"/>
    <w:rsid w:val="00820DB3"/>
    <w:rsid w:val="00822256"/>
    <w:rsid w:val="00822559"/>
    <w:rsid w:val="008227B9"/>
    <w:rsid w:val="00823364"/>
    <w:rsid w:val="008500F1"/>
    <w:rsid w:val="0086131E"/>
    <w:rsid w:val="008664B5"/>
    <w:rsid w:val="00871172"/>
    <w:rsid w:val="00876BC1"/>
    <w:rsid w:val="00893407"/>
    <w:rsid w:val="008D4DA4"/>
    <w:rsid w:val="008D4F32"/>
    <w:rsid w:val="00904531"/>
    <w:rsid w:val="00907BBA"/>
    <w:rsid w:val="00912240"/>
    <w:rsid w:val="00913F2F"/>
    <w:rsid w:val="0092332A"/>
    <w:rsid w:val="00932998"/>
    <w:rsid w:val="00932B8E"/>
    <w:rsid w:val="0094182C"/>
    <w:rsid w:val="00970FA2"/>
    <w:rsid w:val="00972343"/>
    <w:rsid w:val="009812A3"/>
    <w:rsid w:val="009A07B1"/>
    <w:rsid w:val="009A68BF"/>
    <w:rsid w:val="009A7820"/>
    <w:rsid w:val="009B5165"/>
    <w:rsid w:val="009C6001"/>
    <w:rsid w:val="009D5489"/>
    <w:rsid w:val="009D7CFA"/>
    <w:rsid w:val="009F3650"/>
    <w:rsid w:val="009F5409"/>
    <w:rsid w:val="00A01AB1"/>
    <w:rsid w:val="00A022D0"/>
    <w:rsid w:val="00A25EE6"/>
    <w:rsid w:val="00A461C7"/>
    <w:rsid w:val="00A51076"/>
    <w:rsid w:val="00A840AB"/>
    <w:rsid w:val="00A941A8"/>
    <w:rsid w:val="00AA21CE"/>
    <w:rsid w:val="00AC0E32"/>
    <w:rsid w:val="00AC7984"/>
    <w:rsid w:val="00AF5075"/>
    <w:rsid w:val="00B04311"/>
    <w:rsid w:val="00B26A37"/>
    <w:rsid w:val="00B34C95"/>
    <w:rsid w:val="00B35C96"/>
    <w:rsid w:val="00B35DB5"/>
    <w:rsid w:val="00B56842"/>
    <w:rsid w:val="00B618EC"/>
    <w:rsid w:val="00B72D3A"/>
    <w:rsid w:val="00B903D9"/>
    <w:rsid w:val="00B91025"/>
    <w:rsid w:val="00BA63CD"/>
    <w:rsid w:val="00BB4EB2"/>
    <w:rsid w:val="00BC45E6"/>
    <w:rsid w:val="00BC7046"/>
    <w:rsid w:val="00BC710A"/>
    <w:rsid w:val="00BF085B"/>
    <w:rsid w:val="00C03F66"/>
    <w:rsid w:val="00C12637"/>
    <w:rsid w:val="00C1547B"/>
    <w:rsid w:val="00C21598"/>
    <w:rsid w:val="00C338C2"/>
    <w:rsid w:val="00C4049F"/>
    <w:rsid w:val="00C40FA6"/>
    <w:rsid w:val="00C57AFF"/>
    <w:rsid w:val="00C83AB0"/>
    <w:rsid w:val="00C87126"/>
    <w:rsid w:val="00C91B2F"/>
    <w:rsid w:val="00CC7CF2"/>
    <w:rsid w:val="00CD0BB7"/>
    <w:rsid w:val="00D05107"/>
    <w:rsid w:val="00D1338A"/>
    <w:rsid w:val="00D1405A"/>
    <w:rsid w:val="00D15A12"/>
    <w:rsid w:val="00D257FA"/>
    <w:rsid w:val="00D36F8C"/>
    <w:rsid w:val="00D4566A"/>
    <w:rsid w:val="00D4571E"/>
    <w:rsid w:val="00D52B64"/>
    <w:rsid w:val="00D66669"/>
    <w:rsid w:val="00D668D2"/>
    <w:rsid w:val="00D97A39"/>
    <w:rsid w:val="00E33741"/>
    <w:rsid w:val="00E46246"/>
    <w:rsid w:val="00E562D7"/>
    <w:rsid w:val="00E605C3"/>
    <w:rsid w:val="00E61279"/>
    <w:rsid w:val="00E716BA"/>
    <w:rsid w:val="00EB07B9"/>
    <w:rsid w:val="00EB0998"/>
    <w:rsid w:val="00EC0933"/>
    <w:rsid w:val="00EF6621"/>
    <w:rsid w:val="00EF7E51"/>
    <w:rsid w:val="00F42100"/>
    <w:rsid w:val="00F66D3E"/>
    <w:rsid w:val="00FA1839"/>
    <w:rsid w:val="00FB399D"/>
    <w:rsid w:val="00FC63DF"/>
    <w:rsid w:val="00FF5A5E"/>
    <w:rsid w:val="00FF74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DD4C"/>
  <w15:docId w15:val="{03AA116A-C9CA-A743-9097-FF93329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1" w:lineRule="auto"/>
      <w:ind w:left="10" w:right="417" w:hanging="10"/>
    </w:pPr>
    <w:rPr>
      <w:rFonts w:ascii="Calibri" w:eastAsia="Calibri" w:hAnsi="Calibri" w:cs="Calibri"/>
      <w:color w:val="000000"/>
      <w:sz w:val="22"/>
    </w:rPr>
  </w:style>
  <w:style w:type="paragraph" w:styleId="4">
    <w:name w:val="heading 4"/>
    <w:basedOn w:val="a"/>
    <w:next w:val="a"/>
    <w:link w:val="40"/>
    <w:uiPriority w:val="9"/>
    <w:semiHidden/>
    <w:unhideWhenUsed/>
    <w:qFormat/>
    <w:rsid w:val="00196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3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0998"/>
    <w:pPr>
      <w:ind w:left="720"/>
      <w:contextualSpacing/>
    </w:pPr>
  </w:style>
  <w:style w:type="table" w:customStyle="1" w:styleId="TableGrid1">
    <w:name w:val="Table Grid1"/>
    <w:basedOn w:val="a1"/>
    <w:next w:val="a3"/>
    <w:uiPriority w:val="39"/>
    <w:rsid w:val="00932B8E"/>
    <w:rPr>
      <w:rFonts w:ascii="Arial" w:eastAsia="Arial" w:hAnsi="Arial" w:cs="Arial"/>
      <w:kern w:val="0"/>
      <w:sz w:val="22"/>
      <w:szCs w:val="22"/>
      <w:lang w:val="en"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196948"/>
    <w:rPr>
      <w:rFonts w:asciiTheme="majorHAnsi" w:eastAsiaTheme="majorEastAsia" w:hAnsiTheme="majorHAnsi" w:cstheme="majorBidi"/>
      <w:i/>
      <w:iCs/>
      <w:color w:val="2F5496" w:themeColor="accent1" w:themeShade="BF"/>
      <w:sz w:val="22"/>
    </w:rPr>
  </w:style>
  <w:style w:type="paragraph" w:styleId="a5">
    <w:name w:val="footer"/>
    <w:basedOn w:val="a"/>
    <w:link w:val="a6"/>
    <w:uiPriority w:val="99"/>
    <w:unhideWhenUsed/>
    <w:rsid w:val="0020069C"/>
    <w:pPr>
      <w:tabs>
        <w:tab w:val="center" w:pos="4680"/>
        <w:tab w:val="right" w:pos="9360"/>
      </w:tabs>
      <w:spacing w:after="0" w:line="240" w:lineRule="auto"/>
    </w:pPr>
  </w:style>
  <w:style w:type="character" w:customStyle="1" w:styleId="a6">
    <w:name w:val="Нижній колонтитул Знак"/>
    <w:basedOn w:val="a0"/>
    <w:link w:val="a5"/>
    <w:uiPriority w:val="99"/>
    <w:rsid w:val="0020069C"/>
    <w:rPr>
      <w:rFonts w:ascii="Calibri" w:eastAsia="Calibri" w:hAnsi="Calibri" w:cs="Calibri"/>
      <w:color w:val="000000"/>
      <w:sz w:val="22"/>
    </w:rPr>
  </w:style>
  <w:style w:type="character" w:styleId="a7">
    <w:name w:val="page number"/>
    <w:basedOn w:val="a0"/>
    <w:uiPriority w:val="99"/>
    <w:semiHidden/>
    <w:unhideWhenUsed/>
    <w:rsid w:val="0020069C"/>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1"/>
    <w:unhideWhenUsed/>
    <w:qFormat/>
    <w:rsid w:val="00763461"/>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eastAsia="en-GB"/>
      <w14:ligatures w14:val="none"/>
    </w:rPr>
  </w:style>
  <w:style w:type="paragraph" w:styleId="aa">
    <w:name w:val="No Spacing"/>
    <w:link w:val="ab"/>
    <w:uiPriority w:val="1"/>
    <w:qFormat/>
    <w:rsid w:val="00A01AB1"/>
    <w:rPr>
      <w:rFonts w:ascii="Calibri" w:eastAsia="Calibri" w:hAnsi="Calibri" w:cs="Times New Roman"/>
      <w:kern w:val="0"/>
      <w:sz w:val="22"/>
      <w:szCs w:val="22"/>
      <w14:ligatures w14:val="none"/>
    </w:rPr>
  </w:style>
  <w:style w:type="character" w:customStyle="1" w:styleId="ab">
    <w:name w:val="Без інтервалів Знак"/>
    <w:link w:val="aa"/>
    <w:uiPriority w:val="1"/>
    <w:rsid w:val="00A01AB1"/>
    <w:rPr>
      <w:rFonts w:ascii="Calibri" w:eastAsia="Calibri" w:hAnsi="Calibri" w:cs="Times New Roman"/>
      <w:kern w:val="0"/>
      <w:sz w:val="22"/>
      <w:szCs w:val="22"/>
      <w:lang w:val="uk-UA"/>
      <w14:ligatures w14:val="none"/>
    </w:rPr>
  </w:style>
  <w:style w:type="character" w:customStyle="1" w:styleId="a9">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1"/>
    <w:qFormat/>
    <w:locked/>
    <w:rsid w:val="006F03E5"/>
    <w:rPr>
      <w:rFonts w:ascii="Times New Roman" w:eastAsia="Times New Roman" w:hAnsi="Times New Roman" w:cs="Times New Roman"/>
      <w:kern w:val="0"/>
      <w:lang w:eastAsia="en-GB"/>
      <w14:ligatures w14:val="none"/>
    </w:rPr>
  </w:style>
  <w:style w:type="paragraph" w:customStyle="1" w:styleId="TableParagraph">
    <w:name w:val="Table Paragraph"/>
    <w:basedOn w:val="a"/>
    <w:uiPriority w:val="1"/>
    <w:qFormat/>
    <w:rsid w:val="00EC0933"/>
    <w:pPr>
      <w:widowControl w:val="0"/>
      <w:autoSpaceDE w:val="0"/>
      <w:autoSpaceDN w:val="0"/>
      <w:spacing w:after="0" w:line="240" w:lineRule="auto"/>
      <w:ind w:left="110" w:right="0" w:firstLine="0"/>
    </w:pPr>
    <w:rPr>
      <w:rFonts w:ascii="Times New Roman" w:eastAsia="Times New Roman" w:hAnsi="Times New Roman" w:cs="Times New Roman"/>
      <w:color w:val="auto"/>
      <w:kern w:val="0"/>
      <w:szCs w:val="22"/>
      <w14:ligatures w14:val="none"/>
    </w:rPr>
  </w:style>
  <w:style w:type="table" w:customStyle="1" w:styleId="TableNormal">
    <w:name w:val="Table Normal"/>
    <w:uiPriority w:val="2"/>
    <w:semiHidden/>
    <w:unhideWhenUsed/>
    <w:qFormat/>
    <w:rsid w:val="00256D0F"/>
    <w:pPr>
      <w:widowControl w:val="0"/>
      <w:autoSpaceDE w:val="0"/>
      <w:autoSpaceDN w:val="0"/>
    </w:pPr>
    <w:rPr>
      <w:rFonts w:eastAsiaTheme="minorHAnsi"/>
      <w:kern w:val="0"/>
      <w:sz w:val="22"/>
      <w:szCs w:val="22"/>
      <w:lang w:val="en-US"/>
      <w14:ligatures w14:val="none"/>
    </w:rPr>
    <w:tblPr>
      <w:tblInd w:w="0" w:type="dxa"/>
      <w:tblCellMar>
        <w:top w:w="0" w:type="dxa"/>
        <w:left w:w="0" w:type="dxa"/>
        <w:bottom w:w="0" w:type="dxa"/>
        <w:right w:w="0" w:type="dxa"/>
      </w:tblCellMar>
    </w:tblPr>
  </w:style>
  <w:style w:type="character" w:customStyle="1" w:styleId="rvts23">
    <w:name w:val="rvts23"/>
    <w:rsid w:val="00CD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8351">
      <w:bodyDiv w:val="1"/>
      <w:marLeft w:val="0"/>
      <w:marRight w:val="0"/>
      <w:marTop w:val="0"/>
      <w:marBottom w:val="0"/>
      <w:divBdr>
        <w:top w:val="none" w:sz="0" w:space="0" w:color="auto"/>
        <w:left w:val="none" w:sz="0" w:space="0" w:color="auto"/>
        <w:bottom w:val="none" w:sz="0" w:space="0" w:color="auto"/>
        <w:right w:val="none" w:sz="0" w:space="0" w:color="auto"/>
      </w:divBdr>
    </w:div>
    <w:div w:id="540900554">
      <w:bodyDiv w:val="1"/>
      <w:marLeft w:val="0"/>
      <w:marRight w:val="0"/>
      <w:marTop w:val="0"/>
      <w:marBottom w:val="0"/>
      <w:divBdr>
        <w:top w:val="none" w:sz="0" w:space="0" w:color="auto"/>
        <w:left w:val="none" w:sz="0" w:space="0" w:color="auto"/>
        <w:bottom w:val="none" w:sz="0" w:space="0" w:color="auto"/>
        <w:right w:val="none" w:sz="0" w:space="0" w:color="auto"/>
      </w:divBdr>
    </w:div>
    <w:div w:id="626014620">
      <w:bodyDiv w:val="1"/>
      <w:marLeft w:val="0"/>
      <w:marRight w:val="0"/>
      <w:marTop w:val="0"/>
      <w:marBottom w:val="0"/>
      <w:divBdr>
        <w:top w:val="none" w:sz="0" w:space="0" w:color="auto"/>
        <w:left w:val="none" w:sz="0" w:space="0" w:color="auto"/>
        <w:bottom w:val="none" w:sz="0" w:space="0" w:color="auto"/>
        <w:right w:val="none" w:sz="0" w:space="0" w:color="auto"/>
      </w:divBdr>
    </w:div>
    <w:div w:id="643244809">
      <w:bodyDiv w:val="1"/>
      <w:marLeft w:val="0"/>
      <w:marRight w:val="0"/>
      <w:marTop w:val="0"/>
      <w:marBottom w:val="0"/>
      <w:divBdr>
        <w:top w:val="none" w:sz="0" w:space="0" w:color="auto"/>
        <w:left w:val="none" w:sz="0" w:space="0" w:color="auto"/>
        <w:bottom w:val="none" w:sz="0" w:space="0" w:color="auto"/>
        <w:right w:val="none" w:sz="0" w:space="0" w:color="auto"/>
      </w:divBdr>
    </w:div>
    <w:div w:id="673916023">
      <w:bodyDiv w:val="1"/>
      <w:marLeft w:val="0"/>
      <w:marRight w:val="0"/>
      <w:marTop w:val="0"/>
      <w:marBottom w:val="0"/>
      <w:divBdr>
        <w:top w:val="none" w:sz="0" w:space="0" w:color="auto"/>
        <w:left w:val="none" w:sz="0" w:space="0" w:color="auto"/>
        <w:bottom w:val="none" w:sz="0" w:space="0" w:color="auto"/>
        <w:right w:val="none" w:sz="0" w:space="0" w:color="auto"/>
      </w:divBdr>
    </w:div>
    <w:div w:id="986781920">
      <w:bodyDiv w:val="1"/>
      <w:marLeft w:val="0"/>
      <w:marRight w:val="0"/>
      <w:marTop w:val="0"/>
      <w:marBottom w:val="0"/>
      <w:divBdr>
        <w:top w:val="none" w:sz="0" w:space="0" w:color="auto"/>
        <w:left w:val="none" w:sz="0" w:space="0" w:color="auto"/>
        <w:bottom w:val="none" w:sz="0" w:space="0" w:color="auto"/>
        <w:right w:val="none" w:sz="0" w:space="0" w:color="auto"/>
      </w:divBdr>
      <w:divsChild>
        <w:div w:id="2014188707">
          <w:marLeft w:val="0"/>
          <w:marRight w:val="0"/>
          <w:marTop w:val="0"/>
          <w:marBottom w:val="0"/>
          <w:divBdr>
            <w:top w:val="none" w:sz="0" w:space="0" w:color="auto"/>
            <w:left w:val="none" w:sz="0" w:space="0" w:color="auto"/>
            <w:bottom w:val="none" w:sz="0" w:space="0" w:color="auto"/>
            <w:right w:val="none" w:sz="0" w:space="0" w:color="auto"/>
          </w:divBdr>
          <w:divsChild>
            <w:div w:id="357465984">
              <w:marLeft w:val="0"/>
              <w:marRight w:val="0"/>
              <w:marTop w:val="0"/>
              <w:marBottom w:val="0"/>
              <w:divBdr>
                <w:top w:val="none" w:sz="0" w:space="0" w:color="auto"/>
                <w:left w:val="none" w:sz="0" w:space="0" w:color="auto"/>
                <w:bottom w:val="none" w:sz="0" w:space="0" w:color="auto"/>
                <w:right w:val="none" w:sz="0" w:space="0" w:color="auto"/>
              </w:divBdr>
              <w:divsChild>
                <w:div w:id="11384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4033">
      <w:bodyDiv w:val="1"/>
      <w:marLeft w:val="0"/>
      <w:marRight w:val="0"/>
      <w:marTop w:val="0"/>
      <w:marBottom w:val="0"/>
      <w:divBdr>
        <w:top w:val="none" w:sz="0" w:space="0" w:color="auto"/>
        <w:left w:val="none" w:sz="0" w:space="0" w:color="auto"/>
        <w:bottom w:val="none" w:sz="0" w:space="0" w:color="auto"/>
        <w:right w:val="none" w:sz="0" w:space="0" w:color="auto"/>
      </w:divBdr>
    </w:div>
    <w:div w:id="1185706461">
      <w:bodyDiv w:val="1"/>
      <w:marLeft w:val="0"/>
      <w:marRight w:val="0"/>
      <w:marTop w:val="0"/>
      <w:marBottom w:val="0"/>
      <w:divBdr>
        <w:top w:val="none" w:sz="0" w:space="0" w:color="auto"/>
        <w:left w:val="none" w:sz="0" w:space="0" w:color="auto"/>
        <w:bottom w:val="none" w:sz="0" w:space="0" w:color="auto"/>
        <w:right w:val="none" w:sz="0" w:space="0" w:color="auto"/>
      </w:divBdr>
    </w:div>
    <w:div w:id="1198735156">
      <w:bodyDiv w:val="1"/>
      <w:marLeft w:val="0"/>
      <w:marRight w:val="0"/>
      <w:marTop w:val="0"/>
      <w:marBottom w:val="0"/>
      <w:divBdr>
        <w:top w:val="none" w:sz="0" w:space="0" w:color="auto"/>
        <w:left w:val="none" w:sz="0" w:space="0" w:color="auto"/>
        <w:bottom w:val="none" w:sz="0" w:space="0" w:color="auto"/>
        <w:right w:val="none" w:sz="0" w:space="0" w:color="auto"/>
      </w:divBdr>
      <w:divsChild>
        <w:div w:id="265816356">
          <w:marLeft w:val="0"/>
          <w:marRight w:val="0"/>
          <w:marTop w:val="0"/>
          <w:marBottom w:val="0"/>
          <w:divBdr>
            <w:top w:val="none" w:sz="0" w:space="0" w:color="auto"/>
            <w:left w:val="none" w:sz="0" w:space="0" w:color="auto"/>
            <w:bottom w:val="none" w:sz="0" w:space="0" w:color="auto"/>
            <w:right w:val="none" w:sz="0" w:space="0" w:color="auto"/>
          </w:divBdr>
          <w:divsChild>
            <w:div w:id="1995253258">
              <w:marLeft w:val="0"/>
              <w:marRight w:val="0"/>
              <w:marTop w:val="0"/>
              <w:marBottom w:val="0"/>
              <w:divBdr>
                <w:top w:val="none" w:sz="0" w:space="0" w:color="auto"/>
                <w:left w:val="none" w:sz="0" w:space="0" w:color="auto"/>
                <w:bottom w:val="none" w:sz="0" w:space="0" w:color="auto"/>
                <w:right w:val="none" w:sz="0" w:space="0" w:color="auto"/>
              </w:divBdr>
              <w:divsChild>
                <w:div w:id="1829444870">
                  <w:marLeft w:val="0"/>
                  <w:marRight w:val="0"/>
                  <w:marTop w:val="0"/>
                  <w:marBottom w:val="0"/>
                  <w:divBdr>
                    <w:top w:val="none" w:sz="0" w:space="0" w:color="auto"/>
                    <w:left w:val="none" w:sz="0" w:space="0" w:color="auto"/>
                    <w:bottom w:val="none" w:sz="0" w:space="0" w:color="auto"/>
                    <w:right w:val="none" w:sz="0" w:space="0" w:color="auto"/>
                  </w:divBdr>
                </w:div>
              </w:divsChild>
            </w:div>
            <w:div w:id="1651596989">
              <w:marLeft w:val="0"/>
              <w:marRight w:val="0"/>
              <w:marTop w:val="0"/>
              <w:marBottom w:val="0"/>
              <w:divBdr>
                <w:top w:val="none" w:sz="0" w:space="0" w:color="auto"/>
                <w:left w:val="none" w:sz="0" w:space="0" w:color="auto"/>
                <w:bottom w:val="none" w:sz="0" w:space="0" w:color="auto"/>
                <w:right w:val="none" w:sz="0" w:space="0" w:color="auto"/>
              </w:divBdr>
              <w:divsChild>
                <w:div w:id="15259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0596">
      <w:bodyDiv w:val="1"/>
      <w:marLeft w:val="0"/>
      <w:marRight w:val="0"/>
      <w:marTop w:val="0"/>
      <w:marBottom w:val="0"/>
      <w:divBdr>
        <w:top w:val="none" w:sz="0" w:space="0" w:color="auto"/>
        <w:left w:val="none" w:sz="0" w:space="0" w:color="auto"/>
        <w:bottom w:val="none" w:sz="0" w:space="0" w:color="auto"/>
        <w:right w:val="none" w:sz="0" w:space="0" w:color="auto"/>
      </w:divBdr>
    </w:div>
    <w:div w:id="1604993197">
      <w:bodyDiv w:val="1"/>
      <w:marLeft w:val="0"/>
      <w:marRight w:val="0"/>
      <w:marTop w:val="0"/>
      <w:marBottom w:val="0"/>
      <w:divBdr>
        <w:top w:val="none" w:sz="0" w:space="0" w:color="auto"/>
        <w:left w:val="none" w:sz="0" w:space="0" w:color="auto"/>
        <w:bottom w:val="none" w:sz="0" w:space="0" w:color="auto"/>
        <w:right w:val="none" w:sz="0" w:space="0" w:color="auto"/>
      </w:divBdr>
      <w:divsChild>
        <w:div w:id="1511600708">
          <w:marLeft w:val="0"/>
          <w:marRight w:val="0"/>
          <w:marTop w:val="0"/>
          <w:marBottom w:val="0"/>
          <w:divBdr>
            <w:top w:val="none" w:sz="0" w:space="0" w:color="auto"/>
            <w:left w:val="none" w:sz="0" w:space="0" w:color="auto"/>
            <w:bottom w:val="none" w:sz="0" w:space="0" w:color="auto"/>
            <w:right w:val="none" w:sz="0" w:space="0" w:color="auto"/>
          </w:divBdr>
          <w:divsChild>
            <w:div w:id="1049302898">
              <w:marLeft w:val="0"/>
              <w:marRight w:val="0"/>
              <w:marTop w:val="0"/>
              <w:marBottom w:val="0"/>
              <w:divBdr>
                <w:top w:val="none" w:sz="0" w:space="0" w:color="auto"/>
                <w:left w:val="none" w:sz="0" w:space="0" w:color="auto"/>
                <w:bottom w:val="none" w:sz="0" w:space="0" w:color="auto"/>
                <w:right w:val="none" w:sz="0" w:space="0" w:color="auto"/>
              </w:divBdr>
              <w:divsChild>
                <w:div w:id="1798984392">
                  <w:marLeft w:val="0"/>
                  <w:marRight w:val="0"/>
                  <w:marTop w:val="0"/>
                  <w:marBottom w:val="0"/>
                  <w:divBdr>
                    <w:top w:val="none" w:sz="0" w:space="0" w:color="auto"/>
                    <w:left w:val="none" w:sz="0" w:space="0" w:color="auto"/>
                    <w:bottom w:val="none" w:sz="0" w:space="0" w:color="auto"/>
                    <w:right w:val="none" w:sz="0" w:space="0" w:color="auto"/>
                  </w:divBdr>
                </w:div>
                <w:div w:id="1410470031">
                  <w:marLeft w:val="0"/>
                  <w:marRight w:val="0"/>
                  <w:marTop w:val="0"/>
                  <w:marBottom w:val="0"/>
                  <w:divBdr>
                    <w:top w:val="none" w:sz="0" w:space="0" w:color="auto"/>
                    <w:left w:val="none" w:sz="0" w:space="0" w:color="auto"/>
                    <w:bottom w:val="none" w:sz="0" w:space="0" w:color="auto"/>
                    <w:right w:val="none" w:sz="0" w:space="0" w:color="auto"/>
                  </w:divBdr>
                </w:div>
              </w:divsChild>
            </w:div>
            <w:div w:id="104035775">
              <w:marLeft w:val="0"/>
              <w:marRight w:val="0"/>
              <w:marTop w:val="0"/>
              <w:marBottom w:val="0"/>
              <w:divBdr>
                <w:top w:val="none" w:sz="0" w:space="0" w:color="auto"/>
                <w:left w:val="none" w:sz="0" w:space="0" w:color="auto"/>
                <w:bottom w:val="none" w:sz="0" w:space="0" w:color="auto"/>
                <w:right w:val="none" w:sz="0" w:space="0" w:color="auto"/>
              </w:divBdr>
              <w:divsChild>
                <w:div w:id="2020616218">
                  <w:marLeft w:val="0"/>
                  <w:marRight w:val="0"/>
                  <w:marTop w:val="0"/>
                  <w:marBottom w:val="0"/>
                  <w:divBdr>
                    <w:top w:val="none" w:sz="0" w:space="0" w:color="auto"/>
                    <w:left w:val="none" w:sz="0" w:space="0" w:color="auto"/>
                    <w:bottom w:val="none" w:sz="0" w:space="0" w:color="auto"/>
                    <w:right w:val="none" w:sz="0" w:space="0" w:color="auto"/>
                  </w:divBdr>
                </w:div>
              </w:divsChild>
            </w:div>
            <w:div w:id="1853834737">
              <w:marLeft w:val="0"/>
              <w:marRight w:val="0"/>
              <w:marTop w:val="0"/>
              <w:marBottom w:val="0"/>
              <w:divBdr>
                <w:top w:val="none" w:sz="0" w:space="0" w:color="auto"/>
                <w:left w:val="none" w:sz="0" w:space="0" w:color="auto"/>
                <w:bottom w:val="none" w:sz="0" w:space="0" w:color="auto"/>
                <w:right w:val="none" w:sz="0" w:space="0" w:color="auto"/>
              </w:divBdr>
              <w:divsChild>
                <w:div w:id="1402950384">
                  <w:marLeft w:val="0"/>
                  <w:marRight w:val="0"/>
                  <w:marTop w:val="0"/>
                  <w:marBottom w:val="0"/>
                  <w:divBdr>
                    <w:top w:val="none" w:sz="0" w:space="0" w:color="auto"/>
                    <w:left w:val="none" w:sz="0" w:space="0" w:color="auto"/>
                    <w:bottom w:val="none" w:sz="0" w:space="0" w:color="auto"/>
                    <w:right w:val="none" w:sz="0" w:space="0" w:color="auto"/>
                  </w:divBdr>
                </w:div>
              </w:divsChild>
            </w:div>
            <w:div w:id="860166895">
              <w:marLeft w:val="0"/>
              <w:marRight w:val="0"/>
              <w:marTop w:val="0"/>
              <w:marBottom w:val="0"/>
              <w:divBdr>
                <w:top w:val="none" w:sz="0" w:space="0" w:color="auto"/>
                <w:left w:val="none" w:sz="0" w:space="0" w:color="auto"/>
                <w:bottom w:val="none" w:sz="0" w:space="0" w:color="auto"/>
                <w:right w:val="none" w:sz="0" w:space="0" w:color="auto"/>
              </w:divBdr>
              <w:divsChild>
                <w:div w:id="1023898894">
                  <w:marLeft w:val="0"/>
                  <w:marRight w:val="0"/>
                  <w:marTop w:val="0"/>
                  <w:marBottom w:val="0"/>
                  <w:divBdr>
                    <w:top w:val="none" w:sz="0" w:space="0" w:color="auto"/>
                    <w:left w:val="none" w:sz="0" w:space="0" w:color="auto"/>
                    <w:bottom w:val="none" w:sz="0" w:space="0" w:color="auto"/>
                    <w:right w:val="none" w:sz="0" w:space="0" w:color="auto"/>
                  </w:divBdr>
                </w:div>
              </w:divsChild>
            </w:div>
            <w:div w:id="290939040">
              <w:marLeft w:val="0"/>
              <w:marRight w:val="0"/>
              <w:marTop w:val="0"/>
              <w:marBottom w:val="0"/>
              <w:divBdr>
                <w:top w:val="none" w:sz="0" w:space="0" w:color="auto"/>
                <w:left w:val="none" w:sz="0" w:space="0" w:color="auto"/>
                <w:bottom w:val="none" w:sz="0" w:space="0" w:color="auto"/>
                <w:right w:val="none" w:sz="0" w:space="0" w:color="auto"/>
              </w:divBdr>
              <w:divsChild>
                <w:div w:id="76369152">
                  <w:marLeft w:val="0"/>
                  <w:marRight w:val="0"/>
                  <w:marTop w:val="0"/>
                  <w:marBottom w:val="0"/>
                  <w:divBdr>
                    <w:top w:val="none" w:sz="0" w:space="0" w:color="auto"/>
                    <w:left w:val="none" w:sz="0" w:space="0" w:color="auto"/>
                    <w:bottom w:val="none" w:sz="0" w:space="0" w:color="auto"/>
                    <w:right w:val="none" w:sz="0" w:space="0" w:color="auto"/>
                  </w:divBdr>
                </w:div>
              </w:divsChild>
            </w:div>
            <w:div w:id="1006639191">
              <w:marLeft w:val="0"/>
              <w:marRight w:val="0"/>
              <w:marTop w:val="0"/>
              <w:marBottom w:val="0"/>
              <w:divBdr>
                <w:top w:val="none" w:sz="0" w:space="0" w:color="auto"/>
                <w:left w:val="none" w:sz="0" w:space="0" w:color="auto"/>
                <w:bottom w:val="none" w:sz="0" w:space="0" w:color="auto"/>
                <w:right w:val="none" w:sz="0" w:space="0" w:color="auto"/>
              </w:divBdr>
              <w:divsChild>
                <w:div w:id="1595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79CF-B086-C345-A3D0-CF62B4C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3274</Words>
  <Characters>1867</Characters>
  <Application>Microsoft Office Word</Application>
  <DocSecurity>0</DocSecurity>
  <Lines>15</Lines>
  <Paragraphs>10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стойков</dc:creator>
  <cp:keywords/>
  <cp:lastModifiedBy>Катя БИНДЮК</cp:lastModifiedBy>
  <cp:revision>2</cp:revision>
  <cp:lastPrinted>2025-03-20T14:09:00Z</cp:lastPrinted>
  <dcterms:created xsi:type="dcterms:W3CDTF">2025-12-15T15:58:00Z</dcterms:created>
  <dcterms:modified xsi:type="dcterms:W3CDTF">2025-12-15T15:58:00Z</dcterms:modified>
</cp:coreProperties>
</file>