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9D8" w:rsidRPr="00226341" w:rsidRDefault="008919D8" w:rsidP="002F7651">
      <w:pPr>
        <w:pStyle w:val="NormalWeb"/>
        <w:spacing w:before="0" w:beforeAutospacing="0" w:after="160" w:afterAutospacing="0"/>
        <w:jc w:val="center"/>
        <w:rPr>
          <w:b/>
          <w:bCs/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ПОЛІТИКА КОНФІДЕНЦІЙНОСТІ</w:t>
      </w:r>
    </w:p>
    <w:p w:rsidR="00DB7D6D" w:rsidRPr="00226341" w:rsidRDefault="00DB7D6D" w:rsidP="002F7651">
      <w:pPr>
        <w:pStyle w:val="NormalWeb"/>
        <w:spacing w:before="0" w:beforeAutospacing="0" w:after="160" w:afterAutospacing="0"/>
        <w:jc w:val="center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(дата оновлення 21.08.2024 р.)</w:t>
      </w:r>
    </w:p>
    <w:p w:rsidR="008919D8" w:rsidRPr="00226341" w:rsidRDefault="008919D8" w:rsidP="00351B99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555555"/>
          <w:sz w:val="26"/>
          <w:szCs w:val="26"/>
        </w:rPr>
        <w:t> </w:t>
      </w:r>
    </w:p>
    <w:p w:rsidR="008919D8" w:rsidRDefault="008919D8" w:rsidP="00351B99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Загальні положення</w:t>
      </w:r>
    </w:p>
    <w:p w:rsidR="00351B99" w:rsidRPr="00351B99" w:rsidRDefault="00351B99" w:rsidP="00351B99">
      <w:pPr>
        <w:pStyle w:val="NormalWeb"/>
        <w:spacing w:before="0" w:beforeAutospacing="0" w:after="0" w:afterAutospacing="0"/>
        <w:rPr>
          <w:color w:val="555555"/>
          <w:sz w:val="20"/>
          <w:szCs w:val="20"/>
        </w:rPr>
      </w:pPr>
    </w:p>
    <w:p w:rsidR="002B4640" w:rsidRPr="00226341" w:rsidRDefault="008919D8" w:rsidP="00351B9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Політика конфіденційності – правила, якими регламентується збір, обробка, використання і захист персональних даних, що можуть бути запитані/отримані при використанні </w:t>
      </w:r>
      <w:r w:rsidR="002B4640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веб-сторінки психолога </w:t>
      </w:r>
      <w:proofErr w:type="spellStart"/>
      <w:r w:rsidR="002B4640" w:rsidRPr="00226341">
        <w:rPr>
          <w:color w:val="000000"/>
          <w:sz w:val="26"/>
          <w:szCs w:val="26"/>
          <w:shd w:val="clear" w:color="auto" w:fill="FFFFFF"/>
          <w:lang w:val="uk-UA"/>
        </w:rPr>
        <w:t>Богаченко</w:t>
      </w:r>
      <w:proofErr w:type="spellEnd"/>
      <w:r w:rsidR="002B4640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Юлії Ярославівни -  </w:t>
      </w:r>
      <w:hyperlink r:id="rId5" w:history="1">
        <w:r w:rsidR="002B4640" w:rsidRPr="00226341">
          <w:rPr>
            <w:rStyle w:val="Hyperlink"/>
            <w:sz w:val="26"/>
            <w:szCs w:val="26"/>
          </w:rPr>
          <w:t>https://psychologist-yulia-bogachenko.com/</w:t>
        </w:r>
      </w:hyperlink>
      <w:r w:rsidR="002B4640" w:rsidRPr="00226341">
        <w:rPr>
          <w:sz w:val="26"/>
          <w:szCs w:val="26"/>
          <w:lang w:val="uk-UA"/>
        </w:rPr>
        <w:t xml:space="preserve"> (далі – Сайт)</w:t>
      </w:r>
      <w:r w:rsidR="005A2B74" w:rsidRPr="00226341">
        <w:rPr>
          <w:sz w:val="26"/>
          <w:szCs w:val="26"/>
          <w:lang w:val="uk-UA"/>
        </w:rPr>
        <w:t xml:space="preserve"> та отримання консультаційних послуг</w:t>
      </w:r>
      <w:r w:rsidR="00226341">
        <w:rPr>
          <w:sz w:val="26"/>
          <w:szCs w:val="26"/>
          <w:lang w:val="uk-UA"/>
        </w:rPr>
        <w:t xml:space="preserve"> будь-якою фізичною особою, яка акцептувала Договір публічної оферти (далі – Оферта), розміщений на Сайті</w:t>
      </w:r>
      <w:r w:rsidR="005A2B74" w:rsidRPr="00226341">
        <w:rPr>
          <w:sz w:val="26"/>
          <w:szCs w:val="26"/>
          <w:lang w:val="uk-UA"/>
        </w:rPr>
        <w:t>.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Персональні дані – відомості чи сукупність відомостей про фізичну або юридичну особу, яка ідентифікована або може бути конкретно ідентифікована.</w:t>
      </w:r>
    </w:p>
    <w:p w:rsidR="008919D8" w:rsidRPr="00226341" w:rsidRDefault="002B4640" w:rsidP="008919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Психолог </w:t>
      </w:r>
      <w:proofErr w:type="spellStart"/>
      <w:r w:rsidRPr="00226341">
        <w:rPr>
          <w:color w:val="000000"/>
          <w:sz w:val="26"/>
          <w:szCs w:val="26"/>
          <w:shd w:val="clear" w:color="auto" w:fill="FFFFFF"/>
          <w:lang w:val="uk-UA"/>
        </w:rPr>
        <w:t>Богаченко</w:t>
      </w:r>
      <w:proofErr w:type="spellEnd"/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Юлі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я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Ярославівн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а (далі – Психолог) 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з великою повагою ставиться до конфіденційної (персональної) інформації будь-яких осіб, які використовують інформацію, розміщену на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Сайті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, а також суб’єктів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– зареєстрованих на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Сайті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користувачів,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клієнтів Психолога та будь-яких осіб, які звернулися до Психолога для отримання консультаційних послуг</w:t>
      </w:r>
      <w:r w:rsidRPr="00226341">
        <w:rPr>
          <w:color w:val="000000"/>
          <w:sz w:val="26"/>
          <w:szCs w:val="26"/>
          <w:shd w:val="clear" w:color="auto" w:fill="FFFFFF"/>
        </w:rPr>
        <w:t xml:space="preserve">, 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тому прагне захищати конфіденційність персональних даних, тим самим створюючи і забезпечуючи максимально комфортні умови для використання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Сайту </w:t>
      </w:r>
      <w:r w:rsidR="004F0CFD" w:rsidRPr="00226341">
        <w:rPr>
          <w:color w:val="000000"/>
          <w:sz w:val="26"/>
          <w:szCs w:val="26"/>
          <w:shd w:val="clear" w:color="auto" w:fill="FFFFFF"/>
          <w:lang w:val="uk-UA"/>
        </w:rPr>
        <w:t>та отримання консультаційних послуг Психолога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>.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Заповнюючи дані реєстраційної форми</w:t>
      </w:r>
      <w:r w:rsidR="004D29E7" w:rsidRPr="00226341">
        <w:rPr>
          <w:color w:val="000000"/>
          <w:sz w:val="26"/>
          <w:szCs w:val="26"/>
          <w:shd w:val="clear" w:color="auto" w:fill="FFFFFF"/>
          <w:lang w:val="uk-UA"/>
        </w:rPr>
        <w:t>, форми оплати консультаційних послуг</w:t>
      </w:r>
      <w:r w:rsidR="005A2B74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та проставляючи відмітку про ознайомлення з даною Політикою конфіденційності (далі – Політика), Ви надаєте згоду на обробку Ваших персональних даних з метою забезпечення доступу, підготовки статистичної</w:t>
      </w:r>
      <w:r w:rsidR="004E1338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та іншої інформації з питань </w:t>
      </w:r>
      <w:r w:rsidR="004F0CFD" w:rsidRPr="00226341">
        <w:rPr>
          <w:color w:val="000000"/>
          <w:sz w:val="26"/>
          <w:szCs w:val="26"/>
          <w:shd w:val="clear" w:color="auto" w:fill="FFFFFF"/>
          <w:lang w:val="uk-UA"/>
        </w:rPr>
        <w:t>надання консультаційних послуг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.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Перед використанням </w:t>
      </w:r>
      <w:r w:rsidR="004F0CFD"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уважно ознайомтесь з Вашими правами та обов’язками щодо обробки персональних даних, які зазначені в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br/>
        <w:t>статті 8 Закону України «Про захист персональних даних», даною Політикою, а також висловіть свою повну згоду з її умовами</w:t>
      </w:r>
      <w:r w:rsidR="004F0CFD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, шляхом акцептування </w:t>
      </w:r>
      <w:r w:rsidR="007337C9" w:rsidRPr="00226341">
        <w:rPr>
          <w:color w:val="000000"/>
          <w:sz w:val="26"/>
          <w:szCs w:val="26"/>
          <w:shd w:val="clear" w:color="auto" w:fill="FFFFFF"/>
          <w:lang w:val="uk-UA"/>
        </w:rPr>
        <w:t>Оферт</w:t>
      </w:r>
      <w:r w:rsidR="004E1338">
        <w:rPr>
          <w:color w:val="000000"/>
          <w:sz w:val="26"/>
          <w:szCs w:val="26"/>
          <w:shd w:val="clear" w:color="auto" w:fill="FFFFFF"/>
          <w:lang w:val="uk-UA"/>
        </w:rPr>
        <w:t>и</w:t>
      </w:r>
      <w:r w:rsidR="004F0CFD" w:rsidRPr="00226341">
        <w:rPr>
          <w:color w:val="000000"/>
          <w:sz w:val="26"/>
          <w:szCs w:val="26"/>
          <w:shd w:val="clear" w:color="auto" w:fill="FFFFFF"/>
          <w:lang w:val="uk-UA"/>
        </w:rPr>
        <w:t>, розміщен</w:t>
      </w:r>
      <w:r w:rsidR="004E1338">
        <w:rPr>
          <w:color w:val="000000"/>
          <w:sz w:val="26"/>
          <w:szCs w:val="26"/>
          <w:shd w:val="clear" w:color="auto" w:fill="FFFFFF"/>
          <w:lang w:val="uk-UA"/>
        </w:rPr>
        <w:t>ої</w:t>
      </w:r>
      <w:r w:rsidR="004F0CFD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на Сайті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.</w:t>
      </w:r>
    </w:p>
    <w:p w:rsidR="00513AA2" w:rsidRPr="00226341" w:rsidRDefault="0034572A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uk-UA"/>
        </w:rPr>
        <w:t xml:space="preserve">Зареєстрований </w:t>
      </w:r>
      <w:r w:rsidR="002C3695">
        <w:rPr>
          <w:color w:val="000000"/>
          <w:sz w:val="26"/>
          <w:szCs w:val="26"/>
          <w:shd w:val="clear" w:color="auto" w:fill="FFFFFF"/>
          <w:lang w:val="uk-UA"/>
        </w:rPr>
        <w:t>суб’єкт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Сайт</w:t>
      </w:r>
      <w:r w:rsidR="002C3695">
        <w:rPr>
          <w:color w:val="000000"/>
          <w:sz w:val="26"/>
          <w:szCs w:val="26"/>
          <w:shd w:val="clear" w:color="auto" w:fill="FFFFFF"/>
          <w:lang w:val="uk-UA"/>
        </w:rPr>
        <w:t xml:space="preserve">у 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– </w:t>
      </w:r>
      <w:r>
        <w:rPr>
          <w:color w:val="000000"/>
          <w:sz w:val="26"/>
          <w:szCs w:val="26"/>
          <w:shd w:val="clear" w:color="auto" w:fill="FFFFFF"/>
          <w:lang w:val="uk-UA"/>
        </w:rPr>
        <w:t xml:space="preserve">особа, </w:t>
      </w:r>
      <w:proofErr w:type="spellStart"/>
      <w:r>
        <w:rPr>
          <w:color w:val="000000"/>
          <w:sz w:val="26"/>
          <w:szCs w:val="26"/>
          <w:shd w:val="clear" w:color="auto" w:fill="FFFFFF"/>
          <w:lang w:val="uk-UA"/>
        </w:rPr>
        <w:t>яказдійснила</w:t>
      </w:r>
      <w:proofErr w:type="spellEnd"/>
      <w:r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>оплат</w:t>
      </w:r>
      <w:r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консультаційних послуг на Сайті Психолога.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555555"/>
          <w:sz w:val="26"/>
          <w:szCs w:val="26"/>
        </w:rPr>
        <w:t> </w:t>
      </w:r>
    </w:p>
    <w:p w:rsidR="008919D8" w:rsidRDefault="008919D8" w:rsidP="00351B99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Збір та використання персональних даних</w:t>
      </w:r>
    </w:p>
    <w:p w:rsidR="00351B99" w:rsidRPr="00351B99" w:rsidRDefault="00351B99" w:rsidP="00351B99">
      <w:pPr>
        <w:pStyle w:val="NormalWeb"/>
        <w:spacing w:before="0" w:beforeAutospacing="0" w:after="0" w:afterAutospacing="0"/>
        <w:rPr>
          <w:color w:val="555555"/>
          <w:sz w:val="20"/>
          <w:szCs w:val="20"/>
        </w:rPr>
      </w:pP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Збір персональних даних здійснюється виключно за Вашим свідомим та добровільним рішенням як суб'єкта персональних даних для використання функціональних можливостей </w:t>
      </w:r>
      <w:r w:rsidR="007337C9"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та відповідно до сформульованої в цій Політиці мети обробки персональних даних.</w:t>
      </w:r>
      <w:r w:rsidRPr="00226341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</w:p>
    <w:p w:rsidR="008919D8" w:rsidRPr="00226341" w:rsidRDefault="007337C9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Приймаючи надання консультаційних послуг Психолога відповідно до Оферти, Вами може бути надана наступна інформація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>: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lastRenderedPageBreak/>
        <w:t>ПІБ, дата народження, стать, реєстраційний номер облікової картки платника податків або інші ідентифікаційні дані (серію та номер паспорту громадянина України), унікальний номер запису в Єдиному державному демографічному реєстрі (УЗНР), номер телефону та e-</w:t>
      </w:r>
      <w:proofErr w:type="spellStart"/>
      <w:r w:rsidRPr="00226341">
        <w:rPr>
          <w:color w:val="000000"/>
          <w:sz w:val="26"/>
          <w:szCs w:val="26"/>
          <w:shd w:val="clear" w:color="auto" w:fill="FFFFFF"/>
          <w:lang w:val="uk-UA"/>
        </w:rPr>
        <w:t>mail</w:t>
      </w:r>
      <w:proofErr w:type="spellEnd"/>
      <w:r w:rsidR="00D60514">
        <w:rPr>
          <w:color w:val="000000"/>
          <w:sz w:val="26"/>
          <w:szCs w:val="26"/>
          <w:shd w:val="clear" w:color="auto" w:fill="FFFFFF"/>
          <w:lang w:val="uk-UA"/>
        </w:rPr>
        <w:t>, інформація про засоби оплати консультаційних послуг</w:t>
      </w:r>
      <w:r w:rsidR="00C2799F">
        <w:rPr>
          <w:color w:val="000000"/>
          <w:sz w:val="26"/>
          <w:szCs w:val="26"/>
          <w:shd w:val="clear" w:color="auto" w:fill="FFFFFF"/>
          <w:lang w:val="uk-UA"/>
        </w:rPr>
        <w:t xml:space="preserve"> на Сайті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;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При подальшому використанні </w:t>
      </w:r>
      <w:r w:rsidR="00475D4F"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475D4F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може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автоматично здійсню</w:t>
      </w:r>
      <w:r w:rsidR="00475D4F" w:rsidRPr="00226341">
        <w:rPr>
          <w:color w:val="000000"/>
          <w:sz w:val="26"/>
          <w:szCs w:val="26"/>
          <w:shd w:val="clear" w:color="auto" w:fill="FFFFFF"/>
          <w:lang w:val="uk-UA"/>
        </w:rPr>
        <w:t>ватися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збір інформації про: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запити щодо суб’єктів надання </w:t>
      </w:r>
      <w:r w:rsidR="00475D4F" w:rsidRPr="00226341">
        <w:rPr>
          <w:color w:val="000000"/>
          <w:sz w:val="26"/>
          <w:szCs w:val="26"/>
          <w:shd w:val="clear" w:color="auto" w:fill="FFFFFF"/>
          <w:lang w:val="uk-UA"/>
        </w:rPr>
        <w:t>консультаційних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послуг;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запити на отримання </w:t>
      </w:r>
      <w:r w:rsidR="00475D4F" w:rsidRPr="00226341">
        <w:rPr>
          <w:color w:val="000000"/>
          <w:sz w:val="26"/>
          <w:szCs w:val="26"/>
          <w:shd w:val="clear" w:color="auto" w:fill="FFFFFF"/>
          <w:lang w:val="uk-UA"/>
        </w:rPr>
        <w:t>консультаційних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послуг;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отримані </w:t>
      </w:r>
      <w:r w:rsidR="00475D4F" w:rsidRPr="00226341">
        <w:rPr>
          <w:color w:val="000000"/>
          <w:sz w:val="26"/>
          <w:szCs w:val="26"/>
          <w:shd w:val="clear" w:color="auto" w:fill="FFFFFF"/>
          <w:lang w:val="uk-UA"/>
        </w:rPr>
        <w:t>консультаційні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послуги;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відвідування та використання </w:t>
      </w:r>
      <w:r w:rsidR="00475D4F"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(інформація про тип і версію браузера, операційну систему комп’ютера, тривалість відвідування </w:t>
      </w:r>
      <w:r w:rsidR="00475D4F"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, кількість переглядів сторінок і веб-навігацію тощо);</w:t>
      </w:r>
    </w:p>
    <w:p w:rsidR="008919D8" w:rsidRPr="00226341" w:rsidRDefault="008919D8" w:rsidP="008919D8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інші особисті відомості, що містяться в запитах форм зворотного зв’язку / електронних повідомленнях.</w:t>
      </w:r>
    </w:p>
    <w:p w:rsidR="008919D8" w:rsidRPr="00226341" w:rsidRDefault="008919D8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  <w:lang w:val="uk-UA"/>
        </w:rPr>
      </w:pPr>
      <w:r w:rsidRPr="00226341">
        <w:rPr>
          <w:color w:val="555555"/>
          <w:sz w:val="26"/>
          <w:szCs w:val="26"/>
        </w:rPr>
        <w:t> </w:t>
      </w:r>
    </w:p>
    <w:p w:rsidR="008919D8" w:rsidRDefault="008919D8" w:rsidP="00C67D7A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226341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Мета збору, обробки та використання персональних даних</w:t>
      </w:r>
    </w:p>
    <w:p w:rsidR="00C67D7A" w:rsidRPr="00C67D7A" w:rsidRDefault="00C67D7A" w:rsidP="00C67D7A">
      <w:pPr>
        <w:pStyle w:val="NormalWeb"/>
        <w:spacing w:before="0" w:beforeAutospacing="0" w:after="0" w:afterAutospacing="0"/>
        <w:jc w:val="both"/>
        <w:rPr>
          <w:color w:val="555555"/>
          <w:sz w:val="20"/>
          <w:szCs w:val="20"/>
        </w:rPr>
      </w:pPr>
    </w:p>
    <w:p w:rsidR="008919D8" w:rsidRPr="00226341" w:rsidRDefault="008919D8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lang w:val="uk-UA"/>
        </w:rPr>
        <w:t>Збір, обробка та використання персональних даних здійснюється з метою:</w:t>
      </w:r>
    </w:p>
    <w:p w:rsidR="008919D8" w:rsidRPr="00226341" w:rsidRDefault="008919D8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i/>
          <w:iCs/>
          <w:color w:val="000000"/>
          <w:sz w:val="26"/>
          <w:szCs w:val="26"/>
          <w:lang w:val="uk-UA"/>
        </w:rPr>
        <w:t>забезпечення рольового доступу, зокрема: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lang w:val="uk-UA"/>
        </w:rPr>
        <w:t xml:space="preserve">реєстрації суб’єктів </w:t>
      </w:r>
      <w:r w:rsidR="00662155" w:rsidRPr="00226341">
        <w:rPr>
          <w:color w:val="000000"/>
          <w:sz w:val="26"/>
          <w:szCs w:val="26"/>
          <w:lang w:val="uk-UA"/>
        </w:rPr>
        <w:t>Сайту</w:t>
      </w:r>
      <w:r w:rsidRPr="00226341">
        <w:rPr>
          <w:color w:val="000000"/>
          <w:sz w:val="26"/>
          <w:szCs w:val="26"/>
          <w:lang w:val="uk-UA"/>
        </w:rPr>
        <w:t xml:space="preserve"> (користувачів, </w:t>
      </w:r>
      <w:r w:rsidR="00662155" w:rsidRPr="00226341">
        <w:rPr>
          <w:color w:val="000000"/>
          <w:sz w:val="26"/>
          <w:szCs w:val="26"/>
          <w:shd w:val="clear" w:color="auto" w:fill="FFFFFF"/>
          <w:lang w:val="uk-UA"/>
        </w:rPr>
        <w:t>клієнтів Психолога та будь-яких осіб, які звернулися до Психолога для отримання консультаційних послуг</w:t>
      </w:r>
      <w:r w:rsidRPr="00226341">
        <w:rPr>
          <w:color w:val="000000"/>
          <w:sz w:val="26"/>
          <w:szCs w:val="26"/>
          <w:lang w:val="uk-UA"/>
        </w:rPr>
        <w:t xml:space="preserve">) та управління (у тому числі, розмежування прав доступу до структурних елементів </w:t>
      </w:r>
      <w:r w:rsidR="00662155" w:rsidRPr="00226341">
        <w:rPr>
          <w:color w:val="000000"/>
          <w:sz w:val="26"/>
          <w:szCs w:val="26"/>
          <w:lang w:val="uk-UA"/>
        </w:rPr>
        <w:t>Сайту</w:t>
      </w:r>
      <w:r w:rsidRPr="00226341">
        <w:rPr>
          <w:color w:val="000000"/>
          <w:sz w:val="26"/>
          <w:szCs w:val="26"/>
          <w:lang w:val="uk-UA"/>
        </w:rPr>
        <w:t xml:space="preserve"> та надання відповідей на запитання); 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lang w:val="uk-UA"/>
        </w:rPr>
        <w:t xml:space="preserve">організації електронної взаємодії суб’єктів </w:t>
      </w:r>
      <w:r w:rsidR="00662155" w:rsidRPr="00226341">
        <w:rPr>
          <w:color w:val="000000"/>
          <w:sz w:val="26"/>
          <w:szCs w:val="26"/>
          <w:lang w:val="uk-UA"/>
        </w:rPr>
        <w:t>Сайту</w:t>
      </w:r>
      <w:r w:rsidRPr="00226341">
        <w:rPr>
          <w:color w:val="000000"/>
          <w:sz w:val="26"/>
          <w:szCs w:val="26"/>
          <w:lang w:val="uk-UA"/>
        </w:rPr>
        <w:t xml:space="preserve"> через особисті кабінети;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i/>
          <w:iCs/>
          <w:color w:val="000000"/>
          <w:sz w:val="26"/>
          <w:szCs w:val="26"/>
          <w:lang w:val="uk-UA"/>
        </w:rPr>
        <w:t>узагальнення та систематизації реєстрів та структурованих даних,</w:t>
      </w:r>
      <w:r w:rsidRPr="00226341">
        <w:rPr>
          <w:rStyle w:val="apple-converted-space"/>
          <w:color w:val="000000"/>
          <w:sz w:val="26"/>
          <w:szCs w:val="26"/>
          <w:lang w:val="uk-UA"/>
        </w:rPr>
        <w:t> </w:t>
      </w:r>
      <w:r w:rsidRPr="00226341">
        <w:rPr>
          <w:i/>
          <w:iCs/>
          <w:color w:val="000000"/>
          <w:sz w:val="26"/>
          <w:szCs w:val="26"/>
          <w:lang w:val="uk-UA"/>
        </w:rPr>
        <w:t>зокрема: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lang w:val="uk-UA"/>
        </w:rPr>
        <w:t xml:space="preserve">формування переліку </w:t>
      </w:r>
      <w:r w:rsidR="00513AA2" w:rsidRPr="00226341">
        <w:rPr>
          <w:color w:val="000000"/>
          <w:sz w:val="26"/>
          <w:szCs w:val="26"/>
          <w:lang w:val="uk-UA"/>
        </w:rPr>
        <w:t>консультаційних послуг</w:t>
      </w:r>
      <w:r w:rsidRPr="00226341">
        <w:rPr>
          <w:color w:val="000000"/>
          <w:sz w:val="26"/>
          <w:szCs w:val="26"/>
          <w:lang w:val="uk-UA"/>
        </w:rPr>
        <w:t>;</w:t>
      </w:r>
      <w:r w:rsidRPr="00226341">
        <w:rPr>
          <w:rStyle w:val="apple-converted-space"/>
          <w:color w:val="000000"/>
          <w:sz w:val="26"/>
          <w:szCs w:val="26"/>
          <w:lang w:val="uk-UA"/>
        </w:rPr>
        <w:t> </w:t>
      </w:r>
    </w:p>
    <w:p w:rsidR="008919D8" w:rsidRPr="00226341" w:rsidRDefault="008919D8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lang w:val="uk-UA"/>
        </w:rPr>
        <w:t xml:space="preserve">моніторинг, узагальнення та аналіз статистичних даних, що формуються суб’єктами </w:t>
      </w:r>
      <w:r w:rsidR="00513AA2" w:rsidRPr="00226341">
        <w:rPr>
          <w:color w:val="000000"/>
          <w:sz w:val="26"/>
          <w:szCs w:val="26"/>
          <w:lang w:val="uk-UA"/>
        </w:rPr>
        <w:t>Сайту</w:t>
      </w:r>
      <w:r w:rsidRPr="00226341">
        <w:rPr>
          <w:color w:val="000000"/>
          <w:sz w:val="26"/>
          <w:szCs w:val="26"/>
          <w:lang w:val="uk-UA"/>
        </w:rPr>
        <w:t xml:space="preserve"> в результаті його використання.</w:t>
      </w:r>
    </w:p>
    <w:p w:rsidR="008919D8" w:rsidRPr="00226341" w:rsidRDefault="008919D8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lang w:val="uk-UA"/>
        </w:rPr>
        <w:t>Персональні дані зберігаються на строк не більше, ніж це необхідно відповідно до мети їх збору, обробки та використання.</w:t>
      </w:r>
    </w:p>
    <w:p w:rsidR="008919D8" w:rsidRPr="00226341" w:rsidRDefault="008919D8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555555"/>
          <w:sz w:val="26"/>
          <w:szCs w:val="26"/>
        </w:rPr>
        <w:t> </w:t>
      </w:r>
    </w:p>
    <w:p w:rsidR="008919D8" w:rsidRDefault="008919D8" w:rsidP="00C67D7A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Доступ до персональних даних</w:t>
      </w:r>
    </w:p>
    <w:p w:rsidR="00C67D7A" w:rsidRPr="00C67D7A" w:rsidRDefault="00C67D7A" w:rsidP="00C67D7A">
      <w:pPr>
        <w:pStyle w:val="NormalWeb"/>
        <w:spacing w:before="0" w:beforeAutospacing="0" w:after="0" w:afterAutospacing="0"/>
        <w:ind w:left="360"/>
        <w:rPr>
          <w:color w:val="555555"/>
          <w:sz w:val="20"/>
          <w:szCs w:val="20"/>
        </w:rPr>
      </w:pPr>
    </w:p>
    <w:p w:rsidR="008919D8" w:rsidRDefault="008919D8" w:rsidP="008919D8">
      <w:pPr>
        <w:pStyle w:val="NormalWeb"/>
        <w:spacing w:before="0" w:beforeAutospacing="0" w:after="16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Персональні дані 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>Психолога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як 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>фіз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ичної особи 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підприємця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є загальнодоступними для всіх суб’єктів 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.</w:t>
      </w:r>
    </w:p>
    <w:p w:rsidR="002C3695" w:rsidRDefault="002C3695" w:rsidP="008919D8">
      <w:pPr>
        <w:pStyle w:val="NormalWeb"/>
        <w:spacing w:before="0" w:beforeAutospacing="0" w:after="16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>
        <w:rPr>
          <w:color w:val="000000"/>
          <w:sz w:val="26"/>
          <w:szCs w:val="26"/>
          <w:shd w:val="clear" w:color="auto" w:fill="FFFFFF"/>
          <w:lang w:val="uk-UA"/>
        </w:rPr>
        <w:t>Персональні дані зареєстрованих на Сайті суб’єктів є конфіденційними та доступними лише для Психолога.</w:t>
      </w:r>
    </w:p>
    <w:p w:rsidR="00C67D7A" w:rsidRDefault="002C3695" w:rsidP="008919D8">
      <w:pPr>
        <w:pStyle w:val="NormalWeb"/>
        <w:spacing w:before="0" w:beforeAutospacing="0" w:after="16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П</w:t>
      </w:r>
      <w:r w:rsidR="008919D8" w:rsidRPr="00226341">
        <w:rPr>
          <w:color w:val="000000"/>
          <w:sz w:val="26"/>
          <w:szCs w:val="26"/>
          <w:lang w:val="uk-UA"/>
        </w:rPr>
        <w:t xml:space="preserve">овний доступ до персональних даних зареєстрованих суб’єктів </w:t>
      </w:r>
      <w:r w:rsidR="00513AA2" w:rsidRPr="00226341">
        <w:rPr>
          <w:color w:val="000000"/>
          <w:sz w:val="26"/>
          <w:szCs w:val="26"/>
          <w:lang w:val="uk-UA"/>
        </w:rPr>
        <w:t>Сайту</w:t>
      </w:r>
      <w:r w:rsidR="008919D8" w:rsidRPr="00226341">
        <w:rPr>
          <w:color w:val="000000"/>
          <w:sz w:val="26"/>
          <w:szCs w:val="26"/>
          <w:lang w:val="uk-UA"/>
        </w:rPr>
        <w:t xml:space="preserve"> надано </w:t>
      </w:r>
      <w:r w:rsidR="00D60514">
        <w:rPr>
          <w:color w:val="000000"/>
          <w:sz w:val="26"/>
          <w:szCs w:val="26"/>
          <w:lang w:val="uk-UA"/>
        </w:rPr>
        <w:t>Психологу</w:t>
      </w:r>
      <w:r w:rsidR="008919D8" w:rsidRPr="00226341">
        <w:rPr>
          <w:color w:val="000000"/>
          <w:sz w:val="26"/>
          <w:szCs w:val="26"/>
          <w:lang w:val="uk-UA"/>
        </w:rPr>
        <w:t>.</w:t>
      </w:r>
    </w:p>
    <w:p w:rsidR="00C67D7A" w:rsidRPr="00226341" w:rsidRDefault="00C67D7A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</w:p>
    <w:p w:rsidR="008919D8" w:rsidRDefault="008919D8" w:rsidP="00C67D7A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226341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Передача персональних даних третім особам</w:t>
      </w:r>
    </w:p>
    <w:p w:rsidR="00C67D7A" w:rsidRPr="00C67D7A" w:rsidRDefault="00C67D7A" w:rsidP="00C67D7A">
      <w:pPr>
        <w:pStyle w:val="NormalWeb"/>
        <w:spacing w:before="0" w:beforeAutospacing="0" w:after="0" w:afterAutospacing="0"/>
        <w:ind w:left="360"/>
        <w:rPr>
          <w:color w:val="555555"/>
          <w:sz w:val="20"/>
          <w:szCs w:val="20"/>
        </w:rPr>
      </w:pPr>
    </w:p>
    <w:p w:rsidR="008919D8" w:rsidRPr="00226341" w:rsidRDefault="00513AA2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Психолог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не передає та не розголошує персональні дані, які отримує від зареєстрованих суб’єктів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>, третім особам.</w:t>
      </w:r>
      <w:r w:rsidR="008919D8" w:rsidRPr="00226341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> </w:t>
      </w:r>
    </w:p>
    <w:p w:rsidR="008919D8" w:rsidRPr="00226341" w:rsidRDefault="008919D8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Розкриття персональних даних можливе у випадках, визначених чинним законодавством України, а також у випадку залучення третіх сторін, що надають технічну підтримку та/або послуги щодо удосконалення 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>Сайту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на умовах договору та за умови не розголошення персональних даних.</w:t>
      </w:r>
    </w:p>
    <w:p w:rsidR="008919D8" w:rsidRPr="00226341" w:rsidRDefault="00513AA2" w:rsidP="00C67D7A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Сайт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може містити гіперпосилання на сторонні веб-сайти та інші ресурси в мережі Інтернет третіх осіб. Ресурси третіх осіб можуть регулюватися власними правилами користування та конфіденційності. Ресурси третіх осіб та їх контент не перевіряються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Психологом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на відповідність вимогам (достовірності, повноти, законності тощо). 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Психолог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не несе відповідальності за будь-яку інформацію, матеріали, розміщені на ресурсах третіх осіб.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555555"/>
          <w:sz w:val="26"/>
          <w:szCs w:val="26"/>
        </w:rPr>
        <w:t> </w:t>
      </w:r>
    </w:p>
    <w:p w:rsidR="008919D8" w:rsidRPr="00226341" w:rsidRDefault="008919D8" w:rsidP="002C3695">
      <w:pPr>
        <w:pStyle w:val="NormalWeb"/>
        <w:spacing w:before="0" w:beforeAutospacing="0" w:after="160" w:afterAutospacing="0"/>
        <w:jc w:val="center"/>
        <w:rPr>
          <w:color w:val="555555"/>
          <w:sz w:val="26"/>
          <w:szCs w:val="26"/>
        </w:rPr>
      </w:pPr>
      <w:r w:rsidRPr="00226341">
        <w:rPr>
          <w:b/>
          <w:bCs/>
          <w:color w:val="000000"/>
          <w:sz w:val="26"/>
          <w:szCs w:val="26"/>
          <w:shd w:val="clear" w:color="auto" w:fill="FFFFFF"/>
          <w:lang w:val="uk-UA"/>
        </w:rPr>
        <w:t>6. Захист персональних даних</w:t>
      </w:r>
    </w:p>
    <w:p w:rsidR="008919D8" w:rsidRDefault="00513AA2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lang w:val="uk-UA"/>
        </w:rPr>
        <w:t>Психолог</w:t>
      </w:r>
      <w:r w:rsidR="008919D8" w:rsidRPr="00226341">
        <w:rPr>
          <w:rStyle w:val="apple-converted-space"/>
          <w:color w:val="000000"/>
          <w:sz w:val="26"/>
          <w:szCs w:val="26"/>
          <w:lang w:val="uk-UA"/>
        </w:rPr>
        <w:t> </w:t>
      </w:r>
      <w:r w:rsidR="008919D8" w:rsidRPr="00226341">
        <w:rPr>
          <w:color w:val="000000"/>
          <w:sz w:val="26"/>
          <w:szCs w:val="26"/>
          <w:lang w:val="uk-UA"/>
        </w:rPr>
        <w:t xml:space="preserve">вживає необхідних процедурних і технічних заходів щодо захисту Ваших персональних даних від їх втрати, неправомірного доступу  до них або їх розповсюдження на </w:t>
      </w:r>
      <w:r w:rsidRPr="00226341">
        <w:rPr>
          <w:color w:val="000000"/>
          <w:sz w:val="26"/>
          <w:szCs w:val="26"/>
          <w:lang w:val="uk-UA"/>
        </w:rPr>
        <w:t>Сайті</w:t>
      </w:r>
      <w:r w:rsidR="008919D8" w:rsidRPr="00226341">
        <w:rPr>
          <w:color w:val="000000"/>
          <w:sz w:val="26"/>
          <w:szCs w:val="26"/>
          <w:lang w:val="uk-UA"/>
        </w:rPr>
        <w:t>.</w:t>
      </w:r>
      <w:r w:rsidR="008919D8" w:rsidRPr="00226341">
        <w:rPr>
          <w:rStyle w:val="apple-converted-space"/>
          <w:color w:val="000000"/>
          <w:sz w:val="26"/>
          <w:szCs w:val="26"/>
          <w:lang w:val="uk-UA"/>
        </w:rPr>
        <w:t> </w:t>
      </w:r>
    </w:p>
    <w:p w:rsidR="00261574" w:rsidRPr="00226341" w:rsidRDefault="00261574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</w:p>
    <w:p w:rsidR="00261574" w:rsidRDefault="00261574" w:rsidP="00261574">
      <w:pPr>
        <w:pStyle w:val="NormalWeb"/>
        <w:spacing w:before="0" w:beforeAutospacing="0" w:after="0" w:afterAutospacing="0"/>
        <w:jc w:val="center"/>
        <w:rPr>
          <w:rStyle w:val="apple-converted-space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7. З</w:t>
      </w:r>
      <w:r w:rsidR="008919D8" w:rsidRPr="00226341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міни до умов Політики</w:t>
      </w:r>
    </w:p>
    <w:p w:rsidR="00261574" w:rsidRPr="00261574" w:rsidRDefault="00261574" w:rsidP="00261574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8919D8" w:rsidRPr="00226341" w:rsidRDefault="00513AA2" w:rsidP="00261574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Психолог</w:t>
      </w:r>
      <w:r w:rsidR="008919D8" w:rsidRPr="00226341">
        <w:rPr>
          <w:rStyle w:val="apple-converted-space"/>
          <w:color w:val="555555"/>
          <w:sz w:val="26"/>
          <w:szCs w:val="26"/>
          <w:shd w:val="clear" w:color="auto" w:fill="FFFFFF"/>
        </w:rPr>
        <w:t> 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>може змінювати цю Політику, щоб вона точно відображала методи</w:t>
      </w:r>
      <w:r w:rsidR="008919D8" w:rsidRPr="00226341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>збору, обробки, використання, доступу та захисту персональних</w:t>
      </w:r>
      <w:r w:rsidR="008919D8" w:rsidRPr="00226341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  <w:r w:rsidR="008919D8" w:rsidRPr="00226341">
        <w:rPr>
          <w:color w:val="000000"/>
          <w:sz w:val="26"/>
          <w:szCs w:val="26"/>
          <w:shd w:val="clear" w:color="auto" w:fill="FFFFFF"/>
          <w:lang w:val="uk-UA"/>
        </w:rPr>
        <w:t>даних.</w:t>
      </w:r>
      <w:r w:rsidR="008919D8" w:rsidRPr="00226341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</w:p>
    <w:p w:rsidR="008919D8" w:rsidRPr="00226341" w:rsidRDefault="008919D8" w:rsidP="00261574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Відповідно Ви повинні переглядати цю Політику періодично. Коли </w:t>
      </w:r>
      <w:r w:rsidR="00513AA2" w:rsidRPr="00226341">
        <w:rPr>
          <w:color w:val="000000"/>
          <w:sz w:val="26"/>
          <w:szCs w:val="26"/>
          <w:shd w:val="clear" w:color="auto" w:fill="FFFFFF"/>
          <w:lang w:val="uk-UA"/>
        </w:rPr>
        <w:t>Психолог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змінює цю Політику, він оновлює дату «останньої зміни» у верхній частині цієї Політики. Зміни до цієї Політики є </w:t>
      </w:r>
      <w:r w:rsidR="00357F2E" w:rsidRPr="00226341">
        <w:rPr>
          <w:color w:val="000000"/>
          <w:sz w:val="26"/>
          <w:szCs w:val="26"/>
          <w:shd w:val="clear" w:color="auto" w:fill="FFFFFF"/>
          <w:lang w:val="uk-UA"/>
        </w:rPr>
        <w:t>чинними з моменту їх публікації на Сайті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.</w:t>
      </w:r>
      <w:r w:rsidRPr="00226341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555555"/>
          <w:sz w:val="26"/>
          <w:szCs w:val="26"/>
        </w:rPr>
        <w:t> </w:t>
      </w:r>
    </w:p>
    <w:p w:rsidR="008919D8" w:rsidRDefault="008919D8" w:rsidP="009B2D6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  <w:lang w:val="uk-UA"/>
        </w:rPr>
      </w:pPr>
      <w:r w:rsidRPr="00226341">
        <w:rPr>
          <w:b/>
          <w:bCs/>
          <w:color w:val="000000"/>
          <w:sz w:val="26"/>
          <w:szCs w:val="26"/>
          <w:shd w:val="clear" w:color="auto" w:fill="FFFFFF"/>
          <w:lang w:val="uk-UA"/>
        </w:rPr>
        <w:t>8. Ваші права</w:t>
      </w:r>
    </w:p>
    <w:p w:rsidR="009B2D60" w:rsidRPr="00226341" w:rsidRDefault="009B2D60" w:rsidP="009B2D60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</w:p>
    <w:p w:rsidR="008919D8" w:rsidRPr="00226341" w:rsidRDefault="008919D8" w:rsidP="009B2D60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Зареєструвавшись на </w:t>
      </w:r>
      <w:r w:rsidR="00357F2E" w:rsidRPr="00226341">
        <w:rPr>
          <w:color w:val="000000"/>
          <w:sz w:val="26"/>
          <w:szCs w:val="26"/>
          <w:shd w:val="clear" w:color="auto" w:fill="FFFFFF"/>
          <w:lang w:val="uk-UA"/>
        </w:rPr>
        <w:t>Сайті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, Ви маєте право:</w:t>
      </w:r>
    </w:p>
    <w:p w:rsidR="008919D8" w:rsidRPr="00226341" w:rsidRDefault="008919D8" w:rsidP="009B2D60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отримувати інформацію про джерела збору та місце збереження своїх персональних даних, мету їх обробки;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отримувати інформацію про умови надання доступу до персональних даних, зокрема інформацію про третіх осіб, яким передаються Ваші персональні дані;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отримувати не пізніше тридцяти календарних днів з дня надходження запиту (крім випадків, передбачених Законом України «Про захист персональних даних») інформацію щодо обробки та використання Ваших персональних даних;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lastRenderedPageBreak/>
        <w:t>пред’являти вмотивовану вимогу володільцю персональних даних із запереченням щодо обробки Ваших персональних даних;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звертатися із скаргами щодо опрацювання Ваших персональних даних володільцем чи розпорядником персональних даних до Уповноваженого Верховної ради України з прав людини або до суду;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застосовувати засоби правового захисту в разі порушення законодавства про захист персональних даних;</w:t>
      </w:r>
    </w:p>
    <w:p w:rsidR="008919D8" w:rsidRPr="00226341" w:rsidRDefault="008919D8" w:rsidP="008919D8">
      <w:pPr>
        <w:pStyle w:val="NormalWeb"/>
        <w:spacing w:before="0" w:beforeAutospacing="0" w:after="16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>відкликати згоду на обробку Ваших персональних даних.</w:t>
      </w:r>
    </w:p>
    <w:p w:rsidR="008919D8" w:rsidRPr="00226341" w:rsidRDefault="008919D8" w:rsidP="00C054C2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</w:p>
    <w:p w:rsidR="008919D8" w:rsidRDefault="008919D8" w:rsidP="00C054C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226341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 Місце знаходження персональних даних</w:t>
      </w:r>
    </w:p>
    <w:p w:rsidR="00C054C2" w:rsidRPr="00C054C2" w:rsidRDefault="00C054C2" w:rsidP="00C054C2">
      <w:pPr>
        <w:pStyle w:val="NormalWeb"/>
        <w:spacing w:before="0" w:beforeAutospacing="0" w:after="0" w:afterAutospacing="0"/>
        <w:jc w:val="both"/>
        <w:rPr>
          <w:color w:val="555555"/>
          <w:sz w:val="20"/>
          <w:szCs w:val="20"/>
        </w:rPr>
      </w:pPr>
    </w:p>
    <w:p w:rsidR="008919D8" w:rsidRPr="00226341" w:rsidRDefault="008919D8" w:rsidP="00C054C2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  <w:r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Володільцем та розпорядником персональних даних є </w:t>
      </w:r>
      <w:r w:rsidR="00357F2E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ФОП </w:t>
      </w:r>
      <w:proofErr w:type="spellStart"/>
      <w:r w:rsidR="00357F2E" w:rsidRPr="00226341">
        <w:rPr>
          <w:color w:val="000000"/>
          <w:sz w:val="26"/>
          <w:szCs w:val="26"/>
          <w:shd w:val="clear" w:color="auto" w:fill="FFFFFF"/>
          <w:lang w:val="uk-UA"/>
        </w:rPr>
        <w:t>Богаченко</w:t>
      </w:r>
      <w:proofErr w:type="spellEnd"/>
      <w:r w:rsidR="00357F2E" w:rsidRPr="00226341">
        <w:rPr>
          <w:color w:val="000000"/>
          <w:sz w:val="26"/>
          <w:szCs w:val="26"/>
          <w:shd w:val="clear" w:color="auto" w:fill="FFFFFF"/>
          <w:lang w:val="uk-UA"/>
        </w:rPr>
        <w:t xml:space="preserve"> Юлія Ярославівна</w:t>
      </w:r>
      <w:r w:rsidRPr="00226341">
        <w:rPr>
          <w:color w:val="000000"/>
          <w:sz w:val="26"/>
          <w:szCs w:val="26"/>
          <w:shd w:val="clear" w:color="auto" w:fill="FFFFFF"/>
          <w:lang w:val="uk-UA"/>
        </w:rPr>
        <w:t>.</w:t>
      </w:r>
    </w:p>
    <w:p w:rsidR="001B7F21" w:rsidRPr="009348EF" w:rsidRDefault="008919D8" w:rsidP="001B7F2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3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Персональні дані зберігаються в автоматизованих системах та на електронних: </w:t>
      </w:r>
      <w:r w:rsidR="001B7F21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44442</w:t>
      </w:r>
      <w:r w:rsidR="001B7F21"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B7F21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Волинська обл., Ковельський р-н., с. </w:t>
      </w:r>
      <w:proofErr w:type="spellStart"/>
      <w:r w:rsidR="001B7F21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Сереховичі</w:t>
      </w:r>
      <w:proofErr w:type="spellEnd"/>
      <w:r w:rsidR="001B7F21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вул. </w:t>
      </w:r>
      <w:proofErr w:type="spellStart"/>
      <w:r w:rsidR="001B7F21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Ярощука</w:t>
      </w:r>
      <w:proofErr w:type="spellEnd"/>
      <w:r w:rsidR="001B7F21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б. 11</w:t>
      </w:r>
    </w:p>
    <w:p w:rsidR="00892F68" w:rsidRPr="00226341" w:rsidRDefault="00892F68" w:rsidP="00C054C2">
      <w:pPr>
        <w:pStyle w:val="NormalWeb"/>
        <w:spacing w:before="0" w:beforeAutospacing="0" w:after="0" w:afterAutospacing="0"/>
        <w:jc w:val="both"/>
        <w:rPr>
          <w:color w:val="555555"/>
          <w:sz w:val="26"/>
          <w:szCs w:val="26"/>
        </w:rPr>
      </w:pPr>
    </w:p>
    <w:sectPr w:rsidR="00892F68" w:rsidRPr="002263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4E9"/>
    <w:multiLevelType w:val="hybridMultilevel"/>
    <w:tmpl w:val="78CC93F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5BA"/>
    <w:multiLevelType w:val="hybridMultilevel"/>
    <w:tmpl w:val="38044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96863">
    <w:abstractNumId w:val="1"/>
  </w:num>
  <w:num w:numId="2" w16cid:durableId="59686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C9"/>
    <w:rsid w:val="000423B0"/>
    <w:rsid w:val="00172161"/>
    <w:rsid w:val="001B7F21"/>
    <w:rsid w:val="00226341"/>
    <w:rsid w:val="00261574"/>
    <w:rsid w:val="002B4640"/>
    <w:rsid w:val="002C3695"/>
    <w:rsid w:val="002F7651"/>
    <w:rsid w:val="0034572A"/>
    <w:rsid w:val="00351B99"/>
    <w:rsid w:val="00357F2E"/>
    <w:rsid w:val="00475D4F"/>
    <w:rsid w:val="004D29E7"/>
    <w:rsid w:val="004E1338"/>
    <w:rsid w:val="004F0CFD"/>
    <w:rsid w:val="00513AA2"/>
    <w:rsid w:val="005A094F"/>
    <w:rsid w:val="005A2B74"/>
    <w:rsid w:val="00662155"/>
    <w:rsid w:val="007337C9"/>
    <w:rsid w:val="008514DA"/>
    <w:rsid w:val="008919D8"/>
    <w:rsid w:val="00892F68"/>
    <w:rsid w:val="008C56C9"/>
    <w:rsid w:val="008F6FED"/>
    <w:rsid w:val="009B2D60"/>
    <w:rsid w:val="00AC5E56"/>
    <w:rsid w:val="00C054C2"/>
    <w:rsid w:val="00C2799F"/>
    <w:rsid w:val="00C67D7A"/>
    <w:rsid w:val="00D5116E"/>
    <w:rsid w:val="00D60514"/>
    <w:rsid w:val="00D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FA132"/>
  <w15:chartTrackingRefBased/>
  <w15:docId w15:val="{2FF79721-C4DF-D94B-88CF-378EF641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9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919D8"/>
  </w:style>
  <w:style w:type="character" w:styleId="Hyperlink">
    <w:name w:val="Hyperlink"/>
    <w:basedOn w:val="DefaultParagraphFont"/>
    <w:uiPriority w:val="99"/>
    <w:unhideWhenUsed/>
    <w:rsid w:val="00891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chologist-yulia-bogachenk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Hnatenko</dc:creator>
  <cp:keywords/>
  <dc:description/>
  <cp:lastModifiedBy>Maryna Hnatenko</cp:lastModifiedBy>
  <cp:revision>223</cp:revision>
  <dcterms:created xsi:type="dcterms:W3CDTF">2024-08-12T12:39:00Z</dcterms:created>
  <dcterms:modified xsi:type="dcterms:W3CDTF">2024-08-21T08:35:00Z</dcterms:modified>
</cp:coreProperties>
</file>