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54F6" w14:textId="48B8E6A1" w:rsidR="0010100F" w:rsidRDefault="0010100F" w:rsidP="00363821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0100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Додаток </w:t>
      </w:r>
    </w:p>
    <w:p w14:paraId="7354EB87" w14:textId="140D57C7" w:rsidR="00A1438D" w:rsidRDefault="005E3A62" w:rsidP="00363821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A1438D">
        <w:rPr>
          <w:rFonts w:ascii="Times New Roman" w:eastAsia="Times New Roman" w:hAnsi="Times New Roman" w:cs="Times New Roman"/>
          <w:sz w:val="24"/>
          <w:szCs w:val="24"/>
          <w:lang w:val="uk-UA"/>
        </w:rPr>
        <w:t>лист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A1438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Держенергоефективності </w:t>
      </w:r>
    </w:p>
    <w:p w14:paraId="661E3F94" w14:textId="77777777" w:rsidR="00FF4F29" w:rsidRPr="009855E6" w:rsidRDefault="00FF4F29" w:rsidP="002D60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14:paraId="6ED0264B" w14:textId="77777777" w:rsidR="00474200" w:rsidRPr="009855E6" w:rsidRDefault="00474200" w:rsidP="002D60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9855E6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Опис проекту</w:t>
      </w:r>
    </w:p>
    <w:p w14:paraId="2EE7FB17" w14:textId="77777777" w:rsidR="00832389" w:rsidRPr="009855E6" w:rsidRDefault="00832389" w:rsidP="002D60D0">
      <w:pPr>
        <w:spacing w:line="240" w:lineRule="auto"/>
        <w:rPr>
          <w:lang w:val="uk-UA"/>
        </w:rPr>
      </w:pPr>
    </w:p>
    <w:tbl>
      <w:tblPr>
        <w:tblStyle w:val="af2"/>
        <w:tblW w:w="9747" w:type="dxa"/>
        <w:tblLook w:val="04A0" w:firstRow="1" w:lastRow="0" w:firstColumn="1" w:lastColumn="0" w:noHBand="0" w:noVBand="1"/>
      </w:tblPr>
      <w:tblGrid>
        <w:gridCol w:w="4508"/>
        <w:gridCol w:w="5239"/>
      </w:tblGrid>
      <w:tr w:rsidR="002D60D0" w:rsidRPr="009855E6" w14:paraId="773A14C6" w14:textId="77777777" w:rsidTr="00723637">
        <w:trPr>
          <w:trHeight w:val="794"/>
        </w:trPr>
        <w:tc>
          <w:tcPr>
            <w:tcW w:w="9747" w:type="dxa"/>
            <w:gridSpan w:val="2"/>
            <w:vAlign w:val="center"/>
          </w:tcPr>
          <w:p w14:paraId="4C65C4C2" w14:textId="6DEF6685" w:rsidR="00D5232A" w:rsidRPr="009855E6" w:rsidRDefault="00D5232A" w:rsidP="007464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І. Інформація про проект</w:t>
            </w:r>
          </w:p>
        </w:tc>
      </w:tr>
      <w:tr w:rsidR="002D60D0" w:rsidRPr="009855E6" w14:paraId="0669E5F6" w14:textId="77777777" w:rsidTr="00723637">
        <w:trPr>
          <w:trHeight w:val="737"/>
        </w:trPr>
        <w:tc>
          <w:tcPr>
            <w:tcW w:w="4508" w:type="dxa"/>
            <w:vAlign w:val="center"/>
          </w:tcPr>
          <w:p w14:paraId="0A3BE904" w14:textId="3EEB346F" w:rsidR="00D5232A" w:rsidRPr="009855E6" w:rsidRDefault="00CD5DDE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проекту</w:t>
            </w:r>
          </w:p>
        </w:tc>
        <w:tc>
          <w:tcPr>
            <w:tcW w:w="5239" w:type="dxa"/>
            <w:vAlign w:val="center"/>
          </w:tcPr>
          <w:p w14:paraId="3767064F" w14:textId="382BCFC8" w:rsidR="00D5232A" w:rsidRPr="009855E6" w:rsidRDefault="000A75B7" w:rsidP="000A75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Зазначається назва проекту</w:t>
            </w:r>
          </w:p>
        </w:tc>
      </w:tr>
      <w:tr w:rsidR="002D60D0" w:rsidRPr="009855E6" w14:paraId="4A4B0746" w14:textId="77777777" w:rsidTr="00723637">
        <w:trPr>
          <w:trHeight w:val="1337"/>
        </w:trPr>
        <w:tc>
          <w:tcPr>
            <w:tcW w:w="4508" w:type="dxa"/>
            <w:vAlign w:val="center"/>
          </w:tcPr>
          <w:p w14:paraId="7FB23303" w14:textId="08F6FB46" w:rsidR="00D62CA5" w:rsidRPr="009855E6" w:rsidRDefault="002E539B" w:rsidP="007A579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</w:t>
            </w:r>
            <w:r w:rsidR="00723637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(об’єкти)</w:t>
            </w:r>
            <w:r w:rsidR="00D845C4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стосовно або з використанням якого</w:t>
            </w:r>
            <w:r w:rsidR="00723637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(яких)</w:t>
            </w:r>
            <w:r w:rsidR="00D845C4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реалізується проект</w:t>
            </w:r>
          </w:p>
        </w:tc>
        <w:tc>
          <w:tcPr>
            <w:tcW w:w="5239" w:type="dxa"/>
            <w:vAlign w:val="center"/>
          </w:tcPr>
          <w:p w14:paraId="4664D809" w14:textId="77777777" w:rsidR="00363821" w:rsidRPr="009855E6" w:rsidRDefault="00363821" w:rsidP="007A5794">
            <w:pPr>
              <w:spacing w:line="240" w:lineRule="auto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</w:pPr>
          </w:p>
          <w:p w14:paraId="054D587B" w14:textId="5FD51A02" w:rsidR="00D5232A" w:rsidRPr="009855E6" w:rsidRDefault="007A5794" w:rsidP="007A5794">
            <w:pPr>
              <w:spacing w:line="240" w:lineRule="auto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</w:pPr>
            <w:r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>З</w:t>
            </w:r>
            <w:r w:rsidR="00D845C4"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>азначається будівля (її частина) або приміщення (його частина), інше нерухоме майно, технічний об’єкт, технологічний етап, вузол та/або процес виробництва</w:t>
            </w:r>
            <w:r w:rsidR="002D60D0"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>.</w:t>
            </w:r>
          </w:p>
          <w:p w14:paraId="0DFFE5C2" w14:textId="77777777" w:rsidR="00FF4F29" w:rsidRPr="009855E6" w:rsidRDefault="00FF4F29" w:rsidP="002D60D0">
            <w:pPr>
              <w:spacing w:line="240" w:lineRule="auto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</w:pPr>
          </w:p>
          <w:p w14:paraId="0D53A05D" w14:textId="6FEE5373" w:rsidR="004370E0" w:rsidRPr="009855E6" w:rsidRDefault="004370E0" w:rsidP="00FF4F2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 xml:space="preserve">Також зазначається </w:t>
            </w:r>
            <w:r w:rsidR="007A5794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адреса о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б’єкта</w:t>
            </w:r>
            <w:r w:rsidR="00723637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(об’єктів)</w:t>
            </w:r>
          </w:p>
          <w:p w14:paraId="725BE41C" w14:textId="15FA4874" w:rsidR="007A5794" w:rsidRPr="009855E6" w:rsidRDefault="007A5794" w:rsidP="002D60D0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423A4F" w:rsidRPr="009855E6" w14:paraId="0C38C38E" w14:textId="77777777" w:rsidTr="00AB496B">
        <w:trPr>
          <w:trHeight w:val="737"/>
        </w:trPr>
        <w:tc>
          <w:tcPr>
            <w:tcW w:w="4508" w:type="dxa"/>
            <w:vAlign w:val="center"/>
          </w:tcPr>
          <w:p w14:paraId="5EBA585D" w14:textId="77777777" w:rsidR="00423A4F" w:rsidRPr="009855E6" w:rsidRDefault="00423A4F" w:rsidP="00AB49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Енергоефективний захід (заходи) за проектом</w:t>
            </w:r>
          </w:p>
        </w:tc>
        <w:tc>
          <w:tcPr>
            <w:tcW w:w="5239" w:type="dxa"/>
            <w:vAlign w:val="center"/>
          </w:tcPr>
          <w:p w14:paraId="2DDCD734" w14:textId="4B6AB65C" w:rsidR="00423A4F" w:rsidRPr="009855E6" w:rsidRDefault="00423A4F" w:rsidP="001D6D16">
            <w:pPr>
              <w:spacing w:line="240" w:lineRule="auto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</w:pPr>
            <w:r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>Зазначається назва енергоефективного заходу (заходів)</w:t>
            </w:r>
            <w:r w:rsidR="001D6D16" w:rsidRPr="009855E6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val="uk-UA"/>
              </w:rPr>
              <w:t xml:space="preserve">, з урахуванням </w:t>
            </w:r>
            <w:r w:rsidR="001D6D16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категорій та критеріїв згідно пункту 8 додатка 1 до Порядку</w:t>
            </w:r>
          </w:p>
        </w:tc>
      </w:tr>
      <w:tr w:rsidR="002D60D0" w:rsidRPr="009855E6" w14:paraId="3D9987CD" w14:textId="77777777" w:rsidTr="00723637">
        <w:trPr>
          <w:trHeight w:val="1572"/>
        </w:trPr>
        <w:tc>
          <w:tcPr>
            <w:tcW w:w="4508" w:type="dxa"/>
            <w:vAlign w:val="center"/>
          </w:tcPr>
          <w:p w14:paraId="3B62E112" w14:textId="70D75A97" w:rsidR="00D5232A" w:rsidRPr="009855E6" w:rsidRDefault="00C4668D" w:rsidP="007236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Строки </w:t>
            </w:r>
            <w:r w:rsidR="00105C05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впровадження</w:t>
            </w:r>
            <w:r w:rsidR="00F56BA3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C12B7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енергоефективного </w:t>
            </w:r>
            <w:r w:rsidR="001F2925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заходу (заходів) в рамках</w:t>
            </w:r>
            <w:r w:rsidR="00105C05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</w:t>
            </w:r>
            <w:r w:rsidR="00723637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об’єктом (об’єктами)</w:t>
            </w:r>
            <w:r w:rsidR="00F56BA3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AB496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місяці</w:t>
            </w:r>
            <w:r w:rsidR="00AB496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5239" w:type="dxa"/>
            <w:vAlign w:val="center"/>
          </w:tcPr>
          <w:p w14:paraId="5E392E60" w14:textId="77777777" w:rsidR="001F2925" w:rsidRPr="009855E6" w:rsidRDefault="001F2925" w:rsidP="002D60D0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14:paraId="464571D1" w14:textId="432C7720" w:rsidR="00BD026B" w:rsidRPr="009855E6" w:rsidRDefault="00BD026B" w:rsidP="00BD026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Для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одного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енергоефективного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заходу зазначається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кількість місяців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, необхідних для впровадження (реалізації) такого заходу.</w:t>
            </w:r>
          </w:p>
          <w:p w14:paraId="0C16FBD5" w14:textId="77777777" w:rsidR="00BD026B" w:rsidRPr="009855E6" w:rsidRDefault="00BD026B" w:rsidP="00FF4F2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14:paraId="2CA485B8" w14:textId="57E2BF03" w:rsidR="002F762F" w:rsidRPr="009855E6" w:rsidRDefault="00BD026B" w:rsidP="001D6D1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Якщо проектом передбачено впровадження декілька енергоефективних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заходів, то з</w:t>
            </w:r>
            <w:r w:rsidR="001F2925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азначається </w:t>
            </w:r>
            <w:r w:rsidR="001F2925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 xml:space="preserve">назва </w:t>
            </w:r>
            <w:r w:rsidR="00705D5C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 xml:space="preserve">кожного </w:t>
            </w:r>
            <w:r w:rsidR="006554DB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енергоефективного</w:t>
            </w:r>
            <w:r w:rsidR="006554D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F2925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заходу</w:t>
            </w:r>
            <w:r w:rsidR="001F2925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="00723637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за об’єктом (об’єктами) </w:t>
            </w:r>
            <w:r w:rsidR="001F2925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та </w:t>
            </w:r>
            <w:r w:rsidR="00F56BA3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кількість місяців</w:t>
            </w:r>
            <w:r w:rsidR="004370E0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, необхідних</w:t>
            </w:r>
            <w:r w:rsidR="00F56BA3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  <w:r w:rsidR="002F762F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для впровадження (реалізації) </w:t>
            </w:r>
            <w:r w:rsidR="00723637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такого заходу</w:t>
            </w:r>
            <w:r w:rsidR="002F762F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.</w:t>
            </w:r>
          </w:p>
          <w:p w14:paraId="06729796" w14:textId="77777777" w:rsidR="00BD026B" w:rsidRPr="009855E6" w:rsidRDefault="00BD026B" w:rsidP="00705D5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14:paraId="3F674A8A" w14:textId="01809964" w:rsidR="00705D5C" w:rsidRPr="009855E6" w:rsidRDefault="00705D5C" w:rsidP="00705D5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Строки впровадження енергоефективного заходу (заходів)</w:t>
            </w:r>
            <w:r w:rsidRPr="009855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 рамках проекту н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uk-UA"/>
              </w:rPr>
              <w:t>е можуть перевищувати 18 місяців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з дня складання цього опису.</w:t>
            </w:r>
          </w:p>
          <w:p w14:paraId="5B6144CE" w14:textId="57C86F6B" w:rsidR="00D5232A" w:rsidRPr="009855E6" w:rsidRDefault="00D5232A" w:rsidP="00705D5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D60D0" w:rsidRPr="009855E6" w14:paraId="3B65394C" w14:textId="77777777" w:rsidTr="00723637">
        <w:trPr>
          <w:trHeight w:val="636"/>
        </w:trPr>
        <w:tc>
          <w:tcPr>
            <w:tcW w:w="4508" w:type="dxa"/>
            <w:vAlign w:val="center"/>
          </w:tcPr>
          <w:p w14:paraId="3F93EC61" w14:textId="7931DC32" w:rsidR="00D5232A" w:rsidRPr="009855E6" w:rsidRDefault="0093128B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опис та мета проекту</w:t>
            </w:r>
          </w:p>
        </w:tc>
        <w:tc>
          <w:tcPr>
            <w:tcW w:w="5239" w:type="dxa"/>
            <w:vAlign w:val="center"/>
          </w:tcPr>
          <w:p w14:paraId="28E02E84" w14:textId="6A610000" w:rsidR="00D5232A" w:rsidRPr="009855E6" w:rsidRDefault="004370E0" w:rsidP="002D60D0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Зазначається короткий опис та мета проекту (не більше 300 слів)</w:t>
            </w:r>
          </w:p>
        </w:tc>
      </w:tr>
      <w:tr w:rsidR="002D60D0" w:rsidRPr="009855E6" w14:paraId="37422BA3" w14:textId="77777777" w:rsidTr="00723637">
        <w:trPr>
          <w:trHeight w:val="1405"/>
        </w:trPr>
        <w:tc>
          <w:tcPr>
            <w:tcW w:w="4508" w:type="dxa"/>
            <w:vAlign w:val="center"/>
          </w:tcPr>
          <w:p w14:paraId="0D87CD46" w14:textId="05878D65" w:rsidR="0093128B" w:rsidRPr="009855E6" w:rsidRDefault="0093128B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Наявність </w:t>
            </w:r>
            <w:r w:rsidR="00D845C4" w:rsidRPr="009855E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обладнання національного виробництва</w:t>
            </w:r>
            <w:r w:rsidR="00D845C4" w:rsidRPr="00985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  <w:tc>
          <w:tcPr>
            <w:tcW w:w="5239" w:type="dxa"/>
            <w:vAlign w:val="center"/>
          </w:tcPr>
          <w:p w14:paraId="083C6D6A" w14:textId="77777777" w:rsidR="00F56BA3" w:rsidRPr="009855E6" w:rsidRDefault="00D845C4" w:rsidP="00FF4F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Зазначається </w:t>
            </w:r>
            <w:r w:rsidR="00F56BA3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про використання/не використання в проекті </w:t>
            </w:r>
            <w:r w:rsidR="00F56BA3" w:rsidRPr="009855E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  <w:t>обладнання національного виробництва</w:t>
            </w:r>
            <w:r w:rsidR="00F56BA3" w:rsidRPr="009855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  <w:t>.</w:t>
            </w:r>
          </w:p>
          <w:p w14:paraId="09DF79A2" w14:textId="77777777" w:rsidR="00FF4F29" w:rsidRPr="009855E6" w:rsidRDefault="00FF4F29" w:rsidP="00FF4F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</w:pPr>
          </w:p>
          <w:p w14:paraId="2DDAA03E" w14:textId="4BC54E67" w:rsidR="0093128B" w:rsidRPr="009855E6" w:rsidRDefault="00F56BA3" w:rsidP="00FF4F2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9855E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  <w:t>У разі використання, зазначається</w:t>
            </w:r>
            <w:r w:rsidRPr="009855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  <w:t xml:space="preserve"> </w:t>
            </w:r>
            <w:r w:rsidR="00D845C4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про наявність сертифікату </w:t>
            </w:r>
            <w:r w:rsidR="00D845C4" w:rsidRPr="009855E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uk-UA" w:eastAsia="ru-RU"/>
              </w:rPr>
              <w:t>про українське походження</w:t>
            </w:r>
            <w:r w:rsidR="00D845C4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обладнання (номер, ким та коли видано)</w:t>
            </w:r>
            <w:r w:rsidR="00D845C4" w:rsidRPr="009855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</w:tc>
      </w:tr>
      <w:tr w:rsidR="002D60D0" w:rsidRPr="009855E6" w:rsidDel="00F56BA3" w14:paraId="0AB6A732" w14:textId="77777777" w:rsidTr="00723637">
        <w:trPr>
          <w:trHeight w:val="1128"/>
        </w:trPr>
        <w:tc>
          <w:tcPr>
            <w:tcW w:w="4508" w:type="dxa"/>
            <w:vAlign w:val="center"/>
          </w:tcPr>
          <w:p w14:paraId="18934569" w14:textId="77777777" w:rsidR="004370E0" w:rsidRPr="009855E6" w:rsidRDefault="004370E0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3F120D" w14:textId="5352C4D7" w:rsidR="00D54BD8" w:rsidRPr="009855E6" w:rsidRDefault="00D54BD8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Власний 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внесок у фінансування проекту</w:t>
            </w:r>
            <w:r w:rsidR="004370E0" w:rsidRPr="00985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="00705D5C" w:rsidRPr="00985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</w:t>
            </w:r>
            <w:r w:rsidR="004370E0" w:rsidRPr="00985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%</w:t>
            </w:r>
            <w:r w:rsidR="00705D5C" w:rsidRPr="00985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  <w:p w14:paraId="2CE884D6" w14:textId="64B66799" w:rsidR="00D54BD8" w:rsidRPr="009855E6" w:rsidRDefault="00D54BD8" w:rsidP="002D60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9" w:type="dxa"/>
            <w:vAlign w:val="center"/>
          </w:tcPr>
          <w:p w14:paraId="6F3CCDF8" w14:textId="2FA61180" w:rsidR="00D54BD8" w:rsidRPr="009855E6" w:rsidRDefault="00423A4F" w:rsidP="00FF4F29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Зазначається відсоток</w:t>
            </w:r>
            <w:r w:rsidR="00D54BD8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власних коштів</w:t>
            </w:r>
            <w:r w:rsidR="002D60D0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, шо будуть 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витрачені на реалізацію проекту (</w:t>
            </w:r>
            <w:r w:rsidR="00D54BD8"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від загальної вартості проекту</w:t>
            </w:r>
            <w:r w:rsidRPr="009855E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)</w:t>
            </w:r>
          </w:p>
        </w:tc>
      </w:tr>
    </w:tbl>
    <w:p w14:paraId="4332BF33" w14:textId="77777777" w:rsidR="00E258AB" w:rsidRPr="009855E6" w:rsidRDefault="00E258AB" w:rsidP="002D60D0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4D1B860" w14:textId="6AE5EE46" w:rsidR="00944251" w:rsidRPr="009855E6" w:rsidRDefault="00944251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14:paraId="69ED6C8A" w14:textId="77777777" w:rsidR="00AB496B" w:rsidRPr="009855E6" w:rsidRDefault="00AB496B" w:rsidP="00AB496B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lastRenderedPageBreak/>
        <w:t xml:space="preserve">Примітка !  </w:t>
      </w:r>
    </w:p>
    <w:p w14:paraId="60B0068A" w14:textId="75DAFA48" w:rsidR="00705D5C" w:rsidRPr="009855E6" w:rsidRDefault="00FF4F29" w:rsidP="00AB496B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Р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озділ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ІІ опису проекту</w:t>
      </w:r>
      <w:r w:rsidR="00705D5C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заповнюється з урахуванням такого:</w:t>
      </w:r>
    </w:p>
    <w:p w14:paraId="12E48EFA" w14:textId="6D585A58" w:rsidR="00705D5C" w:rsidRPr="009855E6" w:rsidRDefault="00705D5C" w:rsidP="00F4085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1. Якщо проект передбачає </w:t>
      </w:r>
      <w:r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впровадження одного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енергоефективного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заходу, то </w:t>
      </w:r>
      <w:r w:rsidR="006554D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 розділі ІІ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заповнюються тільки показники відповідно до категорії та критерію </w:t>
      </w:r>
      <w:r w:rsidR="00F40854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наведеного нижче</w:t>
      </w:r>
      <w:r w:rsidR="001D6D16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а </w:t>
      </w:r>
      <w:r w:rsidR="001D6D16" w:rsidRPr="005818A0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порожні графи видаляються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14:paraId="1714F663" w14:textId="3991CD57" w:rsidR="00705D5C" w:rsidRPr="009855E6" w:rsidRDefault="00705D5C" w:rsidP="00FF4F29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2. Я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кщо проект передбачає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впровадження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декільк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ох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енергоефективних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заходів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з різних категорій та критеріїв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згідно пункту 8 додатка 1 </w:t>
      </w:r>
      <w:r w:rsidR="00FF4F29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до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Порядку, то </w:t>
      </w:r>
      <w:r w:rsidR="006554D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 розділі ІІ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заповнюються пок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азники </w:t>
      </w:r>
      <w:r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по кожному заходу</w:t>
      </w:r>
      <w:r w:rsidR="001D6D16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,</w:t>
      </w:r>
      <w:r w:rsidR="001D6D16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а порожні графи видаляються</w:t>
      </w:r>
      <w:r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.</w:t>
      </w:r>
    </w:p>
    <w:p w14:paraId="6CDE8782" w14:textId="00069F9E" w:rsidR="00AB496B" w:rsidRPr="009855E6" w:rsidRDefault="00705D5C" w:rsidP="0036382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3. Я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кщо проект передбачає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впровадження декількох енергоефективних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заходів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з одного критерію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визначеного згідно пункту 8 додатка 1 </w:t>
      </w:r>
      <w:r w:rsidR="00FF4F29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до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Порядку, то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в розділі ІІ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заповнюються 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узагальнені показники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="00363821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6554DB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сумарно </w:t>
      </w:r>
      <w:r w:rsidR="00363821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базові та</w:t>
      </w:r>
      <w:r w:rsidR="006554DB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 сумарно</w:t>
      </w:r>
      <w:r w:rsidR="00363821" w:rsidRPr="009855E6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 планові) </w:t>
      </w: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по всім енергоефективним заходам</w:t>
      </w:r>
      <w:r w:rsidR="00AB496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14:paraId="4DB41ABE" w14:textId="77777777" w:rsidR="00687466" w:rsidRPr="009855E6" w:rsidRDefault="008052BB" w:rsidP="0036382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4. Якщо проектом передбачена економія/заміщення 2-х різних видів енергії (теплова та електрична) та/або палива, то додатково створюється таблиця</w:t>
      </w:r>
      <w:r w:rsidR="00687466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для іншого виду енергії/палива.</w:t>
      </w:r>
    </w:p>
    <w:p w14:paraId="19261411" w14:textId="7A2C6BED" w:rsidR="008052BB" w:rsidRPr="009855E6" w:rsidRDefault="00687466" w:rsidP="00363821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5. </w:t>
      </w:r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Для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проектiв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iз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закупiвлi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енергосервісу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базовий показник енергоефективності визначається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згiдно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вимог законодавства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iз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процедури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закупiвлi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енергосервісу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що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дiє</w:t>
      </w:r>
      <w:proofErr w:type="spellEnd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на день подання заявки на </w:t>
      </w:r>
      <w:proofErr w:type="spellStart"/>
      <w:r w:rsidR="008052BB"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>отримaння</w:t>
      </w:r>
      <w:proofErr w:type="spellEnd"/>
      <w:r w:rsidRPr="009855E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фінансової державної підтримки.</w:t>
      </w:r>
    </w:p>
    <w:p w14:paraId="3EB0D4C8" w14:textId="75B6130A" w:rsidR="00AB496B" w:rsidRPr="009855E6" w:rsidRDefault="00AB496B" w:rsidP="00643F7C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tbl>
      <w:tblPr>
        <w:tblStyle w:val="af2"/>
        <w:tblW w:w="9634" w:type="dxa"/>
        <w:tblInd w:w="113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2D60D0" w:rsidRPr="009855E6" w14:paraId="5AE54240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3FAFEB5E" w14:textId="72F1C8C3" w:rsidR="00FD2A0D" w:rsidRPr="009855E6" w:rsidRDefault="007464C9" w:rsidP="00EC684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</w:t>
            </w:r>
            <w:r w:rsidR="002F762F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</w:t>
            </w:r>
            <w:r w:rsidR="00FD2A0D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. Зобов'язання </w:t>
            </w:r>
            <w:r w:rsidR="00F56BA3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за </w:t>
            </w:r>
            <w:r w:rsidR="00FD2A0D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проект</w:t>
            </w:r>
            <w:r w:rsidR="00F56BA3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ом</w:t>
            </w:r>
          </w:p>
        </w:tc>
      </w:tr>
      <w:tr w:rsidR="00953313" w:rsidRPr="009855E6" w14:paraId="4A7D2D8C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18B3F2FA" w14:textId="3651FE52" w:rsidR="00953313" w:rsidRPr="009855E6" w:rsidRDefault="00953313" w:rsidP="009533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Для проектів зниження енергоємності виробництва (технічного об’єкта, технологічного етапу, вузла та/або процесу виробництва) одиниці відповідної продукції (споживання послуг)</w:t>
            </w:r>
          </w:p>
        </w:tc>
      </w:tr>
      <w:tr w:rsidR="00953313" w:rsidRPr="009855E6" w14:paraId="2493956B" w14:textId="77777777" w:rsidTr="00C55040">
        <w:trPr>
          <w:trHeight w:val="1478"/>
        </w:trPr>
        <w:tc>
          <w:tcPr>
            <w:tcW w:w="4508" w:type="dxa"/>
            <w:vAlign w:val="center"/>
          </w:tcPr>
          <w:p w14:paraId="3F492DB3" w14:textId="196C690D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енергоємності виробництва,  МВт*год/одиницю продукції/послуг</w:t>
            </w:r>
          </w:p>
        </w:tc>
        <w:tc>
          <w:tcPr>
            <w:tcW w:w="5126" w:type="dxa"/>
            <w:vAlign w:val="center"/>
          </w:tcPr>
          <w:p w14:paraId="756AFDB2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фактична річна енергоємності виробництва на одиницю продукції / послуг</w:t>
            </w:r>
          </w:p>
        </w:tc>
      </w:tr>
      <w:tr w:rsidR="00953313" w:rsidRPr="009855E6" w14:paraId="229B219D" w14:textId="77777777" w:rsidTr="00C55040">
        <w:trPr>
          <w:trHeight w:val="1115"/>
        </w:trPr>
        <w:tc>
          <w:tcPr>
            <w:tcW w:w="4508" w:type="dxa"/>
            <w:vAlign w:val="center"/>
          </w:tcPr>
          <w:p w14:paraId="4CD7F82C" w14:textId="1268E7B0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Базовий річний показник обсягу викидів парникових газів (двоокису вуглецю), т CO2/одиницю продукції/послуг </w:t>
            </w:r>
          </w:p>
        </w:tc>
        <w:tc>
          <w:tcPr>
            <w:tcW w:w="5126" w:type="dxa"/>
            <w:vAlign w:val="center"/>
          </w:tcPr>
          <w:p w14:paraId="145882B5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фактична сума річних обсягів викидів парникових газів (двоокису вуглецю) на одиницю продукції / послуг</w:t>
            </w:r>
          </w:p>
        </w:tc>
      </w:tr>
      <w:tr w:rsidR="00953313" w:rsidRPr="009855E6" w14:paraId="5240CCE7" w14:textId="77777777" w:rsidTr="00C55040">
        <w:trPr>
          <w:trHeight w:val="1131"/>
        </w:trPr>
        <w:tc>
          <w:tcPr>
            <w:tcW w:w="4508" w:type="dxa"/>
            <w:vAlign w:val="center"/>
          </w:tcPr>
          <w:p w14:paraId="34653EEE" w14:textId="786ED444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зниження енергоємності виробництва, МВт*год/ одиницю продукції /послуг</w:t>
            </w:r>
          </w:p>
        </w:tc>
        <w:tc>
          <w:tcPr>
            <w:tcW w:w="5126" w:type="dxa"/>
            <w:vAlign w:val="center"/>
          </w:tcPr>
          <w:p w14:paraId="5854C0E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планове зниження енергоємності виробництва на  одиницю продукції /послуг.</w:t>
            </w:r>
          </w:p>
          <w:p w14:paraId="2B2C0176" w14:textId="11BF9DC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3A678B" w:rsidRPr="009855E6" w14:paraId="4EABDC6D" w14:textId="77777777" w:rsidTr="00C55040">
        <w:trPr>
          <w:trHeight w:val="1131"/>
        </w:trPr>
        <w:tc>
          <w:tcPr>
            <w:tcW w:w="4508" w:type="dxa"/>
            <w:vAlign w:val="center"/>
          </w:tcPr>
          <w:p w14:paraId="2CFA6BB0" w14:textId="39203E73" w:rsidR="003A678B" w:rsidRPr="009855E6" w:rsidRDefault="003A678B" w:rsidP="003A6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зниження енергоємності виробництва, %</w:t>
            </w:r>
          </w:p>
        </w:tc>
        <w:tc>
          <w:tcPr>
            <w:tcW w:w="5126" w:type="dxa"/>
            <w:vAlign w:val="center"/>
          </w:tcPr>
          <w:p w14:paraId="4B261C12" w14:textId="24284E3C" w:rsidR="003A678B" w:rsidRPr="009855E6" w:rsidRDefault="003A678B" w:rsidP="003A678B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планове зниження енергоємності виробництва відповідно до базового річного показника у %.</w:t>
            </w:r>
          </w:p>
          <w:p w14:paraId="180695A6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4FA7D1C7" w14:textId="479072DC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35 відсотків і більше», або</w:t>
            </w:r>
          </w:p>
          <w:p w14:paraId="74279C47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25 до 35 відсотків», або</w:t>
            </w:r>
          </w:p>
          <w:p w14:paraId="2EA33998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25 відсотків», або</w:t>
            </w:r>
          </w:p>
          <w:p w14:paraId="46E541FA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15 до 20 відсотків», або</w:t>
            </w:r>
          </w:p>
          <w:p w14:paraId="2FED9ECD" w14:textId="6420F1C7" w:rsidR="003A678B" w:rsidRPr="009855E6" w:rsidRDefault="003A678B" w:rsidP="003A678B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10 до 15 відсотків».</w:t>
            </w:r>
          </w:p>
          <w:p w14:paraId="1E0205F9" w14:textId="7BFE1C94" w:rsidR="003A678B" w:rsidRPr="009855E6" w:rsidRDefault="003A678B" w:rsidP="003A678B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316A6D05" w14:textId="77777777" w:rsidTr="00C55040">
        <w:trPr>
          <w:trHeight w:val="1131"/>
        </w:trPr>
        <w:tc>
          <w:tcPr>
            <w:tcW w:w="4508" w:type="dxa"/>
            <w:vAlign w:val="center"/>
          </w:tcPr>
          <w:p w14:paraId="1B01AD3C" w14:textId="0311F1D2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Плановий річний показники обсяг скорочення викидів парникових газів (двоокису вуглецю), </w:t>
            </w:r>
            <w:r w:rsidR="003A678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тСО2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/одиницю продукції/послуг</w:t>
            </w:r>
          </w:p>
        </w:tc>
        <w:tc>
          <w:tcPr>
            <w:tcW w:w="5126" w:type="dxa"/>
            <w:vAlign w:val="center"/>
          </w:tcPr>
          <w:p w14:paraId="06C031D2" w14:textId="77777777" w:rsidR="00953313" w:rsidRPr="009855E6" w:rsidRDefault="00953313" w:rsidP="0095331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скорочення викидів парникових газів (двоокису вуглецю) на одиницю продукції/послуг</w:t>
            </w:r>
          </w:p>
          <w:p w14:paraId="2A5F9F2E" w14:textId="60CDD07F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5E0113CB" w14:textId="77777777" w:rsidTr="00C55040">
        <w:trPr>
          <w:trHeight w:val="1545"/>
        </w:trPr>
        <w:tc>
          <w:tcPr>
            <w:tcW w:w="4508" w:type="dxa"/>
            <w:vAlign w:val="center"/>
          </w:tcPr>
          <w:p w14:paraId="5AE53354" w14:textId="440B8968" w:rsidR="00953313" w:rsidRPr="009855E6" w:rsidRDefault="00953313" w:rsidP="0095331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зменшення обсягу викидів парникових газів (двоокису вуглецю), %</w:t>
            </w:r>
          </w:p>
        </w:tc>
        <w:tc>
          <w:tcPr>
            <w:tcW w:w="5126" w:type="dxa"/>
            <w:vAlign w:val="center"/>
          </w:tcPr>
          <w:p w14:paraId="72AA608E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обсяг скорочення викидів парникових газів (двоокису вуглецю) після впровадження проекту</w:t>
            </w:r>
          </w:p>
          <w:p w14:paraId="070EDE3F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6070D454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«на 40 відсотків і більше», або </w:t>
            </w:r>
          </w:p>
          <w:p w14:paraId="638E7241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40 відсотків», або</w:t>
            </w:r>
          </w:p>
          <w:p w14:paraId="6AC21C59" w14:textId="64E29BF2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10 до 20 відсотків», або</w:t>
            </w:r>
          </w:p>
          <w:p w14:paraId="33C68263" w14:textId="77777777" w:rsidR="003A678B" w:rsidRPr="009855E6" w:rsidRDefault="003A678B" w:rsidP="003A678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«10 відсотків і менше».</w:t>
            </w:r>
          </w:p>
          <w:p w14:paraId="25EF078B" w14:textId="1CE7E37C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0E7BD46E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582E97A1" w14:textId="77777777" w:rsidR="00953313" w:rsidRPr="009855E6" w:rsidRDefault="00953313" w:rsidP="00EB18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Для проектів з</w:t>
            </w:r>
            <w:r w:rsidRPr="009855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  <w:t>меншення або заміщення обсягу споживання палива та енергії за рахунок впровадження когенераційної установки</w:t>
            </w:r>
          </w:p>
        </w:tc>
      </w:tr>
      <w:tr w:rsidR="00953313" w:rsidRPr="009855E6" w14:paraId="79EA43CE" w14:textId="77777777" w:rsidTr="00C55040">
        <w:trPr>
          <w:trHeight w:val="1375"/>
        </w:trPr>
        <w:tc>
          <w:tcPr>
            <w:tcW w:w="4508" w:type="dxa"/>
            <w:vAlign w:val="center"/>
          </w:tcPr>
          <w:p w14:paraId="3F914AB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споживання теплової та електричної енергії, МВт*год</w:t>
            </w:r>
          </w:p>
        </w:tc>
        <w:tc>
          <w:tcPr>
            <w:tcW w:w="5126" w:type="dxa"/>
            <w:vAlign w:val="center"/>
          </w:tcPr>
          <w:p w14:paraId="43ED1924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фактична сума річних обсягів споживання теплової та електричної енергії (до впровадження когенераційної установки), приведена до єдиних енергетичних одиниць МВт*год</w:t>
            </w:r>
          </w:p>
        </w:tc>
      </w:tr>
      <w:tr w:rsidR="00953313" w:rsidRPr="009855E6" w14:paraId="32ECFB78" w14:textId="77777777" w:rsidTr="00C55040">
        <w:trPr>
          <w:trHeight w:val="1375"/>
        </w:trPr>
        <w:tc>
          <w:tcPr>
            <w:tcW w:w="4508" w:type="dxa"/>
            <w:vAlign w:val="center"/>
          </w:tcPr>
          <w:p w14:paraId="2B382BD9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споживання теплової енергії, МВт*год</w:t>
            </w:r>
          </w:p>
        </w:tc>
        <w:tc>
          <w:tcPr>
            <w:tcW w:w="5126" w:type="dxa"/>
            <w:vAlign w:val="center"/>
          </w:tcPr>
          <w:p w14:paraId="24F700F8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споживання теплової енергії (до впровадження КГУ), приведений до єдиних енергетичних одиниць МВт*год</w:t>
            </w:r>
          </w:p>
        </w:tc>
      </w:tr>
      <w:tr w:rsidR="00953313" w:rsidRPr="009855E6" w14:paraId="7D2EA05A" w14:textId="77777777" w:rsidTr="00C55040">
        <w:trPr>
          <w:trHeight w:val="1375"/>
        </w:trPr>
        <w:tc>
          <w:tcPr>
            <w:tcW w:w="4508" w:type="dxa"/>
            <w:vAlign w:val="center"/>
          </w:tcPr>
          <w:p w14:paraId="4877E81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споживання електричної енергії, МВт*год</w:t>
            </w:r>
          </w:p>
        </w:tc>
        <w:tc>
          <w:tcPr>
            <w:tcW w:w="5126" w:type="dxa"/>
            <w:vAlign w:val="center"/>
          </w:tcPr>
          <w:p w14:paraId="3B1058E2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споживання електричної енергії (до впровадження когенераційної установки) в МВт*год</w:t>
            </w:r>
          </w:p>
        </w:tc>
      </w:tr>
      <w:tr w:rsidR="00953313" w:rsidRPr="009855E6" w14:paraId="633288DF" w14:textId="77777777" w:rsidTr="00C55040">
        <w:trPr>
          <w:trHeight w:val="1439"/>
        </w:trPr>
        <w:tc>
          <w:tcPr>
            <w:tcW w:w="4508" w:type="dxa"/>
            <w:vAlign w:val="center"/>
          </w:tcPr>
          <w:p w14:paraId="00CA9D20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викидів парникових газів (двоокису вуглецю) від споживаної електричної та теплової енергії, т CO2</w:t>
            </w:r>
          </w:p>
        </w:tc>
        <w:tc>
          <w:tcPr>
            <w:tcW w:w="5126" w:type="dxa"/>
            <w:vAlign w:val="center"/>
          </w:tcPr>
          <w:p w14:paraId="77FA94F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фактична сума річних обсягів викидів парникових газів (двоокису вуглецю) від  споживаної електричної та теплової енергії (до впровадження когенераційної установки), в тСО2</w:t>
            </w:r>
          </w:p>
        </w:tc>
      </w:tr>
      <w:tr w:rsidR="00953313" w:rsidRPr="009855E6" w14:paraId="28884036" w14:textId="77777777" w:rsidTr="00C55040">
        <w:trPr>
          <w:trHeight w:val="1515"/>
        </w:trPr>
        <w:tc>
          <w:tcPr>
            <w:tcW w:w="4508" w:type="dxa"/>
            <w:vAlign w:val="center"/>
          </w:tcPr>
          <w:p w14:paraId="24B9CC06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Планові річні показники обсягів виробництва теплової та електричної енергії, МВт*год</w:t>
            </w:r>
          </w:p>
        </w:tc>
        <w:tc>
          <w:tcPr>
            <w:tcW w:w="5126" w:type="dxa"/>
            <w:vAlign w:val="center"/>
          </w:tcPr>
          <w:p w14:paraId="06D4C312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планова сума річних обсягів виробництва теплової та електричної енергії когенераційною установкою, приведені до єдиних енергетичних одиниць МВт*год. </w:t>
            </w:r>
          </w:p>
          <w:p w14:paraId="2B4C488E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79FBA14C" w14:textId="77777777" w:rsidTr="00C55040">
        <w:trPr>
          <w:trHeight w:val="1515"/>
        </w:trPr>
        <w:tc>
          <w:tcPr>
            <w:tcW w:w="4508" w:type="dxa"/>
            <w:vAlign w:val="center"/>
          </w:tcPr>
          <w:p w14:paraId="0E141C2E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Планові річні показники обсягів виробництва теплової енергії, МВт*год</w:t>
            </w:r>
          </w:p>
        </w:tc>
        <w:tc>
          <w:tcPr>
            <w:tcW w:w="5126" w:type="dxa"/>
            <w:vAlign w:val="center"/>
          </w:tcPr>
          <w:p w14:paraId="3489CBE8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теплової енергії когенераційною установкою, приведений до єдиних енергетичних одиниць  МВт*год.</w:t>
            </w:r>
          </w:p>
          <w:p w14:paraId="256049CA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5D3DEABB" w14:textId="77777777" w:rsidTr="00C55040">
        <w:trPr>
          <w:trHeight w:val="1515"/>
        </w:trPr>
        <w:tc>
          <w:tcPr>
            <w:tcW w:w="4508" w:type="dxa"/>
            <w:vAlign w:val="center"/>
          </w:tcPr>
          <w:p w14:paraId="4567D56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Планові річні показники обсягів виробництва електричної енергії, МВт*год</w:t>
            </w:r>
          </w:p>
        </w:tc>
        <w:tc>
          <w:tcPr>
            <w:tcW w:w="5126" w:type="dxa"/>
            <w:vAlign w:val="center"/>
          </w:tcPr>
          <w:p w14:paraId="3B7370F8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електричної енергії когенераційною установкою в МВт*год.</w:t>
            </w:r>
          </w:p>
          <w:p w14:paraId="56C1A0A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243D9A5D" w14:textId="77777777" w:rsidTr="00C55040">
        <w:trPr>
          <w:trHeight w:val="1084"/>
        </w:trPr>
        <w:tc>
          <w:tcPr>
            <w:tcW w:w="4508" w:type="dxa"/>
            <w:vAlign w:val="center"/>
          </w:tcPr>
          <w:p w14:paraId="2B62F8A1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частки заміщення  енергії (електричної та теплової), %</w:t>
            </w:r>
          </w:p>
        </w:tc>
        <w:tc>
          <w:tcPr>
            <w:tcW w:w="5126" w:type="dxa"/>
            <w:vAlign w:val="center"/>
          </w:tcPr>
          <w:p w14:paraId="0EE8F329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планова частка заміщення споживаної енергії (сума річних обсягів теплової та електричної енергії) енергією, виробленою когенераційною установкою (сума річних обсягів теплової та електричної енергії), у %.</w:t>
            </w:r>
          </w:p>
          <w:p w14:paraId="19C527F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3B9BE250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«від 35 відсотків і більше», або </w:t>
            </w:r>
          </w:p>
          <w:p w14:paraId="6645E2E3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25 до 35 відсотків», або</w:t>
            </w:r>
          </w:p>
          <w:p w14:paraId="221E17C7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25 відсотків», або</w:t>
            </w:r>
          </w:p>
          <w:p w14:paraId="7782E3B0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15 до 20 відсотків», або</w:t>
            </w:r>
          </w:p>
          <w:p w14:paraId="7365D231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10 до 15 відсотків».</w:t>
            </w:r>
          </w:p>
        </w:tc>
      </w:tr>
      <w:tr w:rsidR="00953313" w:rsidRPr="009855E6" w14:paraId="38F3DAD8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6A579F4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обсягів скорочення викидів парникових газів (двоокису вуглецю), т CO2</w:t>
            </w:r>
          </w:p>
        </w:tc>
        <w:tc>
          <w:tcPr>
            <w:tcW w:w="5126" w:type="dxa"/>
            <w:vAlign w:val="center"/>
          </w:tcPr>
          <w:p w14:paraId="3E872BAF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фактичними сумарними річними обсягами викидів парникових газів (двоокису вуглецю) до впровадження когенераційної установки та  запланованими сумарними річними обсягами викидів парникових газів (двоокису вуглецю) після впровадження когенераційної установки в тСО2.</w:t>
            </w:r>
          </w:p>
          <w:p w14:paraId="62A3A2D4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Вказується як «не менше відповідного значення».</w:t>
            </w:r>
          </w:p>
          <w:p w14:paraId="3AAA7915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2C182B40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7E1F5D7E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річний показник зменшення викидів парникових газів </w:t>
            </w: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(двоокису вуглецю)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%</w:t>
            </w:r>
          </w:p>
        </w:tc>
        <w:tc>
          <w:tcPr>
            <w:tcW w:w="5126" w:type="dxa"/>
            <w:vAlign w:val="center"/>
          </w:tcPr>
          <w:p w14:paraId="1452A07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відсоток планового обсягу скорочення викидів парникових газів (двоокису вуглецю) після впровадження когенераційної установки від фактичної суми річних обсягів викидів парникових газів (двоокису вуглецю)  до впровадження когенераційної установки у %</w:t>
            </w:r>
          </w:p>
          <w:p w14:paraId="40E39CA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76FE5456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«на 40 відсотків і більше», або </w:t>
            </w:r>
          </w:p>
          <w:p w14:paraId="15F66FF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40 відсотків», або</w:t>
            </w:r>
          </w:p>
          <w:p w14:paraId="2A33036B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«від 10 до 20 відсотків», або</w:t>
            </w:r>
          </w:p>
          <w:p w14:paraId="0216F6CB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«10 відсотків і менше».</w:t>
            </w:r>
          </w:p>
          <w:p w14:paraId="0049D90B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5293A3F7" w14:textId="77777777" w:rsidTr="00C55040">
        <w:trPr>
          <w:trHeight w:val="794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0F31" w14:textId="77777777" w:rsidR="00953313" w:rsidRPr="009855E6" w:rsidRDefault="00953313" w:rsidP="00EB18B7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Для проектів з</w:t>
            </w:r>
            <w:r w:rsidRPr="009855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uk-UA"/>
              </w:rPr>
              <w:t>меншення або заміщення обсягу споживання палива та енергії за рахунок впровадження теплового насоса</w:t>
            </w:r>
          </w:p>
        </w:tc>
      </w:tr>
      <w:tr w:rsidR="00953313" w:rsidRPr="009855E6" w14:paraId="112CC0FB" w14:textId="77777777" w:rsidTr="00C55040">
        <w:trPr>
          <w:trHeight w:val="1092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1A6B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Базовий річний показник обсягів споживання палива/енергії, МВт*год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2C9F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споживання палива/енергії (до впровадження теплового насосу), приведений до єдиних енергетичних одиниць МВт*год</w:t>
            </w:r>
          </w:p>
        </w:tc>
      </w:tr>
      <w:tr w:rsidR="00953313" w:rsidRPr="009855E6" w14:paraId="177C9AF3" w14:textId="77777777" w:rsidTr="00C55040">
        <w:trPr>
          <w:trHeight w:val="979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2244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Базовий річний показник викидів парникових газів  (двоокису вуглецю) від споживаного палива/енергії , т CO2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76AD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викидів парникових газів (двоокису вуглецю) від  споживаного палива/енергії  (до впровадження теплового насосу), в тСО2</w:t>
            </w:r>
          </w:p>
        </w:tc>
      </w:tr>
      <w:tr w:rsidR="00953313" w:rsidRPr="009855E6" w14:paraId="03AC346B" w14:textId="77777777" w:rsidTr="00C55040">
        <w:trPr>
          <w:trHeight w:val="151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166D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lastRenderedPageBreak/>
              <w:t>Плановий річний показник обсягів виробництва теплової енергії тепловим насосом, МВт*год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0547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теплової енергії тепловим насосом, приведений до єдиних енергетичних одиниць  МВт*год.</w:t>
            </w:r>
          </w:p>
          <w:p w14:paraId="7C9538AD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23E90DD2" w14:textId="77777777" w:rsidTr="00C55040">
        <w:trPr>
          <w:trHeight w:val="1084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B22F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ч</w:t>
            </w: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астки зменшення або заміщення палива/енергії енергією теплового насосу, %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693A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планова частка зменшення або заміщення споживаного палива/енергії  енергією, виробленою тепловим насосом, у %.</w:t>
            </w:r>
          </w:p>
          <w:p w14:paraId="164C99B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13B283FA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«від 35 відсотків і більше», або </w:t>
            </w:r>
          </w:p>
          <w:p w14:paraId="427DCB60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25 до 35 відсотків», або</w:t>
            </w:r>
          </w:p>
          <w:p w14:paraId="6EEFF0E2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25 відсотків», або</w:t>
            </w:r>
          </w:p>
          <w:p w14:paraId="05F90FE2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15 до 20 відсотків», або</w:t>
            </w:r>
          </w:p>
          <w:p w14:paraId="3EE2F54B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10 до 15 відсотків».</w:t>
            </w:r>
          </w:p>
        </w:tc>
      </w:tr>
      <w:tr w:rsidR="00953313" w:rsidRPr="009855E6" w14:paraId="0011A6A8" w14:textId="77777777" w:rsidTr="00C55040">
        <w:trPr>
          <w:trHeight w:val="998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0762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</w:t>
            </w: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бсягу скорочення викидів парникових газів  (двоокису вуглецю), т CO2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0921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фактичними річними обсягами викидів парникових газів (двоокису вуглецю) до  впровадження теплового насос  та  запланованими річними обсягами викидів парникових газів (двоокису вуглецю) після впровадження теплового насосу в тСО2.</w:t>
            </w:r>
          </w:p>
          <w:p w14:paraId="4BFE911B" w14:textId="0CA6EEDA" w:rsidR="00953313" w:rsidRPr="009855E6" w:rsidRDefault="00953313" w:rsidP="008052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4C665EC7" w14:textId="77777777" w:rsidTr="00C55040">
        <w:trPr>
          <w:trHeight w:val="114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3972" w14:textId="77777777" w:rsidR="00953313" w:rsidRPr="009855E6" w:rsidRDefault="00953313" w:rsidP="00EB18B7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річний показник </w:t>
            </w:r>
            <w:r w:rsidRPr="009855E6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зменшення викидів парникових газів (двоокису вуглецю), %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B006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обсягу скорочення викидів парникових газів (двоокису вуглецю) після впровадження теплового насосу від фактичного річного обсягу викидів парникових газів (двоокису вуглецю) при споживанні палива/енергії (до впровадження теплового насосу) у %</w:t>
            </w:r>
          </w:p>
          <w:p w14:paraId="28807C9F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64399A34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10DDB0CF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23D4A89A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44214BD1" w14:textId="1A1D279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</w:tc>
      </w:tr>
      <w:tr w:rsidR="00953313" w:rsidRPr="009855E6" w14:paraId="7F4AE641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0E4EC792" w14:textId="3CF8A647" w:rsidR="00953313" w:rsidRPr="009855E6" w:rsidRDefault="005818A0" w:rsidP="00EB1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</w:t>
            </w:r>
            <w:r w:rsidR="00953313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ля проектів заміщення палива альтернативними видами палива/енергією з відновлюваних джерел ВДЕ</w:t>
            </w:r>
          </w:p>
        </w:tc>
      </w:tr>
      <w:tr w:rsidR="00953313" w:rsidRPr="009855E6" w14:paraId="63E2EB80" w14:textId="77777777" w:rsidTr="00C55040">
        <w:trPr>
          <w:trHeight w:val="1092"/>
        </w:trPr>
        <w:tc>
          <w:tcPr>
            <w:tcW w:w="4508" w:type="dxa"/>
            <w:vAlign w:val="center"/>
          </w:tcPr>
          <w:p w14:paraId="777050FC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споживання палива, МВт*год</w:t>
            </w:r>
          </w:p>
        </w:tc>
        <w:tc>
          <w:tcPr>
            <w:tcW w:w="5126" w:type="dxa"/>
            <w:vAlign w:val="center"/>
          </w:tcPr>
          <w:p w14:paraId="2ADFB9AD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споживання палива (до впровадження проекту), приведений до єдиних енергетичних одиниць МВт*год</w:t>
            </w:r>
          </w:p>
        </w:tc>
      </w:tr>
      <w:tr w:rsidR="00953313" w:rsidRPr="009855E6" w14:paraId="07E9FA3E" w14:textId="77777777" w:rsidTr="00C55040">
        <w:trPr>
          <w:trHeight w:val="979"/>
        </w:trPr>
        <w:tc>
          <w:tcPr>
            <w:tcW w:w="4508" w:type="dxa"/>
            <w:vAlign w:val="center"/>
          </w:tcPr>
          <w:p w14:paraId="13717C8C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викидів  парникових газів (двоокису вуглецю) від споживаного палива, т CO2</w:t>
            </w:r>
          </w:p>
        </w:tc>
        <w:tc>
          <w:tcPr>
            <w:tcW w:w="5126" w:type="dxa"/>
            <w:vAlign w:val="center"/>
          </w:tcPr>
          <w:p w14:paraId="03C3C1AF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викидів парникових газів (двоокису вуглецю) від споживаного палива (до впровадження проекту) в тСО2</w:t>
            </w:r>
          </w:p>
        </w:tc>
      </w:tr>
      <w:tr w:rsidR="00953313" w:rsidRPr="009855E6" w14:paraId="4A003B74" w14:textId="77777777" w:rsidTr="00C55040">
        <w:trPr>
          <w:trHeight w:val="1013"/>
        </w:trPr>
        <w:tc>
          <w:tcPr>
            <w:tcW w:w="4508" w:type="dxa"/>
            <w:vAlign w:val="center"/>
          </w:tcPr>
          <w:p w14:paraId="3631E1AF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Плановий річний показник обсягу споживання </w:t>
            </w:r>
            <w:r w:rsidRPr="009855E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альтернативного виду палива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/енергії з відновлюваних джерел, МВт*год</w:t>
            </w:r>
          </w:p>
        </w:tc>
        <w:tc>
          <w:tcPr>
            <w:tcW w:w="5126" w:type="dxa"/>
            <w:vAlign w:val="center"/>
          </w:tcPr>
          <w:p w14:paraId="32ABC327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плановий річний обсяг споживання </w:t>
            </w:r>
            <w:r w:rsidRPr="009855E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альтернативного виду палива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/енергії з відновлюваних джерел (після реалізації проекту), приведений до єдиних енергетичних одиниць  МВт*год.</w:t>
            </w:r>
          </w:p>
          <w:p w14:paraId="026A7B13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7A3012CA" w14:textId="77777777" w:rsidTr="00C55040">
        <w:trPr>
          <w:trHeight w:val="1084"/>
        </w:trPr>
        <w:tc>
          <w:tcPr>
            <w:tcW w:w="4508" w:type="dxa"/>
            <w:vAlign w:val="center"/>
          </w:tcPr>
          <w:p w14:paraId="05F5A9C9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частки заміщення  палива альтернативним видом палива/енергією з відновлюваних джерел, %</w:t>
            </w:r>
          </w:p>
        </w:tc>
        <w:tc>
          <w:tcPr>
            <w:tcW w:w="5126" w:type="dxa"/>
            <w:vAlign w:val="center"/>
          </w:tcPr>
          <w:p w14:paraId="3C7F49EE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планова частка заміщення споживаного палива </w:t>
            </w:r>
            <w:r w:rsidRPr="009855E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альтернативним видом палива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/енергії з відновлюваних джерел (після реалізації проекту) у %.</w:t>
            </w:r>
          </w:p>
          <w:p w14:paraId="7A43F4FE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1C1AA3B2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«на 70 відсотків і більше», або</w:t>
            </w:r>
          </w:p>
          <w:p w14:paraId="45069B09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50 до 70 відсотків», або</w:t>
            </w:r>
          </w:p>
          <w:p w14:paraId="29768B0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40 до 50 відсотків», або</w:t>
            </w:r>
          </w:p>
          <w:p w14:paraId="43C04E74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30 до 40 відсотків», або</w:t>
            </w:r>
          </w:p>
          <w:p w14:paraId="438E99D9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30 відсотків», або</w:t>
            </w:r>
          </w:p>
          <w:p w14:paraId="50B0EE4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«до 20 відсотків».</w:t>
            </w:r>
          </w:p>
          <w:p w14:paraId="2EB1E878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593D9C20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214DCF5D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скорочення викидів парникових газів (двоокису вуглецю) ,т CO2</w:t>
            </w:r>
          </w:p>
        </w:tc>
        <w:tc>
          <w:tcPr>
            <w:tcW w:w="5126" w:type="dxa"/>
            <w:vAlign w:val="center"/>
          </w:tcPr>
          <w:p w14:paraId="4118DF8D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фактичними річними обсягами викидів парникових газів (двоокису вуглецю)  до реалізації проекту та запланованим річним обсягом викидів парникових газів (двоокису вуглецю) після реалізації проекту в тСО2.</w:t>
            </w:r>
          </w:p>
          <w:p w14:paraId="724509F9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  <w:p w14:paraId="5D9C88EC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50279F2B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2B9B6206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зменшення викидів парникових газів (двоокису вуглецю), %</w:t>
            </w:r>
          </w:p>
        </w:tc>
        <w:tc>
          <w:tcPr>
            <w:tcW w:w="5126" w:type="dxa"/>
            <w:vAlign w:val="center"/>
          </w:tcPr>
          <w:p w14:paraId="030C5753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обсягу скорочення викидів парникових газів (двоокису вуглецю) після реалізації проекту від фактичного річного обсягу викидів парникових газів (двоокису вуглецю) до реалізації проекту у %.</w:t>
            </w:r>
          </w:p>
          <w:p w14:paraId="0B7EC826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19D107BE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0322B56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6595A2D1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10EF8756" w14:textId="4E33577C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</w:tc>
      </w:tr>
      <w:tr w:rsidR="007812D6" w:rsidRPr="009855E6" w14:paraId="22454E10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1B1225EA" w14:textId="68D51188" w:rsidR="007812D6" w:rsidRPr="007812D6" w:rsidRDefault="007812D6" w:rsidP="007812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Для </w:t>
            </w:r>
            <w:proofErr w:type="spellStart"/>
            <w:r w:rsidRPr="00781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проектів</w:t>
            </w:r>
            <w:proofErr w:type="spellEnd"/>
            <w:r w:rsidRPr="00781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заміщення електроенергії з мережі енергією з альтернативних видів палива та джерел енергії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324AE988" w14:textId="77777777" w:rsidTr="00C55040">
        <w:trPr>
          <w:trHeight w:val="1092"/>
        </w:trPr>
        <w:tc>
          <w:tcPr>
            <w:tcW w:w="4508" w:type="dxa"/>
            <w:vAlign w:val="center"/>
          </w:tcPr>
          <w:p w14:paraId="57D07D4C" w14:textId="3454216F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Базовий річний показник обсягу споживання електроенергії з мережі, МВт*год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7463C35E" w14:textId="2040E081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Базовий річний показник обсягу споживання електроенергії з мережі, МВт*год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0C0C342C" w14:textId="77777777" w:rsidTr="00C55040">
        <w:trPr>
          <w:trHeight w:val="979"/>
        </w:trPr>
        <w:tc>
          <w:tcPr>
            <w:tcW w:w="4508" w:type="dxa"/>
            <w:vAlign w:val="center"/>
          </w:tcPr>
          <w:p w14:paraId="7EEDCDF6" w14:textId="259F1D50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Базовий річний показник обсягу  викидів парникових газів (двоокису вуглецю) від  споживаної електроенергії, т CO2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0403421E" w14:textId="11420C00" w:rsidR="007812D6" w:rsidRPr="007812D6" w:rsidRDefault="007812D6" w:rsidP="007812D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Базовий річний показник обсягу  викидів парникових газів (двоокису вуглецю) від  споживаної електроенергії, т CO2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4976A773" w14:textId="77777777" w:rsidTr="00C55040">
        <w:trPr>
          <w:trHeight w:val="1013"/>
        </w:trPr>
        <w:tc>
          <w:tcPr>
            <w:tcW w:w="4508" w:type="dxa"/>
            <w:vAlign w:val="center"/>
          </w:tcPr>
          <w:p w14:paraId="4B3A2319" w14:textId="4519D794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обсягу виробництво енергії з  альтернативних видів палива/джерел енергії, МВт*год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7F35AE8F" w14:textId="18CB618B" w:rsidR="007812D6" w:rsidRPr="007812D6" w:rsidRDefault="007812D6" w:rsidP="007812D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обсягу виробництво енергії з  альтернативних видів палива/джерел енергії, МВт*год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59351AC5" w14:textId="77777777" w:rsidTr="00C55040">
        <w:trPr>
          <w:trHeight w:val="1084"/>
        </w:trPr>
        <w:tc>
          <w:tcPr>
            <w:tcW w:w="4508" w:type="dxa"/>
            <w:vAlign w:val="center"/>
          </w:tcPr>
          <w:p w14:paraId="6802B839" w14:textId="6642F91E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частки заміщення  електроенергії з мережі енергією з альтернативних видів палива/ джерел енергії, %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5B8D5CFC" w14:textId="6D1B1D1C" w:rsidR="007812D6" w:rsidRPr="007812D6" w:rsidRDefault="007812D6" w:rsidP="007812D6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частки заміщення  електроенергії з мережі енергією з альтернативних видів палива/ джерел енергії, %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0750FBF4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6550CEA2" w14:textId="0C09A29F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обсягу скорочення викидів парникових газів (двоокису вуглецю) ,т CO2 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730AFB20" w14:textId="4E42B197" w:rsidR="007812D6" w:rsidRPr="007812D6" w:rsidRDefault="007812D6" w:rsidP="007812D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обсягу скорочення викидів парникових газів (двоокису вуглецю) ,т CO2 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812D6" w:rsidRPr="009855E6" w14:paraId="3A4D74EB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48DE86E6" w14:textId="52D12459" w:rsidR="007812D6" w:rsidRPr="007812D6" w:rsidRDefault="007812D6" w:rsidP="007812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зменшення викидів парникових газів (двоокису вуглецю), % 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126" w:type="dxa"/>
            <w:vAlign w:val="center"/>
          </w:tcPr>
          <w:p w14:paraId="3EE03491" w14:textId="77E07877" w:rsidR="007812D6" w:rsidRPr="007812D6" w:rsidRDefault="007812D6" w:rsidP="007812D6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Плановий річний показник зменшення викидів парникових газів (двоокису вуглецю), % </w:t>
            </w:r>
            <w:r w:rsidRPr="007812D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953313" w:rsidRPr="009855E6" w14:paraId="6654AC72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1FE9C5C4" w14:textId="771FF033" w:rsidR="00953313" w:rsidRPr="009855E6" w:rsidRDefault="00953313" w:rsidP="008052BB">
            <w:pPr>
              <w:pStyle w:val="rvps2"/>
              <w:shd w:val="clear" w:color="auto" w:fill="FFFFFF"/>
              <w:spacing w:before="0" w:beforeAutospacing="0" w:after="150" w:afterAutospacing="0"/>
              <w:ind w:firstLine="450"/>
              <w:jc w:val="center"/>
              <w:rPr>
                <w:b/>
                <w:color w:val="333333"/>
              </w:rPr>
            </w:pPr>
            <w:r w:rsidRPr="009855E6">
              <w:rPr>
                <w:b/>
                <w:bCs/>
              </w:rPr>
              <w:t xml:space="preserve">Для проектів </w:t>
            </w:r>
            <w:r w:rsidRPr="009855E6">
              <w:rPr>
                <w:b/>
                <w:color w:val="333333"/>
              </w:rPr>
              <w:t xml:space="preserve">заміщення теплової енергії з мережі енергією з альтернативних видів палива та відновлюваних </w:t>
            </w:r>
            <w:r w:rsidR="008052BB" w:rsidRPr="009855E6">
              <w:rPr>
                <w:b/>
                <w:color w:val="333333"/>
              </w:rPr>
              <w:t>джерел енергії</w:t>
            </w:r>
          </w:p>
        </w:tc>
      </w:tr>
      <w:tr w:rsidR="00953313" w:rsidRPr="009855E6" w14:paraId="07FF05BA" w14:textId="77777777" w:rsidTr="00C55040">
        <w:trPr>
          <w:trHeight w:val="1092"/>
        </w:trPr>
        <w:tc>
          <w:tcPr>
            <w:tcW w:w="4508" w:type="dxa"/>
            <w:vAlign w:val="center"/>
          </w:tcPr>
          <w:p w14:paraId="59686CC0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споживання теплової енергії з мережі, МВт*год</w:t>
            </w:r>
          </w:p>
        </w:tc>
        <w:tc>
          <w:tcPr>
            <w:tcW w:w="5126" w:type="dxa"/>
            <w:vAlign w:val="center"/>
          </w:tcPr>
          <w:p w14:paraId="1620EBB4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споживання теплової енергії  з мережі (до впровадження проекту) в МВт*год</w:t>
            </w:r>
          </w:p>
        </w:tc>
      </w:tr>
      <w:tr w:rsidR="00953313" w:rsidRPr="009855E6" w14:paraId="60F6364F" w14:textId="77777777" w:rsidTr="00C55040">
        <w:trPr>
          <w:trHeight w:val="979"/>
        </w:trPr>
        <w:tc>
          <w:tcPr>
            <w:tcW w:w="4508" w:type="dxa"/>
            <w:vAlign w:val="center"/>
          </w:tcPr>
          <w:p w14:paraId="5D8B5FEC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 викидів парникових газів (двоокису вуглецю) від  споживаної теплової енергії, т CO2</w:t>
            </w:r>
          </w:p>
        </w:tc>
        <w:tc>
          <w:tcPr>
            <w:tcW w:w="5126" w:type="dxa"/>
            <w:vAlign w:val="center"/>
          </w:tcPr>
          <w:p w14:paraId="46EBD92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викидів парникових газів (двоокису вуглецю) від споживаної теплової енергії з мережі (до впровадження проекту) в тСО2</w:t>
            </w:r>
          </w:p>
        </w:tc>
      </w:tr>
      <w:tr w:rsidR="00953313" w:rsidRPr="009855E6" w14:paraId="288044ED" w14:textId="77777777" w:rsidTr="00C55040">
        <w:trPr>
          <w:trHeight w:val="1013"/>
        </w:trPr>
        <w:tc>
          <w:tcPr>
            <w:tcW w:w="4508" w:type="dxa"/>
            <w:vAlign w:val="center"/>
          </w:tcPr>
          <w:p w14:paraId="608E54A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виробництво  теплової енергії з альтернативних видів палива/ відновлюваних джерел, МВт*год</w:t>
            </w:r>
          </w:p>
        </w:tc>
        <w:tc>
          <w:tcPr>
            <w:tcW w:w="5126" w:type="dxa"/>
            <w:vAlign w:val="center"/>
          </w:tcPr>
          <w:p w14:paraId="4F538B33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теплової енергії з альтернативних видів палива/ відновлюваних джерел (після реалізації проекту) в МВт*год.</w:t>
            </w:r>
          </w:p>
          <w:p w14:paraId="53100442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3AC999A4" w14:textId="77777777" w:rsidTr="00C55040">
        <w:trPr>
          <w:trHeight w:val="1084"/>
        </w:trPr>
        <w:tc>
          <w:tcPr>
            <w:tcW w:w="4508" w:type="dxa"/>
            <w:vAlign w:val="center"/>
          </w:tcPr>
          <w:p w14:paraId="5BE0EF9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частки заміщення  теплової енергії з мережі енергією з альтернативних видів палива/відновлюваних джерел, %</w:t>
            </w:r>
          </w:p>
        </w:tc>
        <w:tc>
          <w:tcPr>
            <w:tcW w:w="5126" w:type="dxa"/>
            <w:vAlign w:val="center"/>
          </w:tcPr>
          <w:p w14:paraId="5F557117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планова частка заміщення  споживаної теплової енергії  з мережі енергією  з альтернативних видів палива/відновлюваних джерел (після реалізації проекту) у %.</w:t>
            </w:r>
          </w:p>
          <w:p w14:paraId="6BE06063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19DE986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«на 70 відсотків і більше», або</w:t>
            </w:r>
          </w:p>
          <w:p w14:paraId="0B8A34CA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50 до 70 відсотків», або</w:t>
            </w:r>
          </w:p>
          <w:p w14:paraId="5017DCC8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40 до 50 відсотків», або</w:t>
            </w:r>
          </w:p>
          <w:p w14:paraId="3E7DD5B9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30 до 40 відсотків», або</w:t>
            </w:r>
          </w:p>
          <w:p w14:paraId="7C7CF7B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20 до 30 відсотків», або</w:t>
            </w:r>
          </w:p>
          <w:p w14:paraId="61381BB1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«до 20 відсотків».</w:t>
            </w:r>
          </w:p>
          <w:p w14:paraId="408B4B03" w14:textId="77777777" w:rsidR="00953313" w:rsidRPr="009855E6" w:rsidRDefault="00953313" w:rsidP="00EB18B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17931C39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63180377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Плановий річний показник обсягу скорочення викидів парникових газів (двоокису вуглецю) ,т CO2 </w:t>
            </w:r>
          </w:p>
        </w:tc>
        <w:tc>
          <w:tcPr>
            <w:tcW w:w="5126" w:type="dxa"/>
            <w:vAlign w:val="center"/>
          </w:tcPr>
          <w:p w14:paraId="2B49D2BC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фактичними річними обсягами викидів парникових газів (двоокису вуглецю)  до реалізації проекту та запланованим річним обсягом викидів парникових газів (двоокису вуглецю) після реалізації проекту в тСО2.</w:t>
            </w:r>
          </w:p>
          <w:p w14:paraId="4A263C5B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  <w:p w14:paraId="37E64288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626F31ED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01AE6EC2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річний показник зменшення викидів парникових газів (двоокису вуглецю), % </w:t>
            </w:r>
          </w:p>
        </w:tc>
        <w:tc>
          <w:tcPr>
            <w:tcW w:w="5126" w:type="dxa"/>
            <w:vAlign w:val="center"/>
          </w:tcPr>
          <w:p w14:paraId="1BDBB6D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обсягу скорочення викидів парникових газів (двоокису вуглецю) після реалізації проекту від фактичного річного обсягу викидів парникових газів (двоокису вуглецю) до реалізації проекту у %.</w:t>
            </w:r>
          </w:p>
          <w:p w14:paraId="5702DA1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237639E4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0997B1E1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1B8FB43F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73028E81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  <w:p w14:paraId="2A0FB36F" w14:textId="77777777" w:rsidR="00953313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63614C" w14:textId="77777777" w:rsidR="005818A0" w:rsidRDefault="005818A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421DEDA" w14:textId="77777777" w:rsidR="005818A0" w:rsidRPr="009855E6" w:rsidRDefault="005818A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1BE809E2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5EDB3E0B" w14:textId="77777777" w:rsidR="00953313" w:rsidRPr="009855E6" w:rsidRDefault="00953313" w:rsidP="00EB1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Для проектів заміщення споживання на транспорті моторного палива електроенергією за рахунок використання транспорту з електротягою </w:t>
            </w:r>
          </w:p>
        </w:tc>
      </w:tr>
      <w:tr w:rsidR="00953313" w:rsidRPr="009855E6" w14:paraId="2FBF73BB" w14:textId="77777777" w:rsidTr="00C55040">
        <w:trPr>
          <w:trHeight w:val="1092"/>
        </w:trPr>
        <w:tc>
          <w:tcPr>
            <w:tcW w:w="4508" w:type="dxa"/>
            <w:vAlign w:val="center"/>
          </w:tcPr>
          <w:p w14:paraId="2FCFED6F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 річний показник  обсягу споживання моторного палива, МВт*год</w:t>
            </w:r>
          </w:p>
        </w:tc>
        <w:tc>
          <w:tcPr>
            <w:tcW w:w="5126" w:type="dxa"/>
            <w:vAlign w:val="center"/>
          </w:tcPr>
          <w:p w14:paraId="56D475F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фактичний річний обсяг споживання моторного палива  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енергетичних одиницях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(до впровадження проекту) в МВт*год</w:t>
            </w:r>
          </w:p>
        </w:tc>
      </w:tr>
      <w:tr w:rsidR="00953313" w:rsidRPr="009855E6" w14:paraId="70C8027B" w14:textId="77777777" w:rsidTr="00C55040">
        <w:trPr>
          <w:trHeight w:val="979"/>
        </w:trPr>
        <w:tc>
          <w:tcPr>
            <w:tcW w:w="4508" w:type="dxa"/>
            <w:vAlign w:val="center"/>
          </w:tcPr>
          <w:p w14:paraId="5EC79A55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показник– обсягу викидів парникових газів (двоокису вуглецю) від споживаного моторного палива, т CO2</w:t>
            </w:r>
          </w:p>
        </w:tc>
        <w:tc>
          <w:tcPr>
            <w:tcW w:w="5126" w:type="dxa"/>
            <w:vAlign w:val="center"/>
          </w:tcPr>
          <w:p w14:paraId="2A78A112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фактичний річний обсяг викидів парникових газів (двоокису вуглецю) від споживаного моторного палива (до впровадження проекту) в тСО2</w:t>
            </w:r>
          </w:p>
        </w:tc>
      </w:tr>
      <w:tr w:rsidR="00953313" w:rsidRPr="009855E6" w14:paraId="1EC96BBA" w14:textId="77777777" w:rsidTr="00C55040">
        <w:trPr>
          <w:trHeight w:val="1363"/>
        </w:trPr>
        <w:tc>
          <w:tcPr>
            <w:tcW w:w="4508" w:type="dxa"/>
            <w:vAlign w:val="center"/>
          </w:tcPr>
          <w:p w14:paraId="44142BCF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витрат електроенергії електротранспортом/електромобілем, МВт*год</w:t>
            </w:r>
          </w:p>
        </w:tc>
        <w:tc>
          <w:tcPr>
            <w:tcW w:w="5126" w:type="dxa"/>
            <w:vAlign w:val="center"/>
          </w:tcPr>
          <w:p w14:paraId="54E1793E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витрат електроенергії електротранспортом/електромобілем  (після реалізації проекту) в МВт*год.</w:t>
            </w:r>
          </w:p>
          <w:p w14:paraId="68F51F94" w14:textId="19985235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</w:t>
            </w:r>
            <w:r w:rsidRPr="00D5211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не менше</w:t>
            </w:r>
            <w:r w:rsidR="002134F0" w:rsidRPr="00D5211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D5211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відповідного 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значення».</w:t>
            </w:r>
          </w:p>
        </w:tc>
      </w:tr>
      <w:tr w:rsidR="00953313" w:rsidRPr="009855E6" w14:paraId="05364F6C" w14:textId="77777777" w:rsidTr="00C55040">
        <w:trPr>
          <w:trHeight w:val="1084"/>
        </w:trPr>
        <w:tc>
          <w:tcPr>
            <w:tcW w:w="4508" w:type="dxa"/>
            <w:vAlign w:val="center"/>
          </w:tcPr>
          <w:p w14:paraId="303674D2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частки заміщення моторного палива електроенергією електротранспортом електротранспортом/електромобілем, %</w:t>
            </w:r>
          </w:p>
        </w:tc>
        <w:tc>
          <w:tcPr>
            <w:tcW w:w="5126" w:type="dxa"/>
            <w:vAlign w:val="center"/>
          </w:tcPr>
          <w:p w14:paraId="342C633F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планова частка заміщення  моторного палива електричною енергією електротранспортом/електромобілем  у %.</w:t>
            </w:r>
          </w:p>
          <w:p w14:paraId="25E84241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відповідно:</w:t>
            </w:r>
          </w:p>
          <w:p w14:paraId="5A426D56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«на 70 відсотків і більше», або</w:t>
            </w:r>
          </w:p>
          <w:p w14:paraId="41695F26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50 до 70 відсотків», або</w:t>
            </w:r>
          </w:p>
          <w:p w14:paraId="027405A8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40 до 50 відсотків», або</w:t>
            </w:r>
          </w:p>
          <w:p w14:paraId="3809B122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«від 30 до 40 відсотків», або</w:t>
            </w:r>
          </w:p>
          <w:p w14:paraId="66DD3A8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«від 20 до 30 відсотків», або</w:t>
            </w:r>
          </w:p>
          <w:p w14:paraId="501BEB7E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«до 20 відсотків».</w:t>
            </w:r>
          </w:p>
          <w:p w14:paraId="5A262A6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50D6922B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0F91A214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Плановий річний показник обсягу скорочення викидів парникових газів (двоокису вуглецю) ,т CO2 </w:t>
            </w:r>
          </w:p>
        </w:tc>
        <w:tc>
          <w:tcPr>
            <w:tcW w:w="5126" w:type="dxa"/>
            <w:vAlign w:val="center"/>
          </w:tcPr>
          <w:p w14:paraId="61038373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фактичними річними обсягами викидів парникових газів (двоокису вуглецю)  до реалізації проекту та запланованим річним обсягом викидів парникових газів (двоокису вуглецю) після реалізації проекту в тСО2.</w:t>
            </w:r>
          </w:p>
          <w:p w14:paraId="5ED6B6BB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  <w:p w14:paraId="6E2D099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53313" w:rsidRPr="009855E6" w14:paraId="2B3B4205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52B2560F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річний показник зменшення викидів парникових газів (двоокису вуглецю), % </w:t>
            </w:r>
          </w:p>
        </w:tc>
        <w:tc>
          <w:tcPr>
            <w:tcW w:w="5126" w:type="dxa"/>
            <w:vAlign w:val="center"/>
          </w:tcPr>
          <w:p w14:paraId="1E9C6082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обсягу скорочення викидів парникових газів (двоокису вуглецю) після реалізації проекту від фактичного річного обсягу викидів парникових газів (двоокису вуглецю) до реалізації проекту у %.</w:t>
            </w:r>
          </w:p>
          <w:p w14:paraId="702F13A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5911988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131548FD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329DD280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246E0179" w14:textId="7A986E62" w:rsidR="00953313" w:rsidRPr="009855E6" w:rsidRDefault="00953313" w:rsidP="005818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</w:tc>
      </w:tr>
      <w:tr w:rsidR="00953313" w:rsidRPr="009855E6" w14:paraId="60922248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1B608319" w14:textId="77777777" w:rsidR="00953313" w:rsidRPr="009855E6" w:rsidRDefault="00953313" w:rsidP="00EB1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Для проектів нової генерації енергії з використанням відновлюваних джерел енергії </w:t>
            </w:r>
          </w:p>
        </w:tc>
      </w:tr>
      <w:tr w:rsidR="00953313" w:rsidRPr="009855E6" w14:paraId="25BB864F" w14:textId="77777777" w:rsidTr="00C55040">
        <w:trPr>
          <w:trHeight w:val="1424"/>
        </w:trPr>
        <w:tc>
          <w:tcPr>
            <w:tcW w:w="4508" w:type="dxa"/>
            <w:vAlign w:val="center"/>
          </w:tcPr>
          <w:p w14:paraId="613A19F1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викидів парникових газів від енергії з мережі, що заміщується новою генерацією, т CO2</w:t>
            </w:r>
          </w:p>
        </w:tc>
        <w:tc>
          <w:tcPr>
            <w:tcW w:w="5126" w:type="dxa"/>
            <w:vAlign w:val="center"/>
          </w:tcPr>
          <w:p w14:paraId="0D022113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річний обсяг викидів парникових газів (двоокису вуглецю) від обсягу енергії з мережі, що заміщується енергією з відновлюваних джерел, т CO2</w:t>
            </w:r>
          </w:p>
        </w:tc>
      </w:tr>
      <w:tr w:rsidR="00953313" w:rsidRPr="009855E6" w14:paraId="4792FFC3" w14:textId="77777777" w:rsidTr="00C55040">
        <w:trPr>
          <w:trHeight w:val="979"/>
        </w:trPr>
        <w:tc>
          <w:tcPr>
            <w:tcW w:w="4508" w:type="dxa"/>
            <w:vAlign w:val="center"/>
          </w:tcPr>
          <w:p w14:paraId="261C4537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виробництва енергії з відновлюваних джерел, МВт*год</w:t>
            </w:r>
          </w:p>
        </w:tc>
        <w:tc>
          <w:tcPr>
            <w:tcW w:w="5126" w:type="dxa"/>
            <w:vAlign w:val="center"/>
          </w:tcPr>
          <w:p w14:paraId="25981185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плановий річний обсяг виробництва енергії з відновлюваних джерел 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(після реалізації проекту) в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МВт*год.</w:t>
            </w:r>
          </w:p>
          <w:p w14:paraId="55E4DA2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3EF9418C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6D6AA8A4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скорочення викидів парникових газів (т CO2)</w:t>
            </w:r>
          </w:p>
        </w:tc>
        <w:tc>
          <w:tcPr>
            <w:tcW w:w="5126" w:type="dxa"/>
            <w:vAlign w:val="center"/>
          </w:tcPr>
          <w:p w14:paraId="2FD47C63" w14:textId="77777777" w:rsidR="00953313" w:rsidRPr="009855E6" w:rsidRDefault="00953313" w:rsidP="005818A0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базовим річним обсягом викидів парникових газів (двоокису вуглецю) від обсягу енергії з мережі, що заміщується енергією з відновлюваних джерел, та запланованим річним обсягом викидів парникових газів (двоокису вуглецю) від виробленої енергії з нової генерації з відновлюваних джерел енергії в тСО2.</w:t>
            </w:r>
          </w:p>
          <w:p w14:paraId="05B4AF85" w14:textId="77777777" w:rsidR="00953313" w:rsidRPr="009855E6" w:rsidRDefault="00953313" w:rsidP="005818A0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  <w:p w14:paraId="7FBE34B7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71BA7D17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7B547571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Плановий річний показник зменшення викидів парникових газів (%)</w:t>
            </w:r>
          </w:p>
        </w:tc>
        <w:tc>
          <w:tcPr>
            <w:tcW w:w="5126" w:type="dxa"/>
            <w:vAlign w:val="center"/>
          </w:tcPr>
          <w:p w14:paraId="722A6B3B" w14:textId="77777777" w:rsidR="00953313" w:rsidRPr="009855E6" w:rsidRDefault="00953313" w:rsidP="005818A0">
            <w:pPr>
              <w:jc w:val="both"/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річного обсягу скорочення викидів парникових газів (двоокису вуглецю) від базового річного обсягу викидів парникових газів (двоокису вуглецю) у %.</w:t>
            </w:r>
          </w:p>
          <w:p w14:paraId="6060A7F3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7717F64E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6D511727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5AF2271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16D22A79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  <w:p w14:paraId="17B40F45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1BFF42AB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1A5DCFF2" w14:textId="68876BFA" w:rsidR="00953313" w:rsidRPr="009855E6" w:rsidRDefault="00953313" w:rsidP="005818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Для проектів нов</w:t>
            </w:r>
            <w:r w:rsidR="005818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ої генерації</w:t>
            </w:r>
            <w:r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з використанням високоефективної когенерації</w:t>
            </w:r>
          </w:p>
        </w:tc>
      </w:tr>
      <w:tr w:rsidR="00953313" w:rsidRPr="009855E6" w14:paraId="0848B141" w14:textId="77777777" w:rsidTr="00C55040">
        <w:trPr>
          <w:trHeight w:val="1814"/>
        </w:trPr>
        <w:tc>
          <w:tcPr>
            <w:tcW w:w="4508" w:type="dxa"/>
            <w:vAlign w:val="center"/>
          </w:tcPr>
          <w:p w14:paraId="2AAD661A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 показник обсягу викидів парникових газів  від електроенергії та теплової енергії з мережі, що заміщується новою генерацією, т CO2</w:t>
            </w:r>
          </w:p>
        </w:tc>
        <w:tc>
          <w:tcPr>
            <w:tcW w:w="5126" w:type="dxa"/>
            <w:vAlign w:val="center"/>
          </w:tcPr>
          <w:p w14:paraId="5932ADF7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фактична сума річних обсягів викидів парникових газів (двоокису вуглецю) від електроенергії та теплової енергії з мережі, що заміщується енергією з високоефективної когенерації, в тСО2</w:t>
            </w:r>
          </w:p>
        </w:tc>
      </w:tr>
      <w:tr w:rsidR="00953313" w:rsidRPr="009855E6" w14:paraId="19CA5EB3" w14:textId="77777777" w:rsidTr="005818A0">
        <w:trPr>
          <w:trHeight w:val="841"/>
        </w:trPr>
        <w:tc>
          <w:tcPr>
            <w:tcW w:w="4508" w:type="dxa"/>
            <w:vAlign w:val="center"/>
          </w:tcPr>
          <w:p w14:paraId="67C4B9E4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виробництва теплової та електричної енергії новою генерацією, МВт*год</w:t>
            </w:r>
          </w:p>
        </w:tc>
        <w:tc>
          <w:tcPr>
            <w:tcW w:w="5126" w:type="dxa"/>
            <w:vAlign w:val="center"/>
          </w:tcPr>
          <w:p w14:paraId="011C5146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планова сума річних обсягів виробництва теплової та електричної енергії високоефективною когенераційною установкою, приведені до єдиних енергетичних одиниць МВт*год. </w:t>
            </w:r>
          </w:p>
          <w:p w14:paraId="36669E0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5B6AF99F" w14:textId="77777777" w:rsidTr="00C55040">
        <w:trPr>
          <w:trHeight w:val="1415"/>
        </w:trPr>
        <w:tc>
          <w:tcPr>
            <w:tcW w:w="4508" w:type="dxa"/>
            <w:vAlign w:val="center"/>
          </w:tcPr>
          <w:p w14:paraId="039FAF48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виробництва теплової енергії, МВт*год</w:t>
            </w:r>
          </w:p>
        </w:tc>
        <w:tc>
          <w:tcPr>
            <w:tcW w:w="5126" w:type="dxa"/>
            <w:vAlign w:val="center"/>
          </w:tcPr>
          <w:p w14:paraId="2013FDC1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теплової енергії високоефективною когенераційною установкою, приведений до єдиних енергетичних одиниць  МВт*год.</w:t>
            </w:r>
          </w:p>
          <w:p w14:paraId="39FA891D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2F09214B" w14:textId="77777777" w:rsidTr="00C55040">
        <w:trPr>
          <w:trHeight w:val="1415"/>
        </w:trPr>
        <w:tc>
          <w:tcPr>
            <w:tcW w:w="4508" w:type="dxa"/>
            <w:vAlign w:val="center"/>
          </w:tcPr>
          <w:p w14:paraId="31F72BAB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 обсягу виробництва електричної енергії, МВт*год</w:t>
            </w:r>
          </w:p>
        </w:tc>
        <w:tc>
          <w:tcPr>
            <w:tcW w:w="5126" w:type="dxa"/>
            <w:vAlign w:val="center"/>
          </w:tcPr>
          <w:p w14:paraId="72530FF7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річний обсяг виробництва електричної енергії високоефективною когенераційною установкою в МВт*год.</w:t>
            </w:r>
          </w:p>
          <w:p w14:paraId="7798768E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953313" w:rsidRPr="009855E6" w14:paraId="288971FF" w14:textId="77777777" w:rsidTr="00C55040">
        <w:trPr>
          <w:trHeight w:val="1379"/>
        </w:trPr>
        <w:tc>
          <w:tcPr>
            <w:tcW w:w="4508" w:type="dxa"/>
            <w:vAlign w:val="center"/>
          </w:tcPr>
          <w:p w14:paraId="0C4F0FE5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 обсягу скорочення викидів парникових газів від  виробництва електроенергії та теплової енергії (т CO2)</w:t>
            </w:r>
          </w:p>
        </w:tc>
        <w:tc>
          <w:tcPr>
            <w:tcW w:w="5126" w:type="dxa"/>
            <w:vAlign w:val="center"/>
          </w:tcPr>
          <w:p w14:paraId="502168E8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різниця між базовими сумарними річними обсягами викидів парникових газів (двоокису вуглецю) від електроенергії та теплової енергії з мережі, що заміщується </w:t>
            </w:r>
            <w:r w:rsidRPr="009855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високоефективною когенерацією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, та  запланованими сумарними річними обсягами викидів парникових газів (двоокису вуглецю) від 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виробництва електроенергії та теплової енергії</w:t>
            </w:r>
            <w:r w:rsidRPr="009855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9855E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lastRenderedPageBreak/>
              <w:t>високоефективною когенерацією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в тСО2.</w:t>
            </w:r>
          </w:p>
          <w:p w14:paraId="2CC26646" w14:textId="77777777" w:rsidR="00953313" w:rsidRPr="009855E6" w:rsidRDefault="00953313" w:rsidP="00EB18B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  <w:p w14:paraId="38DA44AD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53313" w:rsidRPr="009855E6" w14:paraId="540F1577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3BE7129D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Плановий річний показник  зменшення викидів парникових газів (%)</w:t>
            </w:r>
          </w:p>
        </w:tc>
        <w:tc>
          <w:tcPr>
            <w:tcW w:w="5126" w:type="dxa"/>
            <w:vAlign w:val="center"/>
          </w:tcPr>
          <w:p w14:paraId="2AC1D5BF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річного обсягу скорочення викидів парникових газів (двоокису вуглецю) від базового річного обсягу викидів парникових газів (двоокису вуглецю) у %.</w:t>
            </w:r>
          </w:p>
          <w:p w14:paraId="6931C984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360CB19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200578CC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0CF7F185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1EF932C4" w14:textId="77777777" w:rsidR="00953313" w:rsidRPr="009855E6" w:rsidRDefault="00953313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  <w:p w14:paraId="591D4C90" w14:textId="77777777" w:rsidR="00953313" w:rsidRPr="009855E6" w:rsidRDefault="00953313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70331" w:rsidRPr="009855E6" w14:paraId="10E4C07F" w14:textId="77777777" w:rsidTr="00C30BC5">
        <w:trPr>
          <w:trHeight w:val="1141"/>
        </w:trPr>
        <w:tc>
          <w:tcPr>
            <w:tcW w:w="9634" w:type="dxa"/>
            <w:gridSpan w:val="2"/>
            <w:vAlign w:val="center"/>
          </w:tcPr>
          <w:p w14:paraId="262913AE" w14:textId="0F9BFE7A" w:rsidR="00E70331" w:rsidRPr="00F826EC" w:rsidRDefault="00AB0D7F" w:rsidP="00AB0D7F">
            <w:pPr>
              <w:jc w:val="center"/>
              <w:rPr>
                <w:rFonts w:ascii="Times New Roman" w:hAnsi="Times New Roman" w:cs="Times New Roman"/>
                <w:b/>
                <w:i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  <w:lang w:val="uk-UA"/>
              </w:rPr>
              <w:t xml:space="preserve">Для </w:t>
            </w:r>
            <w:proofErr w:type="spellStart"/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</w:rPr>
              <w:t>проект</w:t>
            </w:r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  <w:lang w:val="uk-UA"/>
              </w:rPr>
              <w:t>ів</w:t>
            </w:r>
            <w:proofErr w:type="spellEnd"/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</w:rPr>
              <w:t xml:space="preserve"> </w:t>
            </w:r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  <w:lang w:val="uk-UA"/>
              </w:rPr>
              <w:t xml:space="preserve">з </w:t>
            </w:r>
            <w:r w:rsidRPr="00F826EC">
              <w:rPr>
                <w:rFonts w:ascii="Times New Roman" w:hAnsi="Times New Roman" w:cs="Times New Roman"/>
                <w:b/>
                <w:color w:val="333333"/>
                <w:sz w:val="24"/>
                <w:szCs w:val="28"/>
                <w:shd w:val="clear" w:color="auto" w:fill="FFFFFF"/>
              </w:rPr>
              <w:t>впровадження установок зберігання електроенергії</w:t>
            </w:r>
          </w:p>
        </w:tc>
      </w:tr>
      <w:tr w:rsidR="00E70331" w:rsidRPr="009855E6" w14:paraId="7638C2EE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32B98A26" w14:textId="66BAE343" w:rsidR="00E70331" w:rsidRPr="00F826EC" w:rsidRDefault="00E70331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Базовий річний показник обсягу викидів парникових газів від </w:t>
            </w:r>
            <w:r w:rsidR="00A6347D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енергії з мережі, що заміщується </w:t>
            </w:r>
            <w:r w:rsidR="00A6347D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електроенергією</w:t>
            </w:r>
            <w:r w:rsidR="007E419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347D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виробленою з установк</w:t>
            </w:r>
            <w:r w:rsidR="00AB0D7F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A6347D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зберігання електроенергії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 CO2</w:t>
            </w:r>
          </w:p>
        </w:tc>
        <w:tc>
          <w:tcPr>
            <w:tcW w:w="5126" w:type="dxa"/>
            <w:vAlign w:val="center"/>
          </w:tcPr>
          <w:p w14:paraId="12F5AE9F" w14:textId="5A44863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річний обсяг викидів парникових газів (двоокису вуглецю) від обсягу</w:t>
            </w:r>
            <w:r w:rsidR="007E419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A6347D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електро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енергії з мережі, що заміщується </w:t>
            </w:r>
            <w:r w:rsidR="007E419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електро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енергією</w:t>
            </w:r>
            <w:r w:rsidR="007E419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7E419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виробленою з установк</w:t>
            </w:r>
            <w:r w:rsidR="00AB0D7F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и</w:t>
            </w:r>
            <w:r w:rsidR="007E419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зберігання електроенергії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 т CO2</w:t>
            </w:r>
          </w:p>
        </w:tc>
      </w:tr>
      <w:tr w:rsidR="00E70331" w:rsidRPr="009855E6" w14:paraId="49152505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1DC30C77" w14:textId="6AA12583" w:rsidR="00E70331" w:rsidRPr="00F826EC" w:rsidRDefault="00E70331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річний показник обсягу виробництва </w:t>
            </w:r>
            <w:r w:rsidR="00AB0D7F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електричної 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енергії з</w:t>
            </w:r>
            <w:r w:rsidR="00AB0D7F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установки зберігання електроенергії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МВт*год</w:t>
            </w:r>
          </w:p>
          <w:p w14:paraId="52E51D98" w14:textId="77777777" w:rsidR="007E4196" w:rsidRPr="00F826EC" w:rsidRDefault="007E4196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A9B1500" w14:textId="4328F0B3" w:rsidR="007E4196" w:rsidRPr="00F826EC" w:rsidRDefault="007E4196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26" w:type="dxa"/>
            <w:vAlign w:val="center"/>
          </w:tcPr>
          <w:p w14:paraId="174A185F" w14:textId="49A9B35A" w:rsidR="00E70331" w:rsidRPr="00F826EC" w:rsidRDefault="00E70331" w:rsidP="00E7033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плановий річний обсяг виробництва </w:t>
            </w:r>
            <w:r w:rsidR="00AB0D7F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електричної енергії з установки зберігання електроенергії 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(після реалізації проекту) в МВт*год.</w:t>
            </w:r>
          </w:p>
          <w:p w14:paraId="2A819A9C" w14:textId="1095B9D3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AB0D7F" w:rsidRPr="009855E6" w14:paraId="67377090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2AC980BC" w14:textId="11A18D99" w:rsidR="00AB0D7F" w:rsidRPr="00F826EC" w:rsidRDefault="00AB0D7F" w:rsidP="006471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Відсоток </w:t>
            </w:r>
            <w:r w:rsidR="00647114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планового річного обсягу споживання установкою зберігання енергії </w:t>
            </w:r>
            <w:r w:rsidR="004E1D30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</w:t>
            </w:r>
            <w:r w:rsidR="008114E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4E1D30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енергії </w:t>
            </w:r>
            <w:r w:rsidR="00647114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7E6AA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установки, що генерує енергі</w:t>
            </w:r>
            <w:r w:rsidR="008114E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 </w:t>
            </w:r>
            <w:r w:rsidR="007E6AA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відновлюваних джерел, </w:t>
            </w:r>
            <w:r w:rsidR="00647114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загального планового річного </w:t>
            </w:r>
            <w:r w:rsidR="007E6AA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обсягу </w:t>
            </w:r>
            <w:r w:rsidR="00647114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споживання електричної енергії</w:t>
            </w:r>
            <w:r w:rsidR="007E6AA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установкою зберігання</w:t>
            </w:r>
            <w:r w:rsidR="004E1D30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%</w:t>
            </w:r>
          </w:p>
        </w:tc>
        <w:tc>
          <w:tcPr>
            <w:tcW w:w="5126" w:type="dxa"/>
            <w:vAlign w:val="center"/>
          </w:tcPr>
          <w:p w14:paraId="545AC349" w14:textId="36C0D74D" w:rsidR="00387D58" w:rsidRPr="00F826EC" w:rsidRDefault="00387D58" w:rsidP="00387D58">
            <w:pPr>
              <w:jc w:val="both"/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річного обсягу споживання установкою зберігання енергії електричної енергії з</w:t>
            </w:r>
            <w:r w:rsidR="007E6AA6"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установки, що генерує енергії з відновлюваних джерел, від загального планового річного </w:t>
            </w:r>
            <w:r w:rsidR="007E6AA6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обсягу споживання електричної енергії установкою зберігання, у</w:t>
            </w: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%.</w:t>
            </w:r>
          </w:p>
          <w:p w14:paraId="0F5C6911" w14:textId="3B5E3D66" w:rsidR="00AB0D7F" w:rsidRPr="00F826EC" w:rsidRDefault="00387D58" w:rsidP="00E7033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Вказується як «не менше відповідного значення».</w:t>
            </w:r>
          </w:p>
        </w:tc>
      </w:tr>
      <w:tr w:rsidR="00E70331" w:rsidRPr="009855E6" w14:paraId="58871DE2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4B39FC32" w14:textId="6A904C96" w:rsidR="00E70331" w:rsidRPr="00F826EC" w:rsidRDefault="00E70331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 обсягу скорочення викидів парникових газів</w:t>
            </w:r>
            <w:r w:rsidR="008114E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 CO2</w:t>
            </w:r>
          </w:p>
        </w:tc>
        <w:tc>
          <w:tcPr>
            <w:tcW w:w="5126" w:type="dxa"/>
            <w:vAlign w:val="center"/>
          </w:tcPr>
          <w:p w14:paraId="2494AD80" w14:textId="75D2457B" w:rsidR="00E70331" w:rsidRPr="00F826EC" w:rsidRDefault="00E70331" w:rsidP="00E7033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Зазначається різниця між базовим річним обсягом викидів парникових газів (двоокису вуглецю) від обсягу енергії з мережі, що </w:t>
            </w:r>
            <w:r w:rsidR="00A809EE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заміщується електроенергією, виробленою з установки зберігання енергії, 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запланованим річним обсягом викидів парникових газів (двоокису вуглецю) від виробленої енергії з </w:t>
            </w:r>
            <w:r w:rsidR="00A809EE"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установки зберігання електроенергії, </w:t>
            </w: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 тСО2.</w:t>
            </w:r>
          </w:p>
          <w:p w14:paraId="76D0BBCC" w14:textId="77777777" w:rsidR="00E70331" w:rsidRPr="00F826EC" w:rsidRDefault="00E70331" w:rsidP="00E70331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Вказується як «не менше відповідного значення».</w:t>
            </w:r>
          </w:p>
          <w:p w14:paraId="0A8CD9AB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</w:p>
        </w:tc>
      </w:tr>
      <w:tr w:rsidR="00E70331" w:rsidRPr="009855E6" w14:paraId="7302C197" w14:textId="77777777" w:rsidTr="00C55040">
        <w:trPr>
          <w:trHeight w:val="1141"/>
        </w:trPr>
        <w:tc>
          <w:tcPr>
            <w:tcW w:w="4508" w:type="dxa"/>
            <w:vAlign w:val="center"/>
          </w:tcPr>
          <w:p w14:paraId="529239BF" w14:textId="6FF89F62" w:rsidR="00E70331" w:rsidRPr="00F826EC" w:rsidRDefault="00E70331" w:rsidP="00E703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Плановий річний показник зменшення викидів парникових газів</w:t>
            </w:r>
            <w:r w:rsidR="008114E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  <w:r w:rsidR="008114E6" w:rsidRPr="00F826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126" w:type="dxa"/>
            <w:vAlign w:val="center"/>
          </w:tcPr>
          <w:p w14:paraId="594E7A09" w14:textId="77777777" w:rsidR="00E70331" w:rsidRPr="00F826EC" w:rsidRDefault="00E70331" w:rsidP="00E70331">
            <w:pPr>
              <w:jc w:val="both"/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Зазначається відсоток планового річного обсягу скорочення викидів парникових газів (двоокису вуглецю) від базового річного обсягу викидів парникових газів (двоокису вуглецю) у %.</w:t>
            </w:r>
          </w:p>
          <w:p w14:paraId="32AC8496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1F6735C0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5585D69F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0A8783BB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0BD55AFA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F826EC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  <w:p w14:paraId="4EBE3BA3" w14:textId="77777777" w:rsidR="00E70331" w:rsidRPr="00F826EC" w:rsidRDefault="00E70331" w:rsidP="00E70331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</w:p>
        </w:tc>
      </w:tr>
      <w:tr w:rsidR="00C55040" w:rsidRPr="009855E6" w14:paraId="3849E04B" w14:textId="77777777" w:rsidTr="00C55040">
        <w:trPr>
          <w:trHeight w:val="794"/>
        </w:trPr>
        <w:tc>
          <w:tcPr>
            <w:tcW w:w="9634" w:type="dxa"/>
            <w:gridSpan w:val="2"/>
            <w:vAlign w:val="center"/>
          </w:tcPr>
          <w:p w14:paraId="4AF25D4C" w14:textId="336D475E" w:rsidR="00C55040" w:rsidRPr="009855E6" w:rsidRDefault="005818A0" w:rsidP="00EB1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Для проектів з термомодернізації</w:t>
            </w:r>
            <w:r w:rsidR="00C55040" w:rsidRPr="009855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будівель та підвищення енергетичної ефективності будівель</w:t>
            </w:r>
          </w:p>
          <w:p w14:paraId="4EF2162F" w14:textId="77777777" w:rsidR="00C55040" w:rsidRPr="009855E6" w:rsidRDefault="00C55040" w:rsidP="00EB18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55040" w:rsidRPr="009855E6" w14:paraId="34548313" w14:textId="77777777" w:rsidTr="00C55040">
        <w:trPr>
          <w:trHeight w:val="1092"/>
        </w:trPr>
        <w:tc>
          <w:tcPr>
            <w:tcW w:w="4508" w:type="dxa"/>
            <w:vAlign w:val="center"/>
          </w:tcPr>
          <w:p w14:paraId="052E6136" w14:textId="77777777" w:rsidR="00C55040" w:rsidRPr="009855E6" w:rsidRDefault="00C5504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Базовий показник – клас енергетичної ефективності </w:t>
            </w:r>
          </w:p>
        </w:tc>
        <w:tc>
          <w:tcPr>
            <w:tcW w:w="5126" w:type="dxa"/>
            <w:vAlign w:val="center"/>
          </w:tcPr>
          <w:p w14:paraId="5F53FE6D" w14:textId="77777777" w:rsidR="00C55040" w:rsidRPr="009855E6" w:rsidRDefault="00C5504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клас енергетичної ефективності відповідно до енергетичного сертифікату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C55040" w:rsidRPr="009855E6" w14:paraId="3B240BB1" w14:textId="77777777" w:rsidTr="00C55040">
        <w:trPr>
          <w:trHeight w:val="1688"/>
        </w:trPr>
        <w:tc>
          <w:tcPr>
            <w:tcW w:w="4508" w:type="dxa"/>
            <w:vAlign w:val="center"/>
          </w:tcPr>
          <w:p w14:paraId="293543D3" w14:textId="37C73F3F" w:rsidR="00C55040" w:rsidRPr="009855E6" w:rsidRDefault="00C55040" w:rsidP="008052B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Базовий річний</w:t>
            </w:r>
            <w:r w:rsidR="008052B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показник питомих викидів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парникових газів</w:t>
            </w:r>
            <w:r w:rsidR="008052B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(двоокису вуглецю), кг СО2/м2</w:t>
            </w:r>
          </w:p>
        </w:tc>
        <w:tc>
          <w:tcPr>
            <w:tcW w:w="5126" w:type="dxa"/>
            <w:vAlign w:val="center"/>
          </w:tcPr>
          <w:p w14:paraId="7B77B9E9" w14:textId="77777777" w:rsidR="00C55040" w:rsidRPr="009855E6" w:rsidRDefault="00C5504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Зазначаються питомі викиди парникових газів (двоокису вуглецю) (кг/м2) відповідно до енергетичного сертифікату </w:t>
            </w:r>
          </w:p>
        </w:tc>
      </w:tr>
      <w:tr w:rsidR="00C55040" w:rsidRPr="009855E6" w14:paraId="07FAF03B" w14:textId="77777777" w:rsidTr="00C55040">
        <w:trPr>
          <w:trHeight w:val="1363"/>
        </w:trPr>
        <w:tc>
          <w:tcPr>
            <w:tcW w:w="4508" w:type="dxa"/>
            <w:vAlign w:val="center"/>
          </w:tcPr>
          <w:p w14:paraId="70E15C71" w14:textId="14A90E5E" w:rsidR="00C55040" w:rsidRPr="009855E6" w:rsidRDefault="00C55040" w:rsidP="008052B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Плановий показник – клас енергетичної ефективності будівлі після впровадження </w:t>
            </w:r>
            <w:r w:rsidR="008052B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</w:t>
            </w:r>
          </w:p>
        </w:tc>
        <w:tc>
          <w:tcPr>
            <w:tcW w:w="5126" w:type="dxa"/>
            <w:vAlign w:val="center"/>
          </w:tcPr>
          <w:p w14:paraId="10A43E69" w14:textId="2F4FF81F" w:rsidR="00C55040" w:rsidRPr="009855E6" w:rsidRDefault="00C55040" w:rsidP="00EB18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клас енергетичної ефективності будівлі який планується до</w:t>
            </w:r>
            <w:r w:rsidR="008052BB"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сягти після впровадження проекту</w:t>
            </w:r>
          </w:p>
        </w:tc>
      </w:tr>
      <w:tr w:rsidR="00C55040" w:rsidRPr="009855E6" w14:paraId="068EB11C" w14:textId="77777777" w:rsidTr="00C55040">
        <w:trPr>
          <w:trHeight w:val="1732"/>
        </w:trPr>
        <w:tc>
          <w:tcPr>
            <w:tcW w:w="4508" w:type="dxa"/>
            <w:vAlign w:val="center"/>
          </w:tcPr>
          <w:p w14:paraId="40DEAFBF" w14:textId="3ECB97EA" w:rsidR="00C55040" w:rsidRPr="009855E6" w:rsidRDefault="008052BB" w:rsidP="008052B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річний показник</w:t>
            </w:r>
            <w:r w:rsidR="00C55040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обсяг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C55040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скорочення питомих викидів парникових газів (двоокису вуглецю)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кг СО2/м2</w:t>
            </w:r>
          </w:p>
        </w:tc>
        <w:tc>
          <w:tcPr>
            <w:tcW w:w="5126" w:type="dxa"/>
            <w:vAlign w:val="center"/>
          </w:tcPr>
          <w:p w14:paraId="3A090196" w14:textId="77777777" w:rsidR="00C55040" w:rsidRPr="009855E6" w:rsidRDefault="00C55040" w:rsidP="00EB18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різниця між річними обсягами викидів парникових газів (двоокису вуглецю) будівлі відповідно до діючого енергетичного сертифікату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та  запланованими річними обсягами викидів парникових газів (двоокису вуглецю)</w:t>
            </w:r>
          </w:p>
        </w:tc>
      </w:tr>
      <w:tr w:rsidR="00C55040" w:rsidRPr="009855E6" w14:paraId="0CAB29A8" w14:textId="77777777" w:rsidTr="00C55040">
        <w:trPr>
          <w:trHeight w:val="998"/>
        </w:trPr>
        <w:tc>
          <w:tcPr>
            <w:tcW w:w="4508" w:type="dxa"/>
            <w:vAlign w:val="center"/>
          </w:tcPr>
          <w:p w14:paraId="2B2D3BF1" w14:textId="6D1A4C10" w:rsidR="00C55040" w:rsidRPr="009855E6" w:rsidRDefault="00C55040" w:rsidP="008052B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Плановий річни</w:t>
            </w:r>
            <w:r w:rsidR="008052B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 показник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зменшення викидів парникових газів</w:t>
            </w:r>
            <w:r w:rsidR="008052BB"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%</w:t>
            </w:r>
            <w:r w:rsidRPr="009855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126" w:type="dxa"/>
            <w:vAlign w:val="center"/>
          </w:tcPr>
          <w:p w14:paraId="376D9A4D" w14:textId="77777777" w:rsidR="00C55040" w:rsidRPr="009855E6" w:rsidRDefault="00C55040" w:rsidP="00EB18B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855E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Зазначається плановий обсяг скорочення викидів парникових газів (двоокису вуглецю) після впровадження енергоефективних заходів, у %</w:t>
            </w:r>
          </w:p>
          <w:p w14:paraId="0B30DBC8" w14:textId="77777777" w:rsidR="008052BB" w:rsidRPr="009855E6" w:rsidRDefault="008052BB" w:rsidP="008052B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Вказується відповідно:</w:t>
            </w:r>
          </w:p>
          <w:p w14:paraId="6C6C4253" w14:textId="77777777" w:rsidR="008052BB" w:rsidRPr="009855E6" w:rsidRDefault="008052BB" w:rsidP="008052B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«на 40 відсотків і більше», або </w:t>
            </w:r>
          </w:p>
          <w:p w14:paraId="10394C9D" w14:textId="77777777" w:rsidR="008052BB" w:rsidRPr="009855E6" w:rsidRDefault="008052BB" w:rsidP="008052B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«від 20 до 40 відсотків», або</w:t>
            </w:r>
          </w:p>
          <w:p w14:paraId="013CCA3A" w14:textId="77777777" w:rsidR="008052BB" w:rsidRPr="009855E6" w:rsidRDefault="008052BB" w:rsidP="008052B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 xml:space="preserve"> «від 10 до 20 відсотків», або</w:t>
            </w:r>
          </w:p>
          <w:p w14:paraId="01614BF2" w14:textId="4D9F38AD" w:rsidR="008052BB" w:rsidRPr="009855E6" w:rsidRDefault="008052BB" w:rsidP="00EB18B7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55E6"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val="uk-UA"/>
                <w14:ligatures w14:val="standardContextual"/>
              </w:rPr>
              <w:t>«10 відсотків і менше».</w:t>
            </w:r>
          </w:p>
        </w:tc>
      </w:tr>
    </w:tbl>
    <w:p w14:paraId="1917B94B" w14:textId="212A209B" w:rsidR="001F2925" w:rsidRPr="009855E6" w:rsidRDefault="001F2925" w:rsidP="002D60D0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831A78F" w14:textId="77777777" w:rsidR="00C55040" w:rsidRPr="009855E6" w:rsidRDefault="00C55040" w:rsidP="002D60D0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11C21BF" w14:textId="346B537D" w:rsidR="00837CB2" w:rsidRPr="009855E6" w:rsidRDefault="00D845C4" w:rsidP="007C08E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855E6">
        <w:rPr>
          <w:rFonts w:ascii="Times New Roman" w:hAnsi="Times New Roman" w:cs="Times New Roman"/>
          <w:sz w:val="24"/>
          <w:szCs w:val="24"/>
          <w:lang w:val="uk-UA"/>
        </w:rPr>
        <w:t xml:space="preserve">Підтверджуємо, що під час реалізації проекту не буде використовуватися обладнання, </w:t>
      </w:r>
      <w:r w:rsidR="007C08E3" w:rsidRPr="009855E6">
        <w:rPr>
          <w:rFonts w:ascii="Times New Roman" w:hAnsi="Times New Roman" w:cs="Times New Roman"/>
          <w:sz w:val="24"/>
          <w:szCs w:val="24"/>
          <w:lang w:val="uk-UA"/>
        </w:rPr>
        <w:t>що має походження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 xml:space="preserve"> держав</w:t>
      </w:r>
      <w:r w:rsidR="007C08E3" w:rsidRPr="009855E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>-агресор</w:t>
      </w:r>
      <w:r w:rsidR="007C08E3" w:rsidRPr="009855E6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9855E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AD1D121" w14:textId="77777777" w:rsidR="00837CB2" w:rsidRPr="009855E6" w:rsidRDefault="00837CB2" w:rsidP="002D60D0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DF3F268" w14:textId="77777777" w:rsidR="002D60D0" w:rsidRPr="009855E6" w:rsidRDefault="002D60D0" w:rsidP="002D60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BFC6652" w14:textId="579F957F" w:rsidR="00132295" w:rsidRPr="009855E6" w:rsidRDefault="00132295" w:rsidP="002D60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855E6">
        <w:rPr>
          <w:rFonts w:ascii="Times New Roman" w:eastAsia="Times New Roman" w:hAnsi="Times New Roman" w:cs="Times New Roman"/>
          <w:sz w:val="24"/>
          <w:szCs w:val="24"/>
          <w:lang w:val="uk-UA"/>
        </w:rPr>
        <w:t>Дата ____  ____________ 202__</w:t>
      </w:r>
      <w:r w:rsidR="006330DD" w:rsidRPr="009855E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855E6">
        <w:rPr>
          <w:rFonts w:ascii="Times New Roman" w:eastAsia="Times New Roman" w:hAnsi="Times New Roman" w:cs="Times New Roman"/>
          <w:sz w:val="24"/>
          <w:szCs w:val="24"/>
          <w:lang w:val="uk-UA"/>
        </w:rPr>
        <w:t>р.</w:t>
      </w:r>
    </w:p>
    <w:p w14:paraId="5CEE3CCA" w14:textId="77777777" w:rsidR="00132295" w:rsidRPr="009855E6" w:rsidRDefault="00132295" w:rsidP="002D60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192342" w14:textId="77777777" w:rsidR="009F3BC2" w:rsidRPr="009855E6" w:rsidRDefault="00132295" w:rsidP="002D60D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Посада</w:t>
      </w:r>
      <w:r w:rsidR="009F3BC2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підписанта</w:t>
      </w:r>
    </w:p>
    <w:p w14:paraId="3A9F0BE4" w14:textId="171345BB" w:rsidR="00132295" w:rsidRPr="009855E6" w:rsidRDefault="009F3BC2" w:rsidP="009F3BC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та назва кандидата                 </w:t>
      </w:r>
      <w:r w:rsidR="004370E0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</w:t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</w:t>
      </w:r>
      <w:r w:rsidR="0007694D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</w:t>
      </w:r>
      <w:r w:rsidR="00132295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_______________</w:t>
      </w:r>
      <w:r w:rsidR="00132295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132295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132295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4370E0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</w:t>
      </w:r>
      <w:r w:rsidR="00132295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ПІ</w:t>
      </w:r>
      <w:r w:rsidR="00133EB7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Б</w:t>
      </w:r>
    </w:p>
    <w:p w14:paraId="029802FF" w14:textId="3E408C8D" w:rsidR="00132295" w:rsidRPr="009855E6" w:rsidRDefault="00132295" w:rsidP="002D60D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4370E0"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</w:t>
      </w:r>
      <w:r w:rsidRPr="009855E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(підпис)</w:t>
      </w:r>
    </w:p>
    <w:p w14:paraId="1CB7A9F6" w14:textId="77777777" w:rsidR="00132295" w:rsidRPr="009855E6" w:rsidRDefault="00132295" w:rsidP="002D60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AE77190" w14:textId="725E59B9" w:rsidR="00132295" w:rsidRPr="009855E6" w:rsidRDefault="00132295" w:rsidP="002D60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855E6">
        <w:rPr>
          <w:rFonts w:ascii="Times New Roman" w:eastAsia="Times New Roman" w:hAnsi="Times New Roman" w:cs="Times New Roman"/>
          <w:sz w:val="24"/>
          <w:szCs w:val="24"/>
          <w:lang w:val="uk-UA"/>
        </w:rPr>
        <w:t>М.П.</w:t>
      </w:r>
      <w:r w:rsidRPr="009855E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(за наявності)</w:t>
      </w:r>
    </w:p>
    <w:sectPr w:rsidR="00132295" w:rsidRPr="009855E6" w:rsidSect="00FF4F29">
      <w:footerReference w:type="default" r:id="rId6"/>
      <w:pgSz w:w="11906" w:h="16838"/>
      <w:pgMar w:top="961" w:right="849" w:bottom="1276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1A21" w14:textId="77777777" w:rsidR="00C83F90" w:rsidRDefault="00C83F90" w:rsidP="00474200">
      <w:pPr>
        <w:spacing w:line="240" w:lineRule="auto"/>
      </w:pPr>
      <w:r>
        <w:separator/>
      </w:r>
    </w:p>
  </w:endnote>
  <w:endnote w:type="continuationSeparator" w:id="0">
    <w:p w14:paraId="1868E5F8" w14:textId="77777777" w:rsidR="00C83F90" w:rsidRDefault="00C83F90" w:rsidP="004742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095941"/>
      <w:docPartObj>
        <w:docPartGallery w:val="Page Numbers (Bottom of Page)"/>
        <w:docPartUnique/>
      </w:docPartObj>
    </w:sdtPr>
    <w:sdtEndPr/>
    <w:sdtContent>
      <w:p w14:paraId="4F39D178" w14:textId="6D638970" w:rsidR="00AB496B" w:rsidRDefault="00AB496B">
        <w:pPr>
          <w:pStyle w:val="af0"/>
          <w:jc w:val="center"/>
        </w:pPr>
        <w:r w:rsidRPr="002D60D0">
          <w:rPr>
            <w:rFonts w:asciiTheme="majorBidi" w:hAnsiTheme="majorBidi" w:cstheme="majorBidi"/>
          </w:rPr>
          <w:fldChar w:fldCharType="begin"/>
        </w:r>
        <w:r w:rsidRPr="002D60D0">
          <w:rPr>
            <w:rFonts w:asciiTheme="majorBidi" w:hAnsiTheme="majorBidi" w:cstheme="majorBidi"/>
          </w:rPr>
          <w:instrText>PAGE   \* MERGEFORMAT</w:instrText>
        </w:r>
        <w:r w:rsidRPr="002D60D0">
          <w:rPr>
            <w:rFonts w:asciiTheme="majorBidi" w:hAnsiTheme="majorBidi" w:cstheme="majorBidi"/>
          </w:rPr>
          <w:fldChar w:fldCharType="separate"/>
        </w:r>
        <w:r w:rsidR="005E3A62" w:rsidRPr="005E3A62">
          <w:rPr>
            <w:rFonts w:asciiTheme="majorBidi" w:hAnsiTheme="majorBidi" w:cstheme="majorBidi"/>
            <w:noProof/>
            <w:lang w:val="ru-RU"/>
          </w:rPr>
          <w:t>1</w:t>
        </w:r>
        <w:r w:rsidRPr="002D60D0">
          <w:rPr>
            <w:rFonts w:asciiTheme="majorBidi" w:hAnsiTheme="majorBidi" w:cstheme="majorBidi"/>
          </w:rPr>
          <w:fldChar w:fldCharType="end"/>
        </w:r>
      </w:p>
    </w:sdtContent>
  </w:sdt>
  <w:p w14:paraId="7B834A5B" w14:textId="77777777" w:rsidR="00AB496B" w:rsidRDefault="00AB496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5CFC" w14:textId="77777777" w:rsidR="00C83F90" w:rsidRDefault="00C83F90" w:rsidP="00474200">
      <w:pPr>
        <w:spacing w:line="240" w:lineRule="auto"/>
      </w:pPr>
      <w:r>
        <w:separator/>
      </w:r>
    </w:p>
  </w:footnote>
  <w:footnote w:type="continuationSeparator" w:id="0">
    <w:p w14:paraId="37CE3950" w14:textId="77777777" w:rsidR="00C83F90" w:rsidRDefault="00C83F90" w:rsidP="0047420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5"/>
    <w:rsid w:val="00031F7E"/>
    <w:rsid w:val="000535EB"/>
    <w:rsid w:val="00071F75"/>
    <w:rsid w:val="0007694D"/>
    <w:rsid w:val="0007793F"/>
    <w:rsid w:val="000806C1"/>
    <w:rsid w:val="000874F7"/>
    <w:rsid w:val="0009314C"/>
    <w:rsid w:val="00097ACA"/>
    <w:rsid w:val="00097BD3"/>
    <w:rsid w:val="000A75B7"/>
    <w:rsid w:val="000F3F58"/>
    <w:rsid w:val="0010100F"/>
    <w:rsid w:val="00105C05"/>
    <w:rsid w:val="00132295"/>
    <w:rsid w:val="00133795"/>
    <w:rsid w:val="00133EB7"/>
    <w:rsid w:val="001853B8"/>
    <w:rsid w:val="0019747C"/>
    <w:rsid w:val="001A147C"/>
    <w:rsid w:val="001A6C79"/>
    <w:rsid w:val="001D06FF"/>
    <w:rsid w:val="001D6D16"/>
    <w:rsid w:val="001E7691"/>
    <w:rsid w:val="001F2925"/>
    <w:rsid w:val="0020528C"/>
    <w:rsid w:val="002134F0"/>
    <w:rsid w:val="00227C4D"/>
    <w:rsid w:val="002A1E1D"/>
    <w:rsid w:val="002C04B6"/>
    <w:rsid w:val="002D60D0"/>
    <w:rsid w:val="002D7A65"/>
    <w:rsid w:val="002E539B"/>
    <w:rsid w:val="002F762F"/>
    <w:rsid w:val="003106B8"/>
    <w:rsid w:val="0035638F"/>
    <w:rsid w:val="00363821"/>
    <w:rsid w:val="00387D58"/>
    <w:rsid w:val="00392604"/>
    <w:rsid w:val="00397266"/>
    <w:rsid w:val="003A678B"/>
    <w:rsid w:val="003C5F5B"/>
    <w:rsid w:val="00411A8E"/>
    <w:rsid w:val="00423A4F"/>
    <w:rsid w:val="00430272"/>
    <w:rsid w:val="004370E0"/>
    <w:rsid w:val="0045785C"/>
    <w:rsid w:val="00466AA4"/>
    <w:rsid w:val="00474200"/>
    <w:rsid w:val="0049070A"/>
    <w:rsid w:val="004D0184"/>
    <w:rsid w:val="004D47D0"/>
    <w:rsid w:val="004E1D30"/>
    <w:rsid w:val="00515271"/>
    <w:rsid w:val="00533CB2"/>
    <w:rsid w:val="00540551"/>
    <w:rsid w:val="005441F1"/>
    <w:rsid w:val="00566E18"/>
    <w:rsid w:val="005746A6"/>
    <w:rsid w:val="005818A0"/>
    <w:rsid w:val="005E3A62"/>
    <w:rsid w:val="005E6932"/>
    <w:rsid w:val="0062529C"/>
    <w:rsid w:val="006330DD"/>
    <w:rsid w:val="00643F7C"/>
    <w:rsid w:val="00647114"/>
    <w:rsid w:val="006554DB"/>
    <w:rsid w:val="0067534D"/>
    <w:rsid w:val="00687466"/>
    <w:rsid w:val="00697DC4"/>
    <w:rsid w:val="006F3B65"/>
    <w:rsid w:val="00705D5C"/>
    <w:rsid w:val="00723637"/>
    <w:rsid w:val="007464C9"/>
    <w:rsid w:val="007812D6"/>
    <w:rsid w:val="007A221C"/>
    <w:rsid w:val="007A5794"/>
    <w:rsid w:val="007B3C0C"/>
    <w:rsid w:val="007C08E3"/>
    <w:rsid w:val="007E4196"/>
    <w:rsid w:val="007E6AA6"/>
    <w:rsid w:val="0080088C"/>
    <w:rsid w:val="008052BB"/>
    <w:rsid w:val="00807AAF"/>
    <w:rsid w:val="008114E6"/>
    <w:rsid w:val="00832389"/>
    <w:rsid w:val="00837CB2"/>
    <w:rsid w:val="00852567"/>
    <w:rsid w:val="00866F13"/>
    <w:rsid w:val="00867B64"/>
    <w:rsid w:val="0089268D"/>
    <w:rsid w:val="008A7003"/>
    <w:rsid w:val="00911B5A"/>
    <w:rsid w:val="00914909"/>
    <w:rsid w:val="0093128B"/>
    <w:rsid w:val="00944251"/>
    <w:rsid w:val="00945716"/>
    <w:rsid w:val="00945F02"/>
    <w:rsid w:val="00953313"/>
    <w:rsid w:val="009855E6"/>
    <w:rsid w:val="00985BC7"/>
    <w:rsid w:val="009F3BC2"/>
    <w:rsid w:val="00A05A33"/>
    <w:rsid w:val="00A1438D"/>
    <w:rsid w:val="00A1449E"/>
    <w:rsid w:val="00A35E64"/>
    <w:rsid w:val="00A4092C"/>
    <w:rsid w:val="00A6347D"/>
    <w:rsid w:val="00A809EE"/>
    <w:rsid w:val="00AB0D7F"/>
    <w:rsid w:val="00AB496B"/>
    <w:rsid w:val="00AC1004"/>
    <w:rsid w:val="00AC12B7"/>
    <w:rsid w:val="00AF48E5"/>
    <w:rsid w:val="00BD026B"/>
    <w:rsid w:val="00BD236C"/>
    <w:rsid w:val="00C01D24"/>
    <w:rsid w:val="00C4668D"/>
    <w:rsid w:val="00C55040"/>
    <w:rsid w:val="00C83F90"/>
    <w:rsid w:val="00C963C5"/>
    <w:rsid w:val="00CA295C"/>
    <w:rsid w:val="00CC1926"/>
    <w:rsid w:val="00CD5DDE"/>
    <w:rsid w:val="00D37C80"/>
    <w:rsid w:val="00D468D0"/>
    <w:rsid w:val="00D52116"/>
    <w:rsid w:val="00D5232A"/>
    <w:rsid w:val="00D54BD8"/>
    <w:rsid w:val="00D62CA5"/>
    <w:rsid w:val="00D845C4"/>
    <w:rsid w:val="00DD7693"/>
    <w:rsid w:val="00E07376"/>
    <w:rsid w:val="00E1285D"/>
    <w:rsid w:val="00E258AB"/>
    <w:rsid w:val="00E31439"/>
    <w:rsid w:val="00E548F2"/>
    <w:rsid w:val="00E70331"/>
    <w:rsid w:val="00E811D8"/>
    <w:rsid w:val="00EB113F"/>
    <w:rsid w:val="00EB53D0"/>
    <w:rsid w:val="00EC684A"/>
    <w:rsid w:val="00F07C89"/>
    <w:rsid w:val="00F12F20"/>
    <w:rsid w:val="00F228F9"/>
    <w:rsid w:val="00F244DE"/>
    <w:rsid w:val="00F26C2F"/>
    <w:rsid w:val="00F40854"/>
    <w:rsid w:val="00F56BA3"/>
    <w:rsid w:val="00F826EC"/>
    <w:rsid w:val="00FA36F8"/>
    <w:rsid w:val="00FB1E2C"/>
    <w:rsid w:val="00FD2A0D"/>
    <w:rsid w:val="00FE4295"/>
    <w:rsid w:val="00FE7369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045B5"/>
  <w15:docId w15:val="{E46ED70D-9FB1-4AFC-87A0-928B09B8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20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48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F48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F48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8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8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8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8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8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8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F4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F4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8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8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8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8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8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8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F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8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F4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8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F48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8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F48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F48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48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4200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af">
    <w:name w:val="Верхній колонтитул Знак"/>
    <w:basedOn w:val="a0"/>
    <w:link w:val="ae"/>
    <w:uiPriority w:val="99"/>
    <w:rsid w:val="00474200"/>
  </w:style>
  <w:style w:type="paragraph" w:styleId="af0">
    <w:name w:val="footer"/>
    <w:basedOn w:val="a"/>
    <w:link w:val="af1"/>
    <w:uiPriority w:val="99"/>
    <w:unhideWhenUsed/>
    <w:rsid w:val="00474200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af1">
    <w:name w:val="Нижній колонтитул Знак"/>
    <w:basedOn w:val="a0"/>
    <w:link w:val="af0"/>
    <w:uiPriority w:val="99"/>
    <w:rsid w:val="00474200"/>
  </w:style>
  <w:style w:type="table" w:styleId="af2">
    <w:name w:val="Table Grid"/>
    <w:basedOn w:val="a1"/>
    <w:uiPriority w:val="39"/>
    <w:rsid w:val="00832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05C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105C05"/>
    <w:rPr>
      <w:rFonts w:ascii="Tahoma" w:eastAsia="Arial" w:hAnsi="Tahoma" w:cs="Tahoma"/>
      <w:kern w:val="0"/>
      <w:sz w:val="16"/>
      <w:szCs w:val="16"/>
      <w:lang w:val="uk" w:eastAsia="uk-UA"/>
      <w14:ligatures w14:val="none"/>
    </w:rPr>
  </w:style>
  <w:style w:type="paragraph" w:customStyle="1" w:styleId="rvps2">
    <w:name w:val="rvps2"/>
    <w:basedOn w:val="a"/>
    <w:rsid w:val="00AB4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83DB21-B385-4310-BB1C-20399074703A}"/>
</file>

<file path=customXml/itemProps2.xml><?xml version="1.0" encoding="utf-8"?>
<ds:datastoreItem xmlns:ds="http://schemas.openxmlformats.org/officeDocument/2006/customXml" ds:itemID="{43AA62C2-DBD4-4B4D-902B-2D42B83F2449}"/>
</file>

<file path=customXml/itemProps3.xml><?xml version="1.0" encoding="utf-8"?>
<ds:datastoreItem xmlns:ds="http://schemas.openxmlformats.org/officeDocument/2006/customXml" ds:itemID="{93AA95E1-FF76-4295-A3F1-E8BE506CBE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16156</Words>
  <Characters>9210</Characters>
  <Application>Microsoft Office Word</Application>
  <DocSecurity>0</DocSecurity>
  <Lines>76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Korotkov</dc:creator>
  <cp:lastModifiedBy>Anna Ihnatieva</cp:lastModifiedBy>
  <cp:revision>5</cp:revision>
  <cp:lastPrinted>2025-11-28T07:13:00Z</cp:lastPrinted>
  <dcterms:created xsi:type="dcterms:W3CDTF">2025-11-28T08:21:00Z</dcterms:created>
  <dcterms:modified xsi:type="dcterms:W3CDTF">2026-10-01T14:34:00Z</dcterms:modified>
</cp:coreProperties>
</file>