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7F78A770" w14:textId="1C6FA642" w:rsidR="00DF134C" w:rsidRPr="00DF134C" w:rsidRDefault="00EB6CED" w:rsidP="00DF134C">
      <w:pPr>
        <w:rPr>
          <w:rFonts w:ascii="Times New Roman" w:hAnsi="Times New Roman" w:cs="Times New Roman"/>
          <w:bCs/>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00BF0D48">
        <w:rPr>
          <w:rFonts w:ascii="Times New Roman" w:hAnsi="Times New Roman" w:cs="Times New Roman"/>
          <w:b/>
          <w:lang w:val="uk-UA"/>
        </w:rPr>
        <w:t xml:space="preserve"> </w:t>
      </w:r>
      <w:r w:rsidR="00A027F7" w:rsidRPr="00A027F7">
        <w:rPr>
          <w:rFonts w:ascii="Times New Roman" w:hAnsi="Times New Roman" w:cs="Times New Roman"/>
          <w:bCs/>
        </w:rPr>
        <w:t>18130000-9 Спеціальний робочий одяг (ЛОТ 1 Спеціальний робочий одяг з логотипом, ЛОТ 2 Спеціальний робочий одяг з логотипом)</w:t>
      </w:r>
    </w:p>
    <w:p w14:paraId="127E265E" w14:textId="0C52F148" w:rsidR="00DF134C"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A027F7" w:rsidRPr="00A027F7">
        <w:rPr>
          <w:rFonts w:ascii="Times New Roman" w:hAnsi="Times New Roman" w:cs="Times New Roman"/>
          <w:color w:val="000000" w:themeColor="text1"/>
          <w:shd w:val="clear" w:color="auto" w:fill="FFFFFF"/>
        </w:rPr>
        <w:t>UA-2025-06-12-011786-a</w:t>
      </w:r>
    </w:p>
    <w:p w14:paraId="200F1E12" w14:textId="79FFCB58" w:rsidR="00A027F7" w:rsidRPr="00A027F7" w:rsidRDefault="00EB6CED" w:rsidP="00A02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741AF597" w14:textId="6528EF8B" w:rsidR="00A027F7" w:rsidRPr="00A027F7" w:rsidRDefault="00A027F7" w:rsidP="00A027F7">
      <w:pPr>
        <w:ind w:firstLine="284"/>
        <w:jc w:val="both"/>
        <w:rPr>
          <w:rFonts w:ascii="Times New Roman" w:eastAsia="Times New Roman" w:hAnsi="Times New Roman" w:cs="Times New Roman"/>
          <w:lang w:val="uk-UA" w:eastAsia="ru-RU"/>
        </w:rPr>
      </w:pPr>
      <w:r w:rsidRPr="00A027F7">
        <w:rPr>
          <w:rFonts w:ascii="Times New Roman" w:eastAsia="Times New Roman" w:hAnsi="Times New Roman" w:cs="Times New Roman"/>
          <w:bCs/>
          <w:color w:val="000000"/>
          <w:lang w:eastAsia="ru-RU"/>
        </w:rPr>
        <w:t>ЛОТ 1</w:t>
      </w:r>
      <w:r w:rsidRPr="00A027F7">
        <w:rPr>
          <w:rFonts w:ascii="Times New Roman" w:eastAsia="Times New Roman" w:hAnsi="Times New Roman" w:cs="Times New Roman"/>
          <w:color w:val="000000"/>
          <w:lang w:eastAsia="ru-RU"/>
        </w:rPr>
        <w:t xml:space="preserve"> </w:t>
      </w:r>
      <w:r w:rsidRPr="00A027F7">
        <w:rPr>
          <w:rFonts w:ascii="Times New Roman" w:eastAsia="Times New Roman" w:hAnsi="Times New Roman" w:cs="Times New Roman"/>
          <w:lang w:eastAsia="ru-RU"/>
        </w:rPr>
        <w:t>Спеціальний робочий одяг з логотипом</w:t>
      </w:r>
    </w:p>
    <w:p w14:paraId="494C9C37" w14:textId="77777777" w:rsidR="00A027F7" w:rsidRPr="00A027F7" w:rsidRDefault="00A027F7" w:rsidP="00A027F7">
      <w:pPr>
        <w:jc w:val="both"/>
        <w:rPr>
          <w:rFonts w:ascii="Times New Roman" w:eastAsia="Calibri" w:hAnsi="Times New Roman" w:cs="Times New Roman"/>
          <w:bCs/>
          <w:iCs/>
          <w:lang w:eastAsia="ru-RU"/>
        </w:rPr>
      </w:pPr>
      <w:r w:rsidRPr="00A027F7">
        <w:rPr>
          <w:rFonts w:ascii="Times New Roman" w:eastAsia="Calibri" w:hAnsi="Times New Roman" w:cs="Times New Roman"/>
          <w:bCs/>
          <w:iCs/>
          <w:lang w:eastAsia="ru-RU"/>
        </w:rPr>
        <w:t xml:space="preserve">Вимоги до логотипу: </w:t>
      </w:r>
    </w:p>
    <w:p w14:paraId="1B11B549" w14:textId="77777777" w:rsidR="00A027F7" w:rsidRPr="00A027F7" w:rsidRDefault="00A027F7" w:rsidP="00A027F7">
      <w:pPr>
        <w:jc w:val="both"/>
        <w:rPr>
          <w:rFonts w:ascii="Times New Roman" w:eastAsia="Calibri" w:hAnsi="Times New Roman" w:cs="Times New Roman"/>
          <w:bCs/>
          <w:iCs/>
          <w:lang w:eastAsia="ru-RU"/>
        </w:rPr>
      </w:pPr>
      <w:r w:rsidRPr="00A027F7">
        <w:rPr>
          <w:rFonts w:ascii="Times New Roman" w:eastAsia="Calibri" w:hAnsi="Times New Roman" w:cs="Times New Roman"/>
          <w:bCs/>
          <w:iCs/>
          <w:lang w:eastAsia="ru-RU"/>
        </w:rPr>
        <w:t>Метод нанесення – термодрук.</w:t>
      </w:r>
    </w:p>
    <w:p w14:paraId="11647A0E" w14:textId="77777777" w:rsidR="00A027F7" w:rsidRPr="00A027F7" w:rsidRDefault="00A027F7" w:rsidP="00A027F7">
      <w:pPr>
        <w:jc w:val="both"/>
        <w:rPr>
          <w:rFonts w:ascii="Times New Roman" w:eastAsia="Calibri" w:hAnsi="Times New Roman" w:cs="Times New Roman"/>
          <w:bCs/>
          <w:iCs/>
          <w:lang w:eastAsia="ru-RU"/>
        </w:rPr>
      </w:pPr>
      <w:r w:rsidRPr="00A027F7">
        <w:rPr>
          <w:rFonts w:ascii="Times New Roman" w:eastAsia="Calibri" w:hAnsi="Times New Roman" w:cs="Times New Roman"/>
          <w:bCs/>
          <w:iCs/>
          <w:lang w:eastAsia="ru-RU"/>
        </w:rPr>
        <w:t>Малий логотип на грудях зліва куртки (фартуха), розмір: 4 на 11 см, напис: «КПК цивільного будівництва»  білим кольором.</w:t>
      </w:r>
    </w:p>
    <w:p w14:paraId="56AB17F8" w14:textId="77777777" w:rsidR="00A027F7" w:rsidRPr="00A027F7" w:rsidRDefault="00A027F7" w:rsidP="00A027F7">
      <w:pPr>
        <w:ind w:firstLine="284"/>
        <w:jc w:val="right"/>
        <w:rPr>
          <w:rFonts w:ascii="Times New Roman" w:eastAsia="Times New Roman" w:hAnsi="Times New Roman" w:cs="Times New Roman"/>
          <w:lang w:eastAsia="ru-RU"/>
        </w:rPr>
      </w:pPr>
      <w:r w:rsidRPr="00A027F7">
        <w:rPr>
          <w:rFonts w:ascii="Times New Roman" w:eastAsia="Times New Roman" w:hAnsi="Times New Roman" w:cs="Times New Roman"/>
          <w:bCs/>
          <w:i/>
          <w:iCs/>
          <w:lang w:eastAsia="ru-RU"/>
        </w:rPr>
        <w:t>Таблиця 1</w:t>
      </w:r>
    </w:p>
    <w:tbl>
      <w:tblPr>
        <w:tblW w:w="96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672"/>
        <w:gridCol w:w="5528"/>
        <w:gridCol w:w="851"/>
        <w:gridCol w:w="1134"/>
      </w:tblGrid>
      <w:tr w:rsidR="00A027F7" w:rsidRPr="00A027F7" w14:paraId="58F1D58E" w14:textId="77777777" w:rsidTr="00A027F7">
        <w:trPr>
          <w:trHeight w:val="57"/>
        </w:trPr>
        <w:tc>
          <w:tcPr>
            <w:tcW w:w="426" w:type="dxa"/>
          </w:tcPr>
          <w:p w14:paraId="7CC3575D" w14:textId="77777777" w:rsidR="00A027F7" w:rsidRPr="00A027F7" w:rsidRDefault="00A027F7" w:rsidP="007F03F3">
            <w:pPr>
              <w:ind w:right="-109"/>
              <w:rPr>
                <w:rFonts w:ascii="Times New Roman" w:hAnsi="Times New Roman" w:cs="Times New Roman"/>
                <w:bCs/>
                <w:color w:val="000000" w:themeColor="text1"/>
                <w:sz w:val="20"/>
                <w:szCs w:val="20"/>
                <w:lang w:eastAsia="ru-RU"/>
              </w:rPr>
            </w:pPr>
            <w:r w:rsidRPr="00A027F7">
              <w:rPr>
                <w:rFonts w:ascii="Times New Roman" w:hAnsi="Times New Roman" w:cs="Times New Roman"/>
                <w:bCs/>
                <w:color w:val="000000" w:themeColor="text1"/>
                <w:sz w:val="20"/>
                <w:szCs w:val="20"/>
                <w:lang w:eastAsia="ru-RU"/>
              </w:rPr>
              <w:t>№</w:t>
            </w:r>
          </w:p>
        </w:tc>
        <w:tc>
          <w:tcPr>
            <w:tcW w:w="1672" w:type="dxa"/>
          </w:tcPr>
          <w:p w14:paraId="6CFB758E" w14:textId="77777777" w:rsidR="00A027F7" w:rsidRPr="00A027F7" w:rsidRDefault="00A027F7" w:rsidP="007F03F3">
            <w:pPr>
              <w:rPr>
                <w:rFonts w:ascii="Times New Roman" w:eastAsia="Times New Roman" w:hAnsi="Times New Roman" w:cs="Times New Roman"/>
                <w:bCs/>
                <w:color w:val="000000" w:themeColor="text1"/>
                <w:sz w:val="20"/>
                <w:szCs w:val="20"/>
                <w:lang w:eastAsia="ar-SA"/>
              </w:rPr>
            </w:pPr>
            <w:r w:rsidRPr="00A027F7">
              <w:rPr>
                <w:rFonts w:ascii="Times New Roman" w:eastAsia="Times New Roman" w:hAnsi="Times New Roman" w:cs="Times New Roman"/>
                <w:bCs/>
                <w:color w:val="000000" w:themeColor="text1"/>
                <w:sz w:val="20"/>
                <w:szCs w:val="20"/>
                <w:lang w:eastAsia="ar-SA"/>
              </w:rPr>
              <w:t xml:space="preserve">Найменування товару </w:t>
            </w:r>
          </w:p>
        </w:tc>
        <w:tc>
          <w:tcPr>
            <w:tcW w:w="5528" w:type="dxa"/>
          </w:tcPr>
          <w:p w14:paraId="05D9C2A6" w14:textId="77777777" w:rsidR="00A027F7" w:rsidRPr="00A027F7" w:rsidRDefault="00A027F7" w:rsidP="007F03F3">
            <w:pPr>
              <w:rPr>
                <w:rFonts w:ascii="Times New Roman" w:hAnsi="Times New Roman" w:cs="Times New Roman"/>
                <w:bCs/>
                <w:color w:val="000000" w:themeColor="text1"/>
                <w:sz w:val="20"/>
                <w:szCs w:val="20"/>
                <w:lang w:eastAsia="ru-RU"/>
              </w:rPr>
            </w:pPr>
            <w:r w:rsidRPr="00A027F7">
              <w:rPr>
                <w:rFonts w:ascii="Times New Roman" w:eastAsia="Times New Roman" w:hAnsi="Times New Roman" w:cs="Times New Roman"/>
                <w:bCs/>
                <w:color w:val="000000" w:themeColor="text1"/>
                <w:sz w:val="20"/>
                <w:szCs w:val="20"/>
                <w:lang w:eastAsia="ar-SA"/>
              </w:rPr>
              <w:t>Технічні характеристики, які вимагаються Замовником</w:t>
            </w:r>
          </w:p>
        </w:tc>
        <w:tc>
          <w:tcPr>
            <w:tcW w:w="851" w:type="dxa"/>
            <w:vAlign w:val="center"/>
          </w:tcPr>
          <w:p w14:paraId="253B4A50" w14:textId="77777777" w:rsidR="00A027F7" w:rsidRPr="00A027F7" w:rsidRDefault="00A027F7" w:rsidP="007F03F3">
            <w:pPr>
              <w:rPr>
                <w:rFonts w:ascii="Times New Roman" w:hAnsi="Times New Roman" w:cs="Times New Roman"/>
                <w:bCs/>
                <w:color w:val="000000" w:themeColor="text1"/>
                <w:sz w:val="20"/>
                <w:szCs w:val="20"/>
                <w:lang w:eastAsia="ru-RU"/>
              </w:rPr>
            </w:pPr>
            <w:r w:rsidRPr="00A027F7">
              <w:rPr>
                <w:rFonts w:ascii="Times New Roman" w:hAnsi="Times New Roman" w:cs="Times New Roman"/>
                <w:bCs/>
                <w:color w:val="000000" w:themeColor="text1"/>
                <w:sz w:val="20"/>
                <w:szCs w:val="20"/>
                <w:lang w:eastAsia="ru-RU"/>
              </w:rPr>
              <w:t xml:space="preserve">Од. виміру </w:t>
            </w:r>
          </w:p>
        </w:tc>
        <w:tc>
          <w:tcPr>
            <w:tcW w:w="1134" w:type="dxa"/>
            <w:vAlign w:val="center"/>
          </w:tcPr>
          <w:p w14:paraId="6E9EB0CF" w14:textId="77777777" w:rsidR="00A027F7" w:rsidRPr="00A027F7" w:rsidRDefault="00A027F7" w:rsidP="007F03F3">
            <w:pPr>
              <w:rPr>
                <w:rFonts w:ascii="Times New Roman" w:hAnsi="Times New Roman" w:cs="Times New Roman"/>
                <w:bCs/>
                <w:color w:val="000000" w:themeColor="text1"/>
                <w:sz w:val="20"/>
                <w:szCs w:val="20"/>
                <w:lang w:eastAsia="ru-RU"/>
              </w:rPr>
            </w:pPr>
            <w:r w:rsidRPr="00A027F7">
              <w:rPr>
                <w:rFonts w:ascii="Times New Roman" w:hAnsi="Times New Roman" w:cs="Times New Roman"/>
                <w:bCs/>
                <w:color w:val="000000" w:themeColor="text1"/>
                <w:sz w:val="20"/>
                <w:szCs w:val="20"/>
                <w:lang w:eastAsia="ru-RU"/>
              </w:rPr>
              <w:t>Кількість</w:t>
            </w:r>
          </w:p>
        </w:tc>
      </w:tr>
      <w:tr w:rsidR="00A027F7" w:rsidRPr="00A027F7" w14:paraId="556EA8B7" w14:textId="77777777" w:rsidTr="00A027F7">
        <w:trPr>
          <w:trHeight w:val="57"/>
        </w:trPr>
        <w:tc>
          <w:tcPr>
            <w:tcW w:w="426" w:type="dxa"/>
          </w:tcPr>
          <w:p w14:paraId="509A9934" w14:textId="77777777" w:rsidR="00A027F7" w:rsidRPr="00A027F7" w:rsidRDefault="00A027F7" w:rsidP="00A027F7">
            <w:pPr>
              <w:pStyle w:val="a5"/>
              <w:widowControl/>
              <w:numPr>
                <w:ilvl w:val="0"/>
                <w:numId w:val="1"/>
              </w:numPr>
              <w:suppressAutoHyphens w:val="0"/>
              <w:autoSpaceDE/>
              <w:ind w:left="-77" w:right="274" w:firstLine="77"/>
              <w:jc w:val="left"/>
              <w:rPr>
                <w:b w:val="0"/>
                <w:color w:val="000000" w:themeColor="text1"/>
                <w:sz w:val="20"/>
                <w:szCs w:val="20"/>
                <w:lang w:eastAsia="ru-RU" w:bidi="ar-SA"/>
              </w:rPr>
            </w:pPr>
          </w:p>
        </w:tc>
        <w:tc>
          <w:tcPr>
            <w:tcW w:w="1672" w:type="dxa"/>
            <w:tcBorders>
              <w:top w:val="single" w:sz="4" w:space="0" w:color="auto"/>
              <w:left w:val="single" w:sz="4" w:space="0" w:color="auto"/>
              <w:bottom w:val="single" w:sz="4" w:space="0" w:color="auto"/>
              <w:right w:val="single" w:sz="4" w:space="0" w:color="auto"/>
            </w:tcBorders>
            <w:vAlign w:val="center"/>
          </w:tcPr>
          <w:p w14:paraId="55F439F4" w14:textId="77777777" w:rsidR="00A027F7" w:rsidRPr="00A027F7" w:rsidRDefault="00A027F7" w:rsidP="007F03F3">
            <w:pPr>
              <w:shd w:val="clear" w:color="auto" w:fill="FFFFFF"/>
              <w:ind w:right="60"/>
              <w:jc w:val="both"/>
              <w:textAlignment w:val="baseline"/>
              <w:rPr>
                <w:rFonts w:ascii="Times New Roman" w:hAnsi="Times New Roman" w:cs="Times New Roman"/>
                <w:b/>
                <w:bCs/>
                <w:color w:val="000000" w:themeColor="text1"/>
                <w:spacing w:val="3"/>
                <w:sz w:val="20"/>
                <w:szCs w:val="20"/>
                <w:bdr w:val="none" w:sz="0" w:space="0" w:color="auto" w:frame="1"/>
              </w:rPr>
            </w:pPr>
            <w:r w:rsidRPr="00A027F7">
              <w:rPr>
                <w:rFonts w:ascii="Times New Roman" w:hAnsi="Times New Roman" w:cs="Times New Roman"/>
                <w:bCs/>
                <w:color w:val="000000"/>
                <w:sz w:val="20"/>
                <w:szCs w:val="20"/>
                <w:lang/>
              </w:rPr>
              <w:t>Фартух робочий</w:t>
            </w:r>
          </w:p>
        </w:tc>
        <w:tc>
          <w:tcPr>
            <w:tcW w:w="5528" w:type="dxa"/>
            <w:tcBorders>
              <w:top w:val="single" w:sz="4" w:space="0" w:color="auto"/>
              <w:left w:val="single" w:sz="4" w:space="0" w:color="auto"/>
              <w:bottom w:val="single" w:sz="4" w:space="0" w:color="auto"/>
              <w:right w:val="single" w:sz="4" w:space="0" w:color="auto"/>
            </w:tcBorders>
            <w:vAlign w:val="center"/>
          </w:tcPr>
          <w:p w14:paraId="15602C38"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Тканина – Гарда </w:t>
            </w:r>
          </w:p>
          <w:p w14:paraId="258D2D5F"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Щільність не менше 240 (+/-10г) г/м2</w:t>
            </w:r>
          </w:p>
          <w:p w14:paraId="341264DD"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Склад тканини – не менше 35 % бавовна, не більше 65% поліестер</w:t>
            </w:r>
          </w:p>
          <w:p w14:paraId="40B43379"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p>
          <w:p w14:paraId="5C2783D8"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Фартух із нагрудником. </w:t>
            </w:r>
          </w:p>
          <w:p w14:paraId="72F9DBF8"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Зліва на нагруднику металева пряжка, справа один люверс. </w:t>
            </w:r>
          </w:p>
          <w:p w14:paraId="7678A583"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Низ фартуха підрубаний на євро-кут не менше 3 см. </w:t>
            </w:r>
          </w:p>
          <w:p w14:paraId="0D728C80"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Одна кишеня праворуч. </w:t>
            </w:r>
          </w:p>
          <w:p w14:paraId="7E84D25A"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Довжина бічних зав'язок не менше 1 м. Три зав'язки виготовлені з двох видів тканини. </w:t>
            </w:r>
          </w:p>
          <w:p w14:paraId="4886CE51"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lastRenderedPageBreak/>
              <w:t>Широке оздоблення на кишені.</w:t>
            </w:r>
          </w:p>
          <w:p w14:paraId="76A5CA92"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Колір бічних зав’язок і оздоблення на кишені: жовтий. </w:t>
            </w:r>
          </w:p>
          <w:p w14:paraId="51593860"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Колір нагрудника: чорний.</w:t>
            </w:r>
          </w:p>
          <w:p w14:paraId="66D4A618"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Стандарт: ДСТУ ЕN ISO 13688</w:t>
            </w:r>
          </w:p>
          <w:p w14:paraId="06F4E427"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
                <w:bCs/>
                <w:noProof/>
                <w:color w:val="000000" w:themeColor="text1"/>
                <w:sz w:val="18"/>
                <w:szCs w:val="18"/>
              </w:rPr>
              <w:drawing>
                <wp:inline distT="0" distB="0" distL="0" distR="0" wp14:anchorId="06307348" wp14:editId="0BC34875">
                  <wp:extent cx="1036320" cy="199961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36320" cy="1999615"/>
                          </a:xfrm>
                          <a:prstGeom prst="rect">
                            <a:avLst/>
                          </a:prstGeom>
                          <a:noFill/>
                        </pic:spPr>
                      </pic:pic>
                    </a:graphicData>
                  </a:graphic>
                </wp:inline>
              </w:drawing>
            </w:r>
          </w:p>
        </w:tc>
        <w:tc>
          <w:tcPr>
            <w:tcW w:w="851" w:type="dxa"/>
            <w:vAlign w:val="center"/>
          </w:tcPr>
          <w:p w14:paraId="1080CA38" w14:textId="77777777" w:rsidR="00A027F7" w:rsidRPr="00A027F7" w:rsidRDefault="00A027F7" w:rsidP="007F03F3">
            <w:pPr>
              <w:rPr>
                <w:rFonts w:ascii="Times New Roman" w:hAnsi="Times New Roman" w:cs="Times New Roman"/>
                <w:b/>
                <w:bCs/>
                <w:color w:val="000000" w:themeColor="text1"/>
                <w:sz w:val="20"/>
                <w:szCs w:val="20"/>
                <w:lang w:eastAsia="ru-RU"/>
              </w:rPr>
            </w:pPr>
            <w:r w:rsidRPr="00A027F7">
              <w:rPr>
                <w:rFonts w:ascii="Times New Roman" w:hAnsi="Times New Roman" w:cs="Times New Roman"/>
                <w:bCs/>
                <w:color w:val="000000"/>
                <w:sz w:val="20"/>
                <w:szCs w:val="20"/>
                <w:lang/>
              </w:rPr>
              <w:lastRenderedPageBreak/>
              <w:t>шт.</w:t>
            </w:r>
          </w:p>
        </w:tc>
        <w:tc>
          <w:tcPr>
            <w:tcW w:w="1134" w:type="dxa"/>
          </w:tcPr>
          <w:p w14:paraId="37DA86B5" w14:textId="77777777" w:rsidR="00A027F7" w:rsidRPr="00A027F7" w:rsidRDefault="00A027F7" w:rsidP="007F03F3">
            <w:pPr>
              <w:rPr>
                <w:rFonts w:ascii="Times New Roman" w:hAnsi="Times New Roman" w:cs="Times New Roman"/>
                <w:b/>
                <w:bCs/>
                <w:color w:val="000000" w:themeColor="text1"/>
                <w:sz w:val="20"/>
                <w:szCs w:val="20"/>
                <w:lang w:eastAsia="ru-RU"/>
              </w:rPr>
            </w:pPr>
            <w:r w:rsidRPr="00A027F7">
              <w:rPr>
                <w:rFonts w:ascii="Times New Roman" w:hAnsi="Times New Roman" w:cs="Times New Roman"/>
                <w:color w:val="000000"/>
                <w:sz w:val="20"/>
                <w:szCs w:val="20"/>
                <w:lang/>
              </w:rPr>
              <w:t>36</w:t>
            </w:r>
          </w:p>
        </w:tc>
      </w:tr>
      <w:tr w:rsidR="00A027F7" w:rsidRPr="00A027F7" w14:paraId="2B9C99AE" w14:textId="77777777" w:rsidTr="00A027F7">
        <w:trPr>
          <w:trHeight w:val="57"/>
        </w:trPr>
        <w:tc>
          <w:tcPr>
            <w:tcW w:w="426" w:type="dxa"/>
          </w:tcPr>
          <w:p w14:paraId="114B61F4" w14:textId="77777777" w:rsidR="00A027F7" w:rsidRPr="00A027F7" w:rsidRDefault="00A027F7" w:rsidP="00A027F7">
            <w:pPr>
              <w:pStyle w:val="a5"/>
              <w:widowControl/>
              <w:numPr>
                <w:ilvl w:val="0"/>
                <w:numId w:val="1"/>
              </w:numPr>
              <w:suppressAutoHyphens w:val="0"/>
              <w:autoSpaceDE/>
              <w:ind w:left="-77" w:right="274" w:firstLine="77"/>
              <w:jc w:val="left"/>
              <w:rPr>
                <w:b w:val="0"/>
                <w:color w:val="000000" w:themeColor="text1"/>
                <w:sz w:val="20"/>
                <w:szCs w:val="20"/>
                <w:lang w:eastAsia="ru-RU" w:bidi="ar-SA"/>
              </w:rPr>
            </w:pPr>
          </w:p>
        </w:tc>
        <w:tc>
          <w:tcPr>
            <w:tcW w:w="1672" w:type="dxa"/>
            <w:tcBorders>
              <w:top w:val="nil"/>
              <w:left w:val="single" w:sz="4" w:space="0" w:color="auto"/>
              <w:bottom w:val="single" w:sz="4" w:space="0" w:color="auto"/>
              <w:right w:val="single" w:sz="4" w:space="0" w:color="auto"/>
            </w:tcBorders>
          </w:tcPr>
          <w:p w14:paraId="13F98F95" w14:textId="77777777" w:rsidR="00A027F7" w:rsidRPr="00A027F7" w:rsidRDefault="00A027F7" w:rsidP="007F03F3">
            <w:pPr>
              <w:shd w:val="clear" w:color="auto" w:fill="FFFFFF"/>
              <w:ind w:right="60"/>
              <w:jc w:val="both"/>
              <w:textAlignment w:val="baseline"/>
              <w:rPr>
                <w:rFonts w:ascii="Times New Roman" w:hAnsi="Times New Roman" w:cs="Times New Roman"/>
                <w:b/>
                <w:bCs/>
                <w:color w:val="000000" w:themeColor="text1"/>
                <w:spacing w:val="3"/>
                <w:sz w:val="20"/>
                <w:szCs w:val="20"/>
                <w:bdr w:val="none" w:sz="0" w:space="0" w:color="auto" w:frame="1"/>
              </w:rPr>
            </w:pPr>
            <w:r w:rsidRPr="00A027F7">
              <w:rPr>
                <w:rFonts w:ascii="Times New Roman" w:hAnsi="Times New Roman" w:cs="Times New Roman"/>
                <w:bCs/>
                <w:color w:val="000000"/>
                <w:sz w:val="20"/>
                <w:szCs w:val="20"/>
                <w:lang/>
              </w:rPr>
              <w:t>Куртка для оператора жіноча</w:t>
            </w:r>
          </w:p>
        </w:tc>
        <w:tc>
          <w:tcPr>
            <w:tcW w:w="5528" w:type="dxa"/>
            <w:tcBorders>
              <w:top w:val="nil"/>
              <w:left w:val="single" w:sz="4" w:space="0" w:color="auto"/>
              <w:bottom w:val="single" w:sz="4" w:space="0" w:color="auto"/>
              <w:right w:val="single" w:sz="4" w:space="0" w:color="auto"/>
            </w:tcBorders>
            <w:vAlign w:val="center"/>
          </w:tcPr>
          <w:p w14:paraId="6805F49C"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Матеріал – тканина УНІФОРМА 160 Преміум </w:t>
            </w:r>
          </w:p>
          <w:p w14:paraId="4785E854"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Склад тканини – не менше 35 % бавовна, не більше 65% поліестер</w:t>
            </w:r>
          </w:p>
          <w:p w14:paraId="772EA851"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Щільність не менше 160 (+/-10г) г/м2.</w:t>
            </w:r>
          </w:p>
          <w:p w14:paraId="53FC2868"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Вид горловини – Стійка</w:t>
            </w:r>
          </w:p>
          <w:p w14:paraId="0BA6F6BA"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Фасон – приталений</w:t>
            </w:r>
          </w:p>
          <w:p w14:paraId="1F53E1FD"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Вид горловини – круглий</w:t>
            </w:r>
          </w:p>
          <w:p w14:paraId="70116506"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Застібка -Кнопки</w:t>
            </w:r>
          </w:p>
          <w:p w14:paraId="665D8745"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Кишені у шві</w:t>
            </w:r>
          </w:p>
          <w:p w14:paraId="2D1B5814"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Рукав – ¾</w:t>
            </w:r>
          </w:p>
          <w:p w14:paraId="0D0ED454"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Стандарт: ДСТУ ЕN ISO 13688</w:t>
            </w:r>
          </w:p>
          <w:p w14:paraId="0CF464EC"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Розміри:</w:t>
            </w:r>
          </w:p>
          <w:p w14:paraId="16D07360"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46 – 6 штук</w:t>
            </w:r>
          </w:p>
          <w:p w14:paraId="55E6E1D8"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48 – 9 штук</w:t>
            </w:r>
          </w:p>
          <w:p w14:paraId="15730F9C"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50 – 3 штуки</w:t>
            </w:r>
          </w:p>
          <w:p w14:paraId="7A2A9BF9"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52 – 1 штука</w:t>
            </w:r>
          </w:p>
          <w:p w14:paraId="4FAEAA86"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Колір: олива</w:t>
            </w:r>
          </w:p>
          <w:p w14:paraId="7AD0B550"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
                <w:bCs/>
                <w:noProof/>
                <w:color w:val="000000" w:themeColor="text1"/>
                <w:sz w:val="18"/>
                <w:szCs w:val="18"/>
              </w:rPr>
              <w:lastRenderedPageBreak/>
              <w:drawing>
                <wp:inline distT="0" distB="0" distL="0" distR="0" wp14:anchorId="5DBF65ED" wp14:editId="12B6227F">
                  <wp:extent cx="1627505" cy="188404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7505" cy="1884045"/>
                          </a:xfrm>
                          <a:prstGeom prst="rect">
                            <a:avLst/>
                          </a:prstGeom>
                          <a:noFill/>
                        </pic:spPr>
                      </pic:pic>
                    </a:graphicData>
                  </a:graphic>
                </wp:inline>
              </w:drawing>
            </w:r>
          </w:p>
        </w:tc>
        <w:tc>
          <w:tcPr>
            <w:tcW w:w="851" w:type="dxa"/>
            <w:vAlign w:val="center"/>
          </w:tcPr>
          <w:p w14:paraId="33D6CF74" w14:textId="77777777" w:rsidR="00A027F7" w:rsidRPr="00A027F7" w:rsidRDefault="00A027F7" w:rsidP="007F03F3">
            <w:pPr>
              <w:rPr>
                <w:rFonts w:ascii="Times New Roman" w:hAnsi="Times New Roman" w:cs="Times New Roman"/>
                <w:b/>
                <w:bCs/>
                <w:color w:val="000000" w:themeColor="text1"/>
                <w:sz w:val="20"/>
                <w:szCs w:val="20"/>
                <w:lang w:eastAsia="ru-RU"/>
              </w:rPr>
            </w:pPr>
            <w:r w:rsidRPr="00A027F7">
              <w:rPr>
                <w:rFonts w:ascii="Times New Roman" w:hAnsi="Times New Roman" w:cs="Times New Roman"/>
                <w:bCs/>
                <w:color w:val="000000"/>
                <w:sz w:val="20"/>
                <w:szCs w:val="20"/>
                <w:lang/>
              </w:rPr>
              <w:lastRenderedPageBreak/>
              <w:t>шт.</w:t>
            </w:r>
          </w:p>
        </w:tc>
        <w:tc>
          <w:tcPr>
            <w:tcW w:w="1134" w:type="dxa"/>
          </w:tcPr>
          <w:p w14:paraId="52E162EA" w14:textId="77777777" w:rsidR="00A027F7" w:rsidRPr="00A027F7" w:rsidRDefault="00A027F7" w:rsidP="007F03F3">
            <w:pPr>
              <w:rPr>
                <w:rFonts w:ascii="Times New Roman" w:hAnsi="Times New Roman" w:cs="Times New Roman"/>
                <w:b/>
                <w:bCs/>
                <w:color w:val="000000" w:themeColor="text1"/>
                <w:sz w:val="20"/>
                <w:szCs w:val="20"/>
                <w:lang w:eastAsia="ru-RU"/>
              </w:rPr>
            </w:pPr>
            <w:r w:rsidRPr="00A027F7">
              <w:rPr>
                <w:rFonts w:ascii="Times New Roman" w:hAnsi="Times New Roman" w:cs="Times New Roman"/>
                <w:color w:val="000000"/>
                <w:sz w:val="20"/>
                <w:szCs w:val="20"/>
                <w:lang/>
              </w:rPr>
              <w:t>19</w:t>
            </w:r>
          </w:p>
        </w:tc>
      </w:tr>
      <w:tr w:rsidR="00A027F7" w:rsidRPr="00A027F7" w14:paraId="7A9D7830" w14:textId="77777777" w:rsidTr="00A027F7">
        <w:trPr>
          <w:trHeight w:val="57"/>
        </w:trPr>
        <w:tc>
          <w:tcPr>
            <w:tcW w:w="426" w:type="dxa"/>
          </w:tcPr>
          <w:p w14:paraId="31C0668D" w14:textId="77777777" w:rsidR="00A027F7" w:rsidRPr="00A027F7" w:rsidRDefault="00A027F7" w:rsidP="00A027F7">
            <w:pPr>
              <w:pStyle w:val="a5"/>
              <w:widowControl/>
              <w:numPr>
                <w:ilvl w:val="0"/>
                <w:numId w:val="1"/>
              </w:numPr>
              <w:suppressAutoHyphens w:val="0"/>
              <w:autoSpaceDE/>
              <w:ind w:left="-77" w:right="274" w:firstLine="77"/>
              <w:jc w:val="left"/>
              <w:rPr>
                <w:b w:val="0"/>
                <w:color w:val="000000" w:themeColor="text1"/>
                <w:sz w:val="20"/>
                <w:szCs w:val="20"/>
                <w:lang w:eastAsia="ru-RU" w:bidi="ar-SA"/>
              </w:rPr>
            </w:pPr>
          </w:p>
        </w:tc>
        <w:tc>
          <w:tcPr>
            <w:tcW w:w="1672" w:type="dxa"/>
            <w:tcBorders>
              <w:top w:val="nil"/>
              <w:left w:val="single" w:sz="4" w:space="0" w:color="auto"/>
              <w:bottom w:val="single" w:sz="4" w:space="0" w:color="auto"/>
              <w:right w:val="single" w:sz="4" w:space="0" w:color="auto"/>
            </w:tcBorders>
          </w:tcPr>
          <w:p w14:paraId="3D2B0DDC" w14:textId="77777777" w:rsidR="00A027F7" w:rsidRPr="00A027F7" w:rsidRDefault="00A027F7" w:rsidP="007F03F3">
            <w:pPr>
              <w:shd w:val="clear" w:color="auto" w:fill="FFFFFF"/>
              <w:ind w:right="60"/>
              <w:jc w:val="both"/>
              <w:textAlignment w:val="baseline"/>
              <w:rPr>
                <w:rFonts w:ascii="Times New Roman" w:hAnsi="Times New Roman" w:cs="Times New Roman"/>
                <w:b/>
                <w:bCs/>
                <w:color w:val="000000" w:themeColor="text1"/>
                <w:spacing w:val="3"/>
                <w:sz w:val="20"/>
                <w:szCs w:val="20"/>
                <w:bdr w:val="none" w:sz="0" w:space="0" w:color="auto" w:frame="1"/>
              </w:rPr>
            </w:pPr>
            <w:r w:rsidRPr="00A027F7">
              <w:rPr>
                <w:rFonts w:ascii="Times New Roman" w:hAnsi="Times New Roman" w:cs="Times New Roman"/>
                <w:bCs/>
                <w:color w:val="000000"/>
                <w:sz w:val="20"/>
                <w:szCs w:val="20"/>
                <w:lang/>
              </w:rPr>
              <w:t>Куртка для оператора чоловіча</w:t>
            </w:r>
          </w:p>
        </w:tc>
        <w:tc>
          <w:tcPr>
            <w:tcW w:w="5528" w:type="dxa"/>
            <w:tcBorders>
              <w:top w:val="nil"/>
              <w:left w:val="single" w:sz="4" w:space="0" w:color="auto"/>
              <w:bottom w:val="single" w:sz="4" w:space="0" w:color="auto"/>
              <w:right w:val="single" w:sz="4" w:space="0" w:color="auto"/>
            </w:tcBorders>
            <w:vAlign w:val="center"/>
          </w:tcPr>
          <w:p w14:paraId="37BF7435"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Матеріал – тканина УНІФОРМА 160 Преміум </w:t>
            </w:r>
          </w:p>
          <w:p w14:paraId="46D9F370"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Склад тканини – не менше 35 % бавовна, не більше 65% поліестер</w:t>
            </w:r>
          </w:p>
          <w:p w14:paraId="325CF5E4"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Щільність не менше 160 (+/-10г) г/м2.</w:t>
            </w:r>
          </w:p>
          <w:p w14:paraId="3351FC61"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Куртка чоловіча медична . </w:t>
            </w:r>
          </w:p>
          <w:p w14:paraId="6B4BD2D4"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Злегка приталена. </w:t>
            </w:r>
          </w:p>
          <w:p w14:paraId="56E3F4B1"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Має три кишені (дві по боках, одна зверху для медичних аксесуарів)</w:t>
            </w:r>
          </w:p>
          <w:p w14:paraId="022F16E0"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Застібки – металеві кнопки.</w:t>
            </w:r>
          </w:p>
          <w:p w14:paraId="638D4A6B"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Рукав ½.</w:t>
            </w:r>
          </w:p>
          <w:p w14:paraId="3E6CC9CF"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Комір – стійка з обробкою кольору асфальт.</w:t>
            </w:r>
          </w:p>
          <w:p w14:paraId="6E86D9FF"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p>
          <w:p w14:paraId="4665F6A2"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Стандарт : ДСТУ ЕN ISO 13688</w:t>
            </w:r>
          </w:p>
          <w:p w14:paraId="50B38D60"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Розміри:</w:t>
            </w:r>
          </w:p>
          <w:p w14:paraId="134384A1"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48 – 9 штук</w:t>
            </w:r>
          </w:p>
          <w:p w14:paraId="2043C56B"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50 – 16 штук</w:t>
            </w:r>
          </w:p>
          <w:p w14:paraId="62F964CC"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52 – 6 штук</w:t>
            </w:r>
          </w:p>
          <w:p w14:paraId="149CD887"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54 – 3 штуки</w:t>
            </w:r>
          </w:p>
          <w:p w14:paraId="602B7487"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56 – 1 штука</w:t>
            </w:r>
          </w:p>
          <w:p w14:paraId="7E2255CD"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Колір: сірий</w:t>
            </w:r>
          </w:p>
          <w:p w14:paraId="064295DC"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hAnsi="Times New Roman" w:cs="Times New Roman"/>
                <w:noProof/>
                <w:color w:val="000000"/>
              </w:rPr>
              <w:drawing>
                <wp:inline distT="0" distB="0" distL="0" distR="0" wp14:anchorId="70561D1A" wp14:editId="32A76CC7">
                  <wp:extent cx="1350559" cy="1714500"/>
                  <wp:effectExtent l="0" t="0" r="2540" b="0"/>
                  <wp:docPr id="4968049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80496" name="Рисунок 49680496"/>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64236" cy="1731862"/>
                          </a:xfrm>
                          <a:prstGeom prst="rect">
                            <a:avLst/>
                          </a:prstGeom>
                        </pic:spPr>
                      </pic:pic>
                    </a:graphicData>
                  </a:graphic>
                </wp:inline>
              </w:drawing>
            </w:r>
          </w:p>
        </w:tc>
        <w:tc>
          <w:tcPr>
            <w:tcW w:w="851" w:type="dxa"/>
            <w:vAlign w:val="center"/>
          </w:tcPr>
          <w:p w14:paraId="7C9FD647" w14:textId="77777777" w:rsidR="00A027F7" w:rsidRPr="00A027F7" w:rsidRDefault="00A027F7" w:rsidP="007F03F3">
            <w:pPr>
              <w:rPr>
                <w:rFonts w:ascii="Times New Roman" w:hAnsi="Times New Roman" w:cs="Times New Roman"/>
                <w:b/>
                <w:bCs/>
                <w:color w:val="000000" w:themeColor="text1"/>
                <w:sz w:val="20"/>
                <w:szCs w:val="20"/>
                <w:lang w:eastAsia="ru-RU"/>
              </w:rPr>
            </w:pPr>
            <w:r w:rsidRPr="00A027F7">
              <w:rPr>
                <w:rFonts w:ascii="Times New Roman" w:hAnsi="Times New Roman" w:cs="Times New Roman"/>
                <w:bCs/>
                <w:color w:val="000000"/>
                <w:sz w:val="20"/>
                <w:szCs w:val="20"/>
                <w:lang/>
              </w:rPr>
              <w:t>шт.</w:t>
            </w:r>
          </w:p>
        </w:tc>
        <w:tc>
          <w:tcPr>
            <w:tcW w:w="1134" w:type="dxa"/>
          </w:tcPr>
          <w:p w14:paraId="1AEC69A4" w14:textId="77777777" w:rsidR="00A027F7" w:rsidRPr="00A027F7" w:rsidRDefault="00A027F7" w:rsidP="007F03F3">
            <w:pPr>
              <w:rPr>
                <w:rFonts w:ascii="Times New Roman" w:hAnsi="Times New Roman" w:cs="Times New Roman"/>
                <w:b/>
                <w:bCs/>
                <w:color w:val="000000" w:themeColor="text1"/>
                <w:sz w:val="20"/>
                <w:szCs w:val="20"/>
                <w:lang w:eastAsia="ru-RU"/>
              </w:rPr>
            </w:pPr>
            <w:r w:rsidRPr="00A027F7">
              <w:rPr>
                <w:rFonts w:ascii="Times New Roman" w:hAnsi="Times New Roman" w:cs="Times New Roman"/>
                <w:color w:val="000000"/>
                <w:sz w:val="20"/>
                <w:szCs w:val="20"/>
                <w:lang/>
              </w:rPr>
              <w:t>35</w:t>
            </w:r>
          </w:p>
        </w:tc>
      </w:tr>
      <w:tr w:rsidR="00A027F7" w:rsidRPr="00A027F7" w14:paraId="69351FAD" w14:textId="77777777" w:rsidTr="00A027F7">
        <w:trPr>
          <w:trHeight w:val="57"/>
        </w:trPr>
        <w:tc>
          <w:tcPr>
            <w:tcW w:w="426" w:type="dxa"/>
          </w:tcPr>
          <w:p w14:paraId="0618D1D0" w14:textId="77777777" w:rsidR="00A027F7" w:rsidRPr="00A027F7" w:rsidRDefault="00A027F7" w:rsidP="00A027F7">
            <w:pPr>
              <w:pStyle w:val="a5"/>
              <w:widowControl/>
              <w:numPr>
                <w:ilvl w:val="0"/>
                <w:numId w:val="1"/>
              </w:numPr>
              <w:suppressAutoHyphens w:val="0"/>
              <w:autoSpaceDE/>
              <w:ind w:left="-77" w:right="274" w:firstLine="77"/>
              <w:jc w:val="left"/>
              <w:rPr>
                <w:b w:val="0"/>
                <w:color w:val="000000" w:themeColor="text1"/>
                <w:sz w:val="20"/>
                <w:szCs w:val="20"/>
                <w:lang w:eastAsia="ru-RU" w:bidi="ar-SA"/>
              </w:rPr>
            </w:pPr>
          </w:p>
        </w:tc>
        <w:tc>
          <w:tcPr>
            <w:tcW w:w="1672" w:type="dxa"/>
            <w:tcBorders>
              <w:top w:val="nil"/>
              <w:left w:val="single" w:sz="4" w:space="0" w:color="auto"/>
              <w:bottom w:val="single" w:sz="4" w:space="0" w:color="auto"/>
              <w:right w:val="single" w:sz="4" w:space="0" w:color="auto"/>
            </w:tcBorders>
          </w:tcPr>
          <w:p w14:paraId="0135BC28" w14:textId="77777777" w:rsidR="00A027F7" w:rsidRPr="00A027F7" w:rsidRDefault="00A027F7" w:rsidP="007F03F3">
            <w:pPr>
              <w:shd w:val="clear" w:color="auto" w:fill="FFFFFF"/>
              <w:ind w:right="60"/>
              <w:jc w:val="both"/>
              <w:textAlignment w:val="baseline"/>
              <w:rPr>
                <w:rFonts w:ascii="Times New Roman" w:hAnsi="Times New Roman" w:cs="Times New Roman"/>
                <w:b/>
                <w:bCs/>
                <w:color w:val="000000" w:themeColor="text1"/>
                <w:spacing w:val="3"/>
                <w:sz w:val="20"/>
                <w:szCs w:val="20"/>
                <w:bdr w:val="none" w:sz="0" w:space="0" w:color="auto" w:frame="1"/>
              </w:rPr>
            </w:pPr>
            <w:r w:rsidRPr="00A027F7">
              <w:rPr>
                <w:rFonts w:ascii="Times New Roman" w:hAnsi="Times New Roman" w:cs="Times New Roman"/>
                <w:bCs/>
                <w:color w:val="000000"/>
                <w:sz w:val="20"/>
                <w:szCs w:val="20"/>
                <w:lang/>
              </w:rPr>
              <w:t xml:space="preserve">Костюм </w:t>
            </w:r>
            <w:r w:rsidRPr="00A027F7">
              <w:rPr>
                <w:rFonts w:ascii="Times New Roman" w:hAnsi="Times New Roman" w:cs="Times New Roman"/>
                <w:bCs/>
                <w:color w:val="000000"/>
                <w:sz w:val="20"/>
                <w:szCs w:val="20"/>
                <w:lang/>
              </w:rPr>
              <w:lastRenderedPageBreak/>
              <w:t>робочий</w:t>
            </w:r>
          </w:p>
        </w:tc>
        <w:tc>
          <w:tcPr>
            <w:tcW w:w="5528" w:type="dxa"/>
            <w:tcBorders>
              <w:top w:val="nil"/>
              <w:left w:val="single" w:sz="4" w:space="0" w:color="auto"/>
              <w:bottom w:val="single" w:sz="4" w:space="0" w:color="auto"/>
              <w:right w:val="single" w:sz="4" w:space="0" w:color="auto"/>
            </w:tcBorders>
            <w:vAlign w:val="center"/>
          </w:tcPr>
          <w:p w14:paraId="058008BA" w14:textId="77777777" w:rsidR="00A027F7" w:rsidRPr="00A027F7" w:rsidRDefault="00A027F7" w:rsidP="007F03F3">
            <w:pPr>
              <w:ind w:right="-58"/>
              <w:jc w:val="both"/>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lastRenderedPageBreak/>
              <w:t xml:space="preserve">Костюм робочий літній складається з куртки та напівкомбінезону. Куртка прямого силуету з втачними рукавами з манжетами на </w:t>
            </w:r>
            <w:r w:rsidRPr="00A027F7">
              <w:rPr>
                <w:rFonts w:ascii="Times New Roman" w:eastAsia="Times New Roman" w:hAnsi="Times New Roman" w:cs="Times New Roman"/>
                <w:bCs/>
                <w:color w:val="000000" w:themeColor="text1"/>
                <w:sz w:val="18"/>
                <w:szCs w:val="18"/>
              </w:rPr>
              <w:lastRenderedPageBreak/>
              <w:t>гудзику та відкладним коміром, застібка куртки супатна (потайна) на ґудзиках, низ куртки з пришивним поясом з резинкою по боках. На пілочці і спинці розташовані горизонтальні канти контрастного кольору. Спереду куртки на рівні грудей з правого та лівого боку розташовані дві кишені з клапаном, колір клапану в колір виробу, застібка клапану на кишені – ґудзик. Спереді куртки, на нижній частині розташовані дві накладні бічні кишені з косим входом. По низу куртки з правого та лівого боків в нижньому канті вшиті резинки для більш зручноїексплуатації.</w:t>
            </w:r>
          </w:p>
          <w:p w14:paraId="1BDB71E9" w14:textId="77777777" w:rsidR="00A027F7" w:rsidRPr="00A027F7" w:rsidRDefault="00A027F7" w:rsidP="007F03F3">
            <w:pPr>
              <w:ind w:right="-58"/>
              <w:jc w:val="both"/>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Напівкомбінезон прямого крою з цільнокорєною спинкою. Спереду внизу знаходяться дві накладні необ‘ємні кишені в колір виробу з косим входом та нагрудна кишеня з клапаном. Бокова застібка  на гудзиках та спинка по талії прилягає за допомоги прогумованої еластичної стрічки,  вшитої з внутрішньої сторони  для зручності.  Ззаду розміщені дві накладні кишені в колір виробу без клапану. Колошви прямі, притачний пояс з розташованими на поясі шлевками під ремінь. Бретелі застібаються на фастекс. Гульфик застібається на супатну (потайну) застібку на ґудзиках. Низ колошв прямий, без резинки.</w:t>
            </w:r>
          </w:p>
          <w:p w14:paraId="4CADA84E" w14:textId="77777777" w:rsidR="00A027F7" w:rsidRPr="00A027F7" w:rsidRDefault="00A027F7" w:rsidP="007F03F3">
            <w:pPr>
              <w:ind w:right="-58"/>
              <w:jc w:val="both"/>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Матеріал костюму тканина Грета ЧШК (тканина плащова), склад — не менше 53% бавовна, не більше 47% поліестер, щільність не менше 220г/м , ВСТ просочення (просочення ВСТ - водовідштовхувальне, повітропроникне, формостійке).</w:t>
            </w:r>
          </w:p>
          <w:p w14:paraId="3D1E9CC7"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Нитки, гудзики і фурнітура з високими показниками міцності, відповідно до кольору основної тканини.</w:t>
            </w:r>
          </w:p>
          <w:p w14:paraId="5A7157C2"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Розмір чоловічого одягу: </w:t>
            </w:r>
          </w:p>
          <w:p w14:paraId="494082AB"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46-48  - 66 штук</w:t>
            </w:r>
          </w:p>
          <w:p w14:paraId="4AE1C81E"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48-50  - 95 штук</w:t>
            </w:r>
          </w:p>
          <w:p w14:paraId="52C6F340"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50-52   - 69 штук</w:t>
            </w:r>
          </w:p>
          <w:p w14:paraId="356EBB9D"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54-56   - 26 штук</w:t>
            </w:r>
          </w:p>
          <w:p w14:paraId="742035F2"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Стандарт : ДСТУ ЕN ISO 13688</w:t>
            </w:r>
          </w:p>
          <w:p w14:paraId="12C282CC"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Calibri" w:hAnsi="Times New Roman" w:cs="Times New Roman"/>
                <w:b/>
                <w:bCs/>
                <w:noProof/>
              </w:rPr>
              <w:drawing>
                <wp:inline distT="0" distB="0" distL="0" distR="0" wp14:anchorId="5C04CB5C" wp14:editId="3EFA63AF">
                  <wp:extent cx="1267002" cy="2886478"/>
                  <wp:effectExtent l="0" t="0" r="9525" b="9525"/>
                  <wp:docPr id="81981806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818064" name=""/>
                          <pic:cNvPicPr/>
                        </pic:nvPicPr>
                        <pic:blipFill>
                          <a:blip r:embed="rId8"/>
                          <a:stretch>
                            <a:fillRect/>
                          </a:stretch>
                        </pic:blipFill>
                        <pic:spPr>
                          <a:xfrm>
                            <a:off x="0" y="0"/>
                            <a:ext cx="1267002" cy="2886478"/>
                          </a:xfrm>
                          <a:prstGeom prst="rect">
                            <a:avLst/>
                          </a:prstGeom>
                        </pic:spPr>
                      </pic:pic>
                    </a:graphicData>
                  </a:graphic>
                </wp:inline>
              </w:drawing>
            </w:r>
          </w:p>
          <w:p w14:paraId="4B208594"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p>
        </w:tc>
        <w:tc>
          <w:tcPr>
            <w:tcW w:w="851" w:type="dxa"/>
            <w:vAlign w:val="center"/>
          </w:tcPr>
          <w:p w14:paraId="65758EE6" w14:textId="77777777" w:rsidR="00A027F7" w:rsidRPr="00A027F7" w:rsidRDefault="00A027F7" w:rsidP="007F03F3">
            <w:pPr>
              <w:rPr>
                <w:rFonts w:ascii="Times New Roman" w:hAnsi="Times New Roman" w:cs="Times New Roman"/>
                <w:b/>
                <w:bCs/>
                <w:color w:val="000000" w:themeColor="text1"/>
                <w:sz w:val="20"/>
                <w:szCs w:val="20"/>
                <w:lang w:eastAsia="ru-RU"/>
              </w:rPr>
            </w:pPr>
            <w:r w:rsidRPr="00A027F7">
              <w:rPr>
                <w:rFonts w:ascii="Times New Roman" w:hAnsi="Times New Roman" w:cs="Times New Roman"/>
                <w:bCs/>
                <w:color w:val="000000"/>
                <w:sz w:val="20"/>
                <w:szCs w:val="20"/>
                <w:lang/>
              </w:rPr>
              <w:lastRenderedPageBreak/>
              <w:t>шт.</w:t>
            </w:r>
          </w:p>
        </w:tc>
        <w:tc>
          <w:tcPr>
            <w:tcW w:w="1134" w:type="dxa"/>
          </w:tcPr>
          <w:p w14:paraId="69F7F9C0" w14:textId="77777777" w:rsidR="00A027F7" w:rsidRPr="00A027F7" w:rsidRDefault="00A027F7" w:rsidP="007F03F3">
            <w:pPr>
              <w:rPr>
                <w:rFonts w:ascii="Times New Roman" w:hAnsi="Times New Roman" w:cs="Times New Roman"/>
                <w:b/>
                <w:bCs/>
                <w:color w:val="000000" w:themeColor="text1"/>
                <w:sz w:val="20"/>
                <w:szCs w:val="20"/>
                <w:lang w:eastAsia="ru-RU"/>
              </w:rPr>
            </w:pPr>
            <w:r w:rsidRPr="00A027F7">
              <w:rPr>
                <w:rFonts w:ascii="Times New Roman" w:hAnsi="Times New Roman" w:cs="Times New Roman"/>
                <w:color w:val="000000"/>
                <w:sz w:val="20"/>
                <w:szCs w:val="20"/>
                <w:lang/>
              </w:rPr>
              <w:t>256</w:t>
            </w:r>
          </w:p>
        </w:tc>
      </w:tr>
      <w:tr w:rsidR="00A027F7" w:rsidRPr="00A027F7" w14:paraId="081E4085" w14:textId="77777777" w:rsidTr="00A027F7">
        <w:trPr>
          <w:trHeight w:val="57"/>
        </w:trPr>
        <w:tc>
          <w:tcPr>
            <w:tcW w:w="426" w:type="dxa"/>
          </w:tcPr>
          <w:p w14:paraId="360D2363" w14:textId="77777777" w:rsidR="00A027F7" w:rsidRPr="00A027F7" w:rsidRDefault="00A027F7" w:rsidP="00A027F7">
            <w:pPr>
              <w:pStyle w:val="a5"/>
              <w:widowControl/>
              <w:numPr>
                <w:ilvl w:val="0"/>
                <w:numId w:val="1"/>
              </w:numPr>
              <w:suppressAutoHyphens w:val="0"/>
              <w:autoSpaceDE/>
              <w:ind w:left="-77" w:right="274" w:firstLine="77"/>
              <w:jc w:val="left"/>
              <w:rPr>
                <w:b w:val="0"/>
                <w:color w:val="000000" w:themeColor="text1"/>
                <w:sz w:val="20"/>
                <w:szCs w:val="20"/>
                <w:lang w:eastAsia="ru-RU" w:bidi="ar-SA"/>
              </w:rPr>
            </w:pPr>
          </w:p>
        </w:tc>
        <w:tc>
          <w:tcPr>
            <w:tcW w:w="1672" w:type="dxa"/>
            <w:tcBorders>
              <w:top w:val="nil"/>
              <w:left w:val="single" w:sz="4" w:space="0" w:color="auto"/>
              <w:bottom w:val="single" w:sz="4" w:space="0" w:color="auto"/>
              <w:right w:val="single" w:sz="4" w:space="0" w:color="auto"/>
            </w:tcBorders>
          </w:tcPr>
          <w:p w14:paraId="31136A40" w14:textId="77777777" w:rsidR="00A027F7" w:rsidRPr="00A027F7" w:rsidRDefault="00A027F7" w:rsidP="007F03F3">
            <w:pPr>
              <w:shd w:val="clear" w:color="auto" w:fill="FFFFFF"/>
              <w:ind w:right="60"/>
              <w:jc w:val="both"/>
              <w:textAlignment w:val="baseline"/>
              <w:rPr>
                <w:rFonts w:ascii="Times New Roman" w:hAnsi="Times New Roman" w:cs="Times New Roman"/>
                <w:b/>
                <w:bCs/>
                <w:color w:val="000000" w:themeColor="text1"/>
                <w:spacing w:val="3"/>
                <w:sz w:val="20"/>
                <w:szCs w:val="20"/>
                <w:bdr w:val="none" w:sz="0" w:space="0" w:color="auto" w:frame="1"/>
              </w:rPr>
            </w:pPr>
            <w:r w:rsidRPr="00A027F7">
              <w:rPr>
                <w:rFonts w:ascii="Times New Roman" w:hAnsi="Times New Roman" w:cs="Times New Roman"/>
                <w:bCs/>
                <w:color w:val="000000"/>
                <w:sz w:val="20"/>
                <w:szCs w:val="20"/>
                <w:lang/>
              </w:rPr>
              <w:t>Кепка</w:t>
            </w:r>
          </w:p>
        </w:tc>
        <w:tc>
          <w:tcPr>
            <w:tcW w:w="5528" w:type="dxa"/>
            <w:tcBorders>
              <w:top w:val="nil"/>
              <w:left w:val="single" w:sz="4" w:space="0" w:color="auto"/>
              <w:bottom w:val="single" w:sz="4" w:space="0" w:color="auto"/>
              <w:right w:val="single" w:sz="4" w:space="0" w:color="auto"/>
            </w:tcBorders>
            <w:vAlign w:val="center"/>
          </w:tcPr>
          <w:p w14:paraId="50DFF88F"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Колір: сірий</w:t>
            </w:r>
          </w:p>
          <w:p w14:paraId="3B4F6196"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Вид: кепка</w:t>
            </w:r>
          </w:p>
          <w:p w14:paraId="6F5F96F3"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Матеріал основний:бавовна</w:t>
            </w:r>
          </w:p>
          <w:p w14:paraId="412ED1DA"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Щільність основного матеріалу: не менше 260 г/кв.м</w:t>
            </w:r>
          </w:p>
          <w:p w14:paraId="3C356F7D"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
                <w:bCs/>
                <w:noProof/>
                <w:color w:val="000000" w:themeColor="text1"/>
                <w:sz w:val="18"/>
                <w:szCs w:val="18"/>
              </w:rPr>
              <w:drawing>
                <wp:inline distT="0" distB="0" distL="0" distR="0" wp14:anchorId="26CF138E" wp14:editId="712E0666">
                  <wp:extent cx="731520" cy="676910"/>
                  <wp:effectExtent l="0" t="0" r="0"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676910"/>
                          </a:xfrm>
                          <a:prstGeom prst="rect">
                            <a:avLst/>
                          </a:prstGeom>
                          <a:noFill/>
                        </pic:spPr>
                      </pic:pic>
                    </a:graphicData>
                  </a:graphic>
                </wp:inline>
              </w:drawing>
            </w:r>
          </w:p>
          <w:p w14:paraId="6902D956"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p>
        </w:tc>
        <w:tc>
          <w:tcPr>
            <w:tcW w:w="851" w:type="dxa"/>
            <w:vAlign w:val="center"/>
          </w:tcPr>
          <w:p w14:paraId="3D97D6E2" w14:textId="77777777" w:rsidR="00A027F7" w:rsidRPr="00A027F7" w:rsidRDefault="00A027F7" w:rsidP="007F03F3">
            <w:pPr>
              <w:rPr>
                <w:rFonts w:ascii="Times New Roman" w:hAnsi="Times New Roman" w:cs="Times New Roman"/>
                <w:b/>
                <w:bCs/>
                <w:color w:val="000000" w:themeColor="text1"/>
                <w:sz w:val="20"/>
                <w:szCs w:val="20"/>
                <w:lang w:eastAsia="ru-RU"/>
              </w:rPr>
            </w:pPr>
            <w:r w:rsidRPr="00A027F7">
              <w:rPr>
                <w:rFonts w:ascii="Times New Roman" w:hAnsi="Times New Roman" w:cs="Times New Roman"/>
                <w:bCs/>
                <w:color w:val="000000"/>
                <w:sz w:val="20"/>
                <w:szCs w:val="20"/>
                <w:lang/>
              </w:rPr>
              <w:t>шт.</w:t>
            </w:r>
          </w:p>
        </w:tc>
        <w:tc>
          <w:tcPr>
            <w:tcW w:w="1134" w:type="dxa"/>
          </w:tcPr>
          <w:p w14:paraId="051B6C81" w14:textId="77777777" w:rsidR="00A027F7" w:rsidRPr="00A027F7" w:rsidRDefault="00A027F7" w:rsidP="007F03F3">
            <w:pPr>
              <w:rPr>
                <w:rFonts w:ascii="Times New Roman" w:hAnsi="Times New Roman" w:cs="Times New Roman"/>
                <w:b/>
                <w:bCs/>
                <w:color w:val="000000" w:themeColor="text1"/>
                <w:sz w:val="20"/>
                <w:szCs w:val="20"/>
                <w:lang w:eastAsia="ru-RU"/>
              </w:rPr>
            </w:pPr>
            <w:r w:rsidRPr="00A027F7">
              <w:rPr>
                <w:rFonts w:ascii="Times New Roman" w:hAnsi="Times New Roman" w:cs="Times New Roman"/>
                <w:color w:val="000000"/>
                <w:sz w:val="20"/>
                <w:szCs w:val="20"/>
                <w:lang/>
              </w:rPr>
              <w:t>256</w:t>
            </w:r>
          </w:p>
        </w:tc>
      </w:tr>
    </w:tbl>
    <w:p w14:paraId="45EE57C2" w14:textId="77777777" w:rsidR="00A027F7" w:rsidRPr="00A027F7" w:rsidRDefault="00A027F7" w:rsidP="00A027F7">
      <w:pPr>
        <w:ind w:firstLine="284"/>
        <w:jc w:val="both"/>
        <w:rPr>
          <w:rFonts w:ascii="Times New Roman" w:eastAsia="Times New Roman" w:hAnsi="Times New Roman" w:cs="Times New Roman"/>
          <w:lang w:val="uk-UA" w:eastAsia="ru-RU"/>
        </w:rPr>
      </w:pPr>
    </w:p>
    <w:p w14:paraId="7ADE32E7" w14:textId="59B380B3" w:rsidR="00A027F7" w:rsidRPr="00A027F7" w:rsidRDefault="00A027F7" w:rsidP="00A027F7">
      <w:pPr>
        <w:ind w:firstLine="284"/>
        <w:jc w:val="both"/>
        <w:rPr>
          <w:rFonts w:ascii="Times New Roman" w:eastAsia="Times New Roman" w:hAnsi="Times New Roman" w:cs="Times New Roman"/>
          <w:lang w:val="uk-UA" w:eastAsia="ru-RU"/>
        </w:rPr>
      </w:pPr>
      <w:r w:rsidRPr="00A027F7">
        <w:rPr>
          <w:rFonts w:ascii="Times New Roman" w:eastAsia="Times New Roman" w:hAnsi="Times New Roman" w:cs="Times New Roman"/>
          <w:bCs/>
          <w:color w:val="000000"/>
          <w:lang w:eastAsia="ru-RU"/>
        </w:rPr>
        <w:t>ЛОТ 2</w:t>
      </w:r>
      <w:r w:rsidRPr="00A027F7">
        <w:rPr>
          <w:rFonts w:ascii="Times New Roman" w:eastAsia="Times New Roman" w:hAnsi="Times New Roman" w:cs="Times New Roman"/>
          <w:color w:val="000000"/>
          <w:lang w:eastAsia="ru-RU"/>
        </w:rPr>
        <w:t xml:space="preserve"> </w:t>
      </w:r>
      <w:r w:rsidRPr="00A027F7">
        <w:rPr>
          <w:rFonts w:ascii="Times New Roman" w:eastAsia="Times New Roman" w:hAnsi="Times New Roman" w:cs="Times New Roman"/>
          <w:lang w:eastAsia="ru-RU"/>
        </w:rPr>
        <w:t>Спеціальний робочий одяг з логотипом</w:t>
      </w:r>
    </w:p>
    <w:p w14:paraId="3953C952" w14:textId="77777777" w:rsidR="00A027F7" w:rsidRPr="00A027F7" w:rsidRDefault="00A027F7" w:rsidP="00A027F7">
      <w:pPr>
        <w:jc w:val="both"/>
        <w:rPr>
          <w:rFonts w:ascii="Times New Roman" w:eastAsia="Calibri" w:hAnsi="Times New Roman" w:cs="Times New Roman"/>
          <w:bCs/>
          <w:iCs/>
          <w:lang w:eastAsia="ru-RU"/>
        </w:rPr>
      </w:pPr>
      <w:r w:rsidRPr="00A027F7">
        <w:rPr>
          <w:rFonts w:ascii="Times New Roman" w:eastAsia="Calibri" w:hAnsi="Times New Roman" w:cs="Times New Roman"/>
          <w:bCs/>
          <w:iCs/>
          <w:lang w:eastAsia="ru-RU"/>
        </w:rPr>
        <w:t xml:space="preserve">Вимоги до логотипу: </w:t>
      </w:r>
    </w:p>
    <w:p w14:paraId="5E5F1CF0" w14:textId="77777777" w:rsidR="00A027F7" w:rsidRPr="00A027F7" w:rsidRDefault="00A027F7" w:rsidP="00A027F7">
      <w:pPr>
        <w:jc w:val="both"/>
        <w:rPr>
          <w:rFonts w:ascii="Times New Roman" w:eastAsia="Calibri" w:hAnsi="Times New Roman" w:cs="Times New Roman"/>
          <w:bCs/>
          <w:iCs/>
          <w:lang w:eastAsia="ru-RU"/>
        </w:rPr>
      </w:pPr>
      <w:r w:rsidRPr="00A027F7">
        <w:rPr>
          <w:rFonts w:ascii="Times New Roman" w:eastAsia="Calibri" w:hAnsi="Times New Roman" w:cs="Times New Roman"/>
          <w:bCs/>
          <w:iCs/>
          <w:lang w:eastAsia="ru-RU"/>
        </w:rPr>
        <w:t>Метод нанесення – термодрук.</w:t>
      </w:r>
    </w:p>
    <w:p w14:paraId="01E60E57" w14:textId="77777777" w:rsidR="00A027F7" w:rsidRPr="00A027F7" w:rsidRDefault="00A027F7" w:rsidP="00A027F7">
      <w:pPr>
        <w:jc w:val="both"/>
        <w:rPr>
          <w:rFonts w:ascii="Times New Roman" w:eastAsia="Calibri" w:hAnsi="Times New Roman" w:cs="Times New Roman"/>
          <w:bCs/>
          <w:iCs/>
          <w:lang w:eastAsia="ru-RU"/>
        </w:rPr>
      </w:pPr>
      <w:r w:rsidRPr="00A027F7">
        <w:rPr>
          <w:rFonts w:ascii="Times New Roman" w:eastAsia="Calibri" w:hAnsi="Times New Roman" w:cs="Times New Roman"/>
          <w:bCs/>
          <w:iCs/>
          <w:lang w:eastAsia="ru-RU"/>
        </w:rPr>
        <w:t>Малий логотип на грудях зліва куртки, розмір: 4 на 11 см, напис: «КПК цивільного будівництва»  білим кольором.</w:t>
      </w:r>
    </w:p>
    <w:tbl>
      <w:tblPr>
        <w:tblW w:w="96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843"/>
        <w:gridCol w:w="5499"/>
        <w:gridCol w:w="851"/>
        <w:gridCol w:w="992"/>
      </w:tblGrid>
      <w:tr w:rsidR="00A027F7" w:rsidRPr="00A027F7" w14:paraId="162F7486" w14:textId="77777777" w:rsidTr="00A027F7">
        <w:trPr>
          <w:trHeight w:val="57"/>
        </w:trPr>
        <w:tc>
          <w:tcPr>
            <w:tcW w:w="426" w:type="dxa"/>
          </w:tcPr>
          <w:p w14:paraId="0BF8EF1E" w14:textId="48C2355F" w:rsidR="00A027F7" w:rsidRPr="00A027F7" w:rsidRDefault="00A027F7" w:rsidP="007F03F3">
            <w:pPr>
              <w:ind w:right="-109"/>
              <w:rPr>
                <w:rFonts w:ascii="Times New Roman" w:hAnsi="Times New Roman" w:cs="Times New Roman"/>
                <w:bCs/>
                <w:color w:val="000000" w:themeColor="text1"/>
                <w:sz w:val="20"/>
                <w:szCs w:val="20"/>
                <w:lang w:eastAsia="ru-RU"/>
              </w:rPr>
            </w:pPr>
            <w:r w:rsidRPr="00A027F7">
              <w:rPr>
                <w:rFonts w:ascii="Times New Roman" w:eastAsia="Times New Roman" w:hAnsi="Times New Roman" w:cs="Times New Roman"/>
                <w:bCs/>
                <w:i/>
                <w:iCs/>
                <w:lang w:eastAsia="ru-RU"/>
              </w:rPr>
              <w:t>1</w:t>
            </w:r>
            <w:r w:rsidRPr="00A027F7">
              <w:rPr>
                <w:rFonts w:ascii="Times New Roman" w:hAnsi="Times New Roman" w:cs="Times New Roman"/>
                <w:bCs/>
                <w:color w:val="000000" w:themeColor="text1"/>
                <w:sz w:val="20"/>
                <w:szCs w:val="20"/>
                <w:lang w:eastAsia="ru-RU"/>
              </w:rPr>
              <w:t>№</w:t>
            </w:r>
          </w:p>
        </w:tc>
        <w:tc>
          <w:tcPr>
            <w:tcW w:w="1843" w:type="dxa"/>
          </w:tcPr>
          <w:p w14:paraId="67FA1AA7" w14:textId="77777777" w:rsidR="00A027F7" w:rsidRPr="00A027F7" w:rsidRDefault="00A027F7" w:rsidP="007F03F3">
            <w:pPr>
              <w:rPr>
                <w:rFonts w:ascii="Times New Roman" w:eastAsia="Times New Roman" w:hAnsi="Times New Roman" w:cs="Times New Roman"/>
                <w:bCs/>
                <w:color w:val="000000" w:themeColor="text1"/>
                <w:sz w:val="20"/>
                <w:szCs w:val="20"/>
                <w:lang w:eastAsia="ar-SA"/>
              </w:rPr>
            </w:pPr>
            <w:r w:rsidRPr="00A027F7">
              <w:rPr>
                <w:rFonts w:ascii="Times New Roman" w:eastAsia="Times New Roman" w:hAnsi="Times New Roman" w:cs="Times New Roman"/>
                <w:bCs/>
                <w:color w:val="000000" w:themeColor="text1"/>
                <w:sz w:val="20"/>
                <w:szCs w:val="20"/>
                <w:lang w:eastAsia="ar-SA"/>
              </w:rPr>
              <w:t xml:space="preserve">Найменування товару </w:t>
            </w:r>
          </w:p>
        </w:tc>
        <w:tc>
          <w:tcPr>
            <w:tcW w:w="5499" w:type="dxa"/>
          </w:tcPr>
          <w:p w14:paraId="00DD60D3" w14:textId="77777777" w:rsidR="00A027F7" w:rsidRPr="00A027F7" w:rsidRDefault="00A027F7" w:rsidP="007F03F3">
            <w:pPr>
              <w:rPr>
                <w:rFonts w:ascii="Times New Roman" w:hAnsi="Times New Roman" w:cs="Times New Roman"/>
                <w:bCs/>
                <w:color w:val="000000" w:themeColor="text1"/>
                <w:sz w:val="20"/>
                <w:szCs w:val="20"/>
                <w:lang w:eastAsia="ru-RU"/>
              </w:rPr>
            </w:pPr>
            <w:r w:rsidRPr="00A027F7">
              <w:rPr>
                <w:rFonts w:ascii="Times New Roman" w:eastAsia="Times New Roman" w:hAnsi="Times New Roman" w:cs="Times New Roman"/>
                <w:bCs/>
                <w:color w:val="000000" w:themeColor="text1"/>
                <w:sz w:val="20"/>
                <w:szCs w:val="20"/>
                <w:lang w:eastAsia="ar-SA"/>
              </w:rPr>
              <w:t>Технічні характеристики, які вимагаються Замовником</w:t>
            </w:r>
          </w:p>
        </w:tc>
        <w:tc>
          <w:tcPr>
            <w:tcW w:w="851" w:type="dxa"/>
            <w:vAlign w:val="center"/>
          </w:tcPr>
          <w:p w14:paraId="490B5010" w14:textId="77777777" w:rsidR="00A027F7" w:rsidRPr="00A027F7" w:rsidRDefault="00A027F7" w:rsidP="007F03F3">
            <w:pPr>
              <w:rPr>
                <w:rFonts w:ascii="Times New Roman" w:hAnsi="Times New Roman" w:cs="Times New Roman"/>
                <w:bCs/>
                <w:color w:val="000000" w:themeColor="text1"/>
                <w:sz w:val="20"/>
                <w:szCs w:val="20"/>
                <w:lang w:eastAsia="ru-RU"/>
              </w:rPr>
            </w:pPr>
            <w:r w:rsidRPr="00A027F7">
              <w:rPr>
                <w:rFonts w:ascii="Times New Roman" w:hAnsi="Times New Roman" w:cs="Times New Roman"/>
                <w:bCs/>
                <w:color w:val="000000" w:themeColor="text1"/>
                <w:sz w:val="20"/>
                <w:szCs w:val="20"/>
                <w:lang w:eastAsia="ru-RU"/>
              </w:rPr>
              <w:t xml:space="preserve">Од. виміру </w:t>
            </w:r>
          </w:p>
        </w:tc>
        <w:tc>
          <w:tcPr>
            <w:tcW w:w="992" w:type="dxa"/>
            <w:vAlign w:val="center"/>
          </w:tcPr>
          <w:p w14:paraId="520B4A55" w14:textId="77777777" w:rsidR="00A027F7" w:rsidRPr="00A027F7" w:rsidRDefault="00A027F7" w:rsidP="007F03F3">
            <w:pPr>
              <w:rPr>
                <w:rFonts w:ascii="Times New Roman" w:hAnsi="Times New Roman" w:cs="Times New Roman"/>
                <w:bCs/>
                <w:color w:val="000000" w:themeColor="text1"/>
                <w:sz w:val="20"/>
                <w:szCs w:val="20"/>
                <w:lang w:eastAsia="ru-RU"/>
              </w:rPr>
            </w:pPr>
            <w:r w:rsidRPr="00A027F7">
              <w:rPr>
                <w:rFonts w:ascii="Times New Roman" w:hAnsi="Times New Roman" w:cs="Times New Roman"/>
                <w:bCs/>
                <w:color w:val="000000" w:themeColor="text1"/>
                <w:sz w:val="20"/>
                <w:szCs w:val="20"/>
                <w:lang w:eastAsia="ru-RU"/>
              </w:rPr>
              <w:t>Кількість</w:t>
            </w:r>
          </w:p>
        </w:tc>
      </w:tr>
      <w:tr w:rsidR="00A027F7" w:rsidRPr="00A027F7" w14:paraId="2B68AFD4" w14:textId="77777777" w:rsidTr="00A027F7">
        <w:trPr>
          <w:trHeight w:val="57"/>
        </w:trPr>
        <w:tc>
          <w:tcPr>
            <w:tcW w:w="426" w:type="dxa"/>
          </w:tcPr>
          <w:p w14:paraId="359603C2" w14:textId="77777777" w:rsidR="00A027F7" w:rsidRPr="00A027F7" w:rsidRDefault="00A027F7" w:rsidP="00A027F7">
            <w:pPr>
              <w:pStyle w:val="a5"/>
              <w:widowControl/>
              <w:numPr>
                <w:ilvl w:val="0"/>
                <w:numId w:val="5"/>
              </w:numPr>
              <w:suppressAutoHyphens w:val="0"/>
              <w:autoSpaceDE/>
              <w:ind w:left="33" w:right="274" w:firstLine="0"/>
              <w:jc w:val="left"/>
              <w:rPr>
                <w:b w:val="0"/>
                <w:color w:val="000000" w:themeColor="text1"/>
                <w:sz w:val="20"/>
                <w:szCs w:val="20"/>
                <w:lang w:eastAsia="ru-RU" w:bidi="ar-SA"/>
              </w:rPr>
            </w:pPr>
          </w:p>
        </w:tc>
        <w:tc>
          <w:tcPr>
            <w:tcW w:w="1843" w:type="dxa"/>
            <w:tcBorders>
              <w:top w:val="single" w:sz="4" w:space="0" w:color="auto"/>
              <w:left w:val="single" w:sz="4" w:space="0" w:color="auto"/>
              <w:bottom w:val="single" w:sz="4" w:space="0" w:color="auto"/>
              <w:right w:val="single" w:sz="4" w:space="0" w:color="auto"/>
            </w:tcBorders>
            <w:vAlign w:val="center"/>
          </w:tcPr>
          <w:p w14:paraId="571B0377" w14:textId="77777777" w:rsidR="00A027F7" w:rsidRPr="00A027F7" w:rsidRDefault="00A027F7" w:rsidP="007F03F3">
            <w:pPr>
              <w:shd w:val="clear" w:color="auto" w:fill="FFFFFF"/>
              <w:ind w:right="60"/>
              <w:jc w:val="both"/>
              <w:textAlignment w:val="baseline"/>
              <w:rPr>
                <w:rFonts w:ascii="Times New Roman" w:hAnsi="Times New Roman" w:cs="Times New Roman"/>
                <w:b/>
                <w:bCs/>
                <w:color w:val="000000" w:themeColor="text1"/>
                <w:spacing w:val="3"/>
                <w:sz w:val="20"/>
                <w:szCs w:val="20"/>
                <w:bdr w:val="none" w:sz="0" w:space="0" w:color="auto" w:frame="1"/>
              </w:rPr>
            </w:pPr>
            <w:r w:rsidRPr="00A027F7">
              <w:rPr>
                <w:rFonts w:ascii="Times New Roman" w:hAnsi="Times New Roman" w:cs="Times New Roman"/>
                <w:bCs/>
                <w:color w:val="000000" w:themeColor="text1"/>
                <w:spacing w:val="3"/>
                <w:sz w:val="20"/>
                <w:szCs w:val="20"/>
                <w:bdr w:val="none" w:sz="0" w:space="0" w:color="auto" w:frame="1"/>
              </w:rPr>
              <w:t>Костюм зварювальника</w:t>
            </w:r>
          </w:p>
        </w:tc>
        <w:tc>
          <w:tcPr>
            <w:tcW w:w="5499" w:type="dxa"/>
            <w:tcBorders>
              <w:top w:val="single" w:sz="4" w:space="0" w:color="auto"/>
              <w:left w:val="single" w:sz="4" w:space="0" w:color="auto"/>
              <w:bottom w:val="single" w:sz="4" w:space="0" w:color="auto"/>
              <w:right w:val="single" w:sz="4" w:space="0" w:color="auto"/>
            </w:tcBorders>
            <w:vAlign w:val="center"/>
          </w:tcPr>
          <w:p w14:paraId="4260CBD7"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Матеріал – тканина Титан </w:t>
            </w:r>
          </w:p>
          <w:p w14:paraId="1678C841"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Склад тканини – 100 % бавовна </w:t>
            </w:r>
          </w:p>
          <w:p w14:paraId="32A73497"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Щільність не менше 420 (+/-10г) г/м2.</w:t>
            </w:r>
          </w:p>
          <w:p w14:paraId="53994990"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p>
          <w:p w14:paraId="3AA808CE"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Костюм складається з куртки та штанів.</w:t>
            </w:r>
          </w:p>
          <w:p w14:paraId="5B66AB77"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Куртка: Комір відкладний. Рукав вточний, манжети прямі. Застібка – потайна на гудзиках. Куртка  має дві накладні кишені з верхнім входом в верхній частині з обох боків.</w:t>
            </w:r>
          </w:p>
          <w:p w14:paraId="0CCCCBE6"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 xml:space="preserve">Штани (брюки ) – класичні прямі з поясом на лінії талії, на поясі з шлевками під ремінь, гульфик на ґудзиках. </w:t>
            </w:r>
          </w:p>
          <w:p w14:paraId="27B6FDF7"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Колір – сірий з червоними вставками</w:t>
            </w:r>
          </w:p>
          <w:p w14:paraId="3239A42E"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Костюм призначений для захисту від загальних виробничих забруднень та  механічних впливів, стійкий до підвищених температур, не підтримує горіння.</w:t>
            </w:r>
          </w:p>
          <w:p w14:paraId="685C3C12"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Тканина, оброблена відповідно до технології PROBAN®, зберігають свої якості протягом усього строку служби завдяки полімеру, який закріплений в їхній структурі. Вони не плавляться, не тліють і не загоряються повторно.</w:t>
            </w:r>
          </w:p>
          <w:p w14:paraId="357963B1"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Розмір одягу:</w:t>
            </w:r>
          </w:p>
          <w:p w14:paraId="0CF25F63"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lastRenderedPageBreak/>
              <w:t>50-52   -5 штук</w:t>
            </w:r>
          </w:p>
          <w:p w14:paraId="49420386"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54-56   - 10 штук</w:t>
            </w:r>
          </w:p>
          <w:p w14:paraId="048E0C1E"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Cs/>
                <w:color w:val="000000" w:themeColor="text1"/>
                <w:sz w:val="18"/>
                <w:szCs w:val="18"/>
              </w:rPr>
              <w:t>Стандарт :ДСТУ ЕN ISO 13688</w:t>
            </w:r>
          </w:p>
          <w:p w14:paraId="5873859B"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r w:rsidRPr="00A027F7">
              <w:rPr>
                <w:rFonts w:ascii="Times New Roman" w:eastAsia="Times New Roman" w:hAnsi="Times New Roman" w:cs="Times New Roman"/>
                <w:b/>
                <w:bCs/>
                <w:noProof/>
                <w:color w:val="000000" w:themeColor="text1"/>
                <w:sz w:val="18"/>
                <w:szCs w:val="18"/>
              </w:rPr>
              <w:drawing>
                <wp:inline distT="0" distB="0" distL="0" distR="0" wp14:anchorId="0DB872C4" wp14:editId="7817787B">
                  <wp:extent cx="2066925" cy="226822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6925" cy="2268220"/>
                          </a:xfrm>
                          <a:prstGeom prst="rect">
                            <a:avLst/>
                          </a:prstGeom>
                          <a:noFill/>
                        </pic:spPr>
                      </pic:pic>
                    </a:graphicData>
                  </a:graphic>
                </wp:inline>
              </w:drawing>
            </w:r>
          </w:p>
          <w:p w14:paraId="62D979AD" w14:textId="77777777" w:rsidR="00A027F7" w:rsidRPr="00A027F7" w:rsidRDefault="00A027F7" w:rsidP="007F03F3">
            <w:pPr>
              <w:ind w:right="-58"/>
              <w:rPr>
                <w:rFonts w:ascii="Times New Roman" w:eastAsia="Times New Roman" w:hAnsi="Times New Roman" w:cs="Times New Roman"/>
                <w:b/>
                <w:bCs/>
                <w:color w:val="000000" w:themeColor="text1"/>
                <w:sz w:val="18"/>
                <w:szCs w:val="18"/>
              </w:rPr>
            </w:pPr>
          </w:p>
        </w:tc>
        <w:tc>
          <w:tcPr>
            <w:tcW w:w="851" w:type="dxa"/>
            <w:vAlign w:val="center"/>
          </w:tcPr>
          <w:p w14:paraId="2EE95BC1" w14:textId="77777777" w:rsidR="00A027F7" w:rsidRPr="00A027F7" w:rsidRDefault="00A027F7" w:rsidP="007F03F3">
            <w:pPr>
              <w:rPr>
                <w:rFonts w:ascii="Times New Roman" w:hAnsi="Times New Roman" w:cs="Times New Roman"/>
                <w:b/>
                <w:bCs/>
                <w:color w:val="000000" w:themeColor="text1"/>
                <w:sz w:val="20"/>
                <w:szCs w:val="20"/>
                <w:lang w:eastAsia="ru-RU"/>
              </w:rPr>
            </w:pPr>
            <w:r w:rsidRPr="00A027F7">
              <w:rPr>
                <w:rFonts w:ascii="Times New Roman" w:hAnsi="Times New Roman" w:cs="Times New Roman"/>
                <w:bCs/>
                <w:color w:val="000000"/>
                <w:sz w:val="20"/>
                <w:szCs w:val="20"/>
                <w:lang/>
              </w:rPr>
              <w:lastRenderedPageBreak/>
              <w:t>шт.</w:t>
            </w:r>
          </w:p>
        </w:tc>
        <w:tc>
          <w:tcPr>
            <w:tcW w:w="992" w:type="dxa"/>
          </w:tcPr>
          <w:p w14:paraId="4971BCE6" w14:textId="77777777" w:rsidR="00A027F7" w:rsidRPr="00A027F7" w:rsidRDefault="00A027F7" w:rsidP="007F03F3">
            <w:pPr>
              <w:rPr>
                <w:rFonts w:ascii="Times New Roman" w:hAnsi="Times New Roman" w:cs="Times New Roman"/>
                <w:b/>
                <w:bCs/>
                <w:color w:val="000000" w:themeColor="text1"/>
                <w:sz w:val="20"/>
                <w:szCs w:val="20"/>
                <w:lang w:eastAsia="ru-RU"/>
              </w:rPr>
            </w:pPr>
            <w:r w:rsidRPr="00A027F7">
              <w:rPr>
                <w:rFonts w:ascii="Times New Roman" w:hAnsi="Times New Roman" w:cs="Times New Roman"/>
                <w:color w:val="000000"/>
                <w:sz w:val="20"/>
                <w:szCs w:val="20"/>
                <w:lang/>
              </w:rPr>
              <w:t>15</w:t>
            </w:r>
          </w:p>
        </w:tc>
      </w:tr>
    </w:tbl>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37C6AB50"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A027F7">
        <w:rPr>
          <w:rFonts w:ascii="Times New Roman" w:hAnsi="Times New Roman" w:cs="Times New Roman"/>
          <w:lang w:val="uk-UA"/>
        </w:rPr>
        <w:t>587100,00</w:t>
      </w:r>
      <w:r w:rsidR="0034419D">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05B6E98A"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A027F7">
        <w:rPr>
          <w:rFonts w:ascii="Times New Roman" w:hAnsi="Times New Roman" w:cs="Times New Roman"/>
          <w:lang w:val="uk-UA"/>
        </w:rPr>
        <w:t>587100,00</w:t>
      </w:r>
      <w:r w:rsidR="00A027F7">
        <w:rPr>
          <w:rFonts w:ascii="Times New Roman" w:hAnsi="Times New Roman" w:cs="Times New Roman"/>
          <w:lang w:val="uk-UA"/>
        </w:rPr>
        <w:t xml:space="preserve">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52992F2C"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A027F7">
        <w:rPr>
          <w:rFonts w:ascii="Times New Roman" w:hAnsi="Times New Roman" w:cs="Times New Roman"/>
          <w:lang w:val="uk-UA"/>
        </w:rPr>
        <w:t>587100,00</w:t>
      </w:r>
      <w:r w:rsidR="00A027F7">
        <w:rPr>
          <w:rFonts w:ascii="Times New Roman" w:hAnsi="Times New Roman" w:cs="Times New Roman"/>
          <w:lang w:val="uk-UA"/>
        </w:rPr>
        <w:t xml:space="preserve"> </w:t>
      </w:r>
      <w:r>
        <w:rPr>
          <w:rFonts w:ascii="Times New Roman" w:hAnsi="Times New Roman" w:cs="Times New Roman"/>
        </w:rPr>
        <w:t>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C67A9"/>
    <w:multiLevelType w:val="hybridMultilevel"/>
    <w:tmpl w:val="9926B090"/>
    <w:lvl w:ilvl="0" w:tplc="0EA6611A">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6F3537B"/>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3"/>
  </w:num>
  <w:num w:numId="3" w16cid:durableId="1028026637">
    <w:abstractNumId w:val="4"/>
  </w:num>
  <w:num w:numId="4" w16cid:durableId="122501524">
    <w:abstractNumId w:val="1"/>
  </w:num>
  <w:num w:numId="5" w16cid:durableId="1271548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6180F"/>
    <w:rsid w:val="0029356E"/>
    <w:rsid w:val="002C0FE6"/>
    <w:rsid w:val="0034301F"/>
    <w:rsid w:val="0034419D"/>
    <w:rsid w:val="003760DA"/>
    <w:rsid w:val="00381CF7"/>
    <w:rsid w:val="0039477C"/>
    <w:rsid w:val="003B342A"/>
    <w:rsid w:val="003C5C79"/>
    <w:rsid w:val="003D61E5"/>
    <w:rsid w:val="003F0BE8"/>
    <w:rsid w:val="003F6CDB"/>
    <w:rsid w:val="004232C6"/>
    <w:rsid w:val="00456B9B"/>
    <w:rsid w:val="004C7BB2"/>
    <w:rsid w:val="004D0947"/>
    <w:rsid w:val="00571284"/>
    <w:rsid w:val="00585BD5"/>
    <w:rsid w:val="005D7D52"/>
    <w:rsid w:val="00626F32"/>
    <w:rsid w:val="006F547A"/>
    <w:rsid w:val="0072537F"/>
    <w:rsid w:val="00726491"/>
    <w:rsid w:val="0078001C"/>
    <w:rsid w:val="007A1D11"/>
    <w:rsid w:val="007B13CA"/>
    <w:rsid w:val="007B39B5"/>
    <w:rsid w:val="0080372B"/>
    <w:rsid w:val="00810EEA"/>
    <w:rsid w:val="00886333"/>
    <w:rsid w:val="008B0EBC"/>
    <w:rsid w:val="008D755B"/>
    <w:rsid w:val="009250EF"/>
    <w:rsid w:val="00981BDF"/>
    <w:rsid w:val="009A433D"/>
    <w:rsid w:val="00A027F7"/>
    <w:rsid w:val="00A4245F"/>
    <w:rsid w:val="00AB6938"/>
    <w:rsid w:val="00B81C48"/>
    <w:rsid w:val="00BF0D48"/>
    <w:rsid w:val="00C22908"/>
    <w:rsid w:val="00C3691B"/>
    <w:rsid w:val="00C721A0"/>
    <w:rsid w:val="00CB0436"/>
    <w:rsid w:val="00CC708D"/>
    <w:rsid w:val="00D328E3"/>
    <w:rsid w:val="00D76A1E"/>
    <w:rsid w:val="00D91EBC"/>
    <w:rsid w:val="00DD4692"/>
    <w:rsid w:val="00DF134C"/>
    <w:rsid w:val="00E83521"/>
    <w:rsid w:val="00EB6CED"/>
    <w:rsid w:val="00EE1C45"/>
    <w:rsid w:val="00F14226"/>
    <w:rsid w:val="00F246B8"/>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552</TotalTime>
  <Pages>6</Pages>
  <Words>4293</Words>
  <Characters>2448</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35</cp:revision>
  <dcterms:created xsi:type="dcterms:W3CDTF">2021-03-22T13:41:00Z</dcterms:created>
  <dcterms:modified xsi:type="dcterms:W3CDTF">2025-09-09T13:08:00Z</dcterms:modified>
</cp:coreProperties>
</file>