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000000" w:rsidRPr="00000000" w:rsidP="00000000" w14:paraId="00000001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00000">
        <w:rPr>
          <w:rFonts w:ascii="Rajdhani" w:eastAsia="Rajdhani" w:hAnsi="Rajdhani" w:cs="Rajdhani"/>
          <w:b/>
          <w:color w:val="44C1FA"/>
          <w:sz w:val="62"/>
          <w:szCs w:val="62"/>
          <w:rtl w:val="0"/>
        </w:rPr>
        <w:t>Therma</w:t>
      </w:r>
      <w:r w:rsidRPr="00000000">
        <w:rPr>
          <w:rFonts w:ascii="Rajdhani" w:eastAsia="Rajdhani" w:hAnsi="Rajdhani" w:cs="Rajdhani"/>
          <w:b/>
          <w:sz w:val="62"/>
          <w:szCs w:val="62"/>
          <w:rtl w:val="0"/>
        </w:rPr>
        <w:t>Klip</w:t>
      </w:r>
      <w:r w:rsidRPr="00000000">
        <w:rPr>
          <w:rFonts w:ascii="Arial" w:eastAsia="Arial" w:hAnsi="Arial" w:cs="Arial"/>
          <w:b/>
          <w:sz w:val="20"/>
          <w:szCs w:val="20"/>
          <w:rtl w:val="0"/>
        </w:rPr>
        <w:br/>
        <w:br/>
      </w:r>
      <w:r w:rsidRPr="00000000">
        <w:rPr>
          <w:rFonts w:ascii="Arial" w:eastAsia="Arial" w:hAnsi="Arial" w:cs="Arial"/>
          <w:b/>
          <w:sz w:val="20"/>
          <w:szCs w:val="20"/>
          <w:rtl w:val="0"/>
        </w:rPr>
        <w:t>SECTION 07 42 13</w:t>
      </w:r>
    </w:p>
    <w:p w:rsidR="00000000" w:rsidRPr="00000000" w:rsidP="00000000" w14:paraId="00000002">
      <w:pPr>
        <w:spacing w:before="280" w:after="28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00000">
        <w:rPr>
          <w:rFonts w:ascii="Arial" w:eastAsia="Arial" w:hAnsi="Arial" w:cs="Arial"/>
          <w:b/>
          <w:sz w:val="20"/>
          <w:szCs w:val="20"/>
          <w:rtl w:val="0"/>
        </w:rPr>
        <w:t>THERMAL ISOLATION CLIPS FOR EXTERIOR WALL PANEL ASSEMBLIES</w:t>
      </w:r>
    </w:p>
    <w:p w:rsidR="00000000" w:rsidRPr="00000000" w:rsidP="00000000" w14:paraId="00000003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PART 1 – GENERAL</w:t>
      </w:r>
    </w:p>
    <w:p w:rsidR="00000000" w:rsidRPr="00000000" w:rsidP="00000000" w14:paraId="00000004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1.1 SECTION INCLUDES</w:t>
      </w:r>
    </w:p>
    <w:p w:rsidR="00000000" w:rsidRPr="00000000" w:rsidP="00000000" w14:paraId="00000005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ThermaKlip – Stainless Steel Thermal Isolation Clip for exterior wall assemblies.</w:t>
      </w:r>
    </w:p>
    <w:p w:rsidR="00000000" w:rsidRPr="00000000" w:rsidP="00000000" w14:paraId="00000006">
      <w:pPr>
        <w:numPr>
          <w:ilvl w:val="0"/>
          <w:numId w:val="13"/>
        </w:numPr>
        <w:spacing w:before="280" w:after="28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Clip mounting fasteners as per project engineer’s recommendations.</w:t>
      </w:r>
    </w:p>
    <w:p w:rsidR="00000000" w:rsidRPr="00000000" w:rsidP="00000000" w14:paraId="00000007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sz w:val="20"/>
          <w:szCs w:val="20"/>
          <w:rtl w:val="0"/>
        </w:rPr>
        <w:t>1.2 RELATED SECTIONS</w:t>
      </w:r>
    </w:p>
    <w:p w:rsidR="00000000" w:rsidRPr="00000000" w:rsidP="00000000" w14:paraId="00000008">
      <w:pPr>
        <w:numPr>
          <w:ilvl w:val="0"/>
          <w:numId w:val="2"/>
        </w:numPr>
        <w:spacing w:before="28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Section 05 10 00 – Structural Metal Framing.</w:t>
      </w:r>
    </w:p>
    <w:p w:rsidR="00000000" w:rsidRPr="00000000" w:rsidP="00000000" w14:paraId="00000009">
      <w:pPr>
        <w:numPr>
          <w:ilvl w:val="0"/>
          <w:numId w:val="2"/>
        </w:numPr>
        <w:spacing w:before="0" w:beforeAutospacing="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Section 05 40 00 – Cold-Formed Metal Framing.</w:t>
      </w:r>
    </w:p>
    <w:p w:rsidR="00000000" w:rsidRPr="00000000" w:rsidP="00000000" w14:paraId="0000000A">
      <w:pPr>
        <w:numPr>
          <w:ilvl w:val="0"/>
          <w:numId w:val="2"/>
        </w:numPr>
        <w:spacing w:before="0" w:beforeAutospacing="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Section 07 21 00 – Thermal Insulation.</w:t>
      </w:r>
    </w:p>
    <w:p w:rsidR="00000000" w:rsidRPr="00000000" w:rsidP="00000000" w14:paraId="0000000B">
      <w:pPr>
        <w:numPr>
          <w:ilvl w:val="0"/>
          <w:numId w:val="2"/>
        </w:numPr>
        <w:spacing w:before="0" w:beforeAutospacing="0" w:after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Section 06 10 00 – Rough Carpentry.</w:t>
      </w:r>
    </w:p>
    <w:p w:rsidR="00000000" w:rsidRPr="00000000" w:rsidP="00000000" w14:paraId="0000000C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1.3 REFERENCES</w:t>
      </w:r>
    </w:p>
    <w:p w:rsidR="00000000" w:rsidRPr="00000000" w:rsidP="00000000" w14:paraId="0000000D">
      <w:pPr>
        <w:numPr>
          <w:ilvl w:val="0"/>
          <w:numId w:val="14"/>
        </w:numPr>
        <w:spacing w:before="28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ASHRAE 90.1 – Energy Standard for Buildings Except Low-Rise Residential Buildings.</w:t>
      </w:r>
    </w:p>
    <w:p w:rsidR="00000000" w:rsidRPr="00000000" w:rsidP="00000000" w14:paraId="0000000E">
      <w:pPr>
        <w:numPr>
          <w:ilvl w:val="0"/>
          <w:numId w:val="14"/>
        </w:numPr>
        <w:spacing w:before="0" w:beforeAutospacing="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ASTM A240 – Standard Specification for Chromium and Chromium-Nickel Stainless Steel Plate, Sheet, and Strip for Pressure Vessels and for General Applications.</w:t>
      </w:r>
    </w:p>
    <w:p w:rsidR="00000000" w:rsidRPr="00000000" w:rsidP="00000000" w14:paraId="0000000F">
      <w:pPr>
        <w:numPr>
          <w:ilvl w:val="0"/>
          <w:numId w:val="14"/>
        </w:numPr>
        <w:spacing w:before="0" w:beforeAutospacing="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ASTM C1363 – Standard Test Method for Thermal Performance of Building Materials and Envelope Assemblies by Means of a Hot Box Apparatus.</w:t>
      </w:r>
    </w:p>
    <w:p w:rsidR="00000000" w:rsidRPr="00000000" w:rsidP="00000000" w14:paraId="00000010">
      <w:pPr>
        <w:numPr>
          <w:ilvl w:val="0"/>
          <w:numId w:val="14"/>
        </w:numPr>
        <w:spacing w:before="0" w:beforeAutospacing="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CAN/ULC-S134 – Standard Method of Fire Test of Exterior Wall Assemblies.</w:t>
      </w:r>
    </w:p>
    <w:p w:rsidR="00000000" w:rsidRPr="00000000" w:rsidP="00000000" w14:paraId="00000011">
      <w:pPr>
        <w:numPr>
          <w:ilvl w:val="0"/>
          <w:numId w:val="14"/>
        </w:numPr>
        <w:spacing w:before="0" w:beforeAutospacing="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NFPA 285 – Standard Fire Test Method for Evaluation of Fire Propagation Characteristics of Exterior Non-Load-Bearing Wall Assemblies Containing Combustible Components.</w:t>
      </w:r>
    </w:p>
    <w:p w:rsidR="00000000" w:rsidRPr="00000000" w:rsidP="00000000" w14:paraId="00000012">
      <w:pPr>
        <w:numPr>
          <w:ilvl w:val="0"/>
          <w:numId w:val="14"/>
        </w:numPr>
        <w:spacing w:before="0" w:beforeAutospacing="0" w:after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National Energy Code for Buildings (NECB) SB-10 – Supplementary Standard.</w:t>
      </w:r>
    </w:p>
    <w:p w:rsidR="00000000" w:rsidRPr="00000000" w:rsidP="00000000" w14:paraId="00000013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1.4 SUBMITTALS</w:t>
      </w:r>
    </w:p>
    <w:p w:rsidR="00000000" w:rsidRPr="00000000" w:rsidP="00000000" w14:paraId="00000014">
      <w:pPr>
        <w:numPr>
          <w:ilvl w:val="0"/>
          <w:numId w:val="5"/>
        </w:numPr>
        <w:spacing w:before="28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Product Data: Manufacturer’s specifications, preparation requirements, storage, handling, and installation recommendations.</w:t>
      </w:r>
    </w:p>
    <w:p w:rsidR="00000000" w:rsidRPr="00000000" w:rsidP="00000000" w14:paraId="00000015">
      <w:pPr>
        <w:numPr>
          <w:ilvl w:val="0"/>
          <w:numId w:val="5"/>
        </w:numPr>
        <w:spacing w:before="0" w:beforeAutospacing="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Shop Drawings: Include product dimensions, details of materials, construction, finish, and integration with adjacent components.</w:t>
      </w:r>
    </w:p>
    <w:p w:rsidR="00000000" w:rsidRPr="00000000" w:rsidP="00000000" w14:paraId="00000016">
      <w:pPr>
        <w:numPr>
          <w:ilvl w:val="0"/>
          <w:numId w:val="5"/>
        </w:numPr>
        <w:spacing w:before="0" w:beforeAutospacing="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Samples: Provide two representative units of each type and size.</w:t>
      </w:r>
    </w:p>
    <w:p w:rsidR="00000000" w:rsidRPr="00000000" w:rsidP="00000000" w14:paraId="00000017">
      <w:pPr>
        <w:numPr>
          <w:ilvl w:val="0"/>
          <w:numId w:val="5"/>
        </w:numPr>
        <w:spacing w:before="0" w:beforeAutospacing="0" w:after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Test Reports: Thermal and fire performance reports demonstrating compliance with the specified standards.</w:t>
      </w:r>
    </w:p>
    <w:p w:rsidR="00000000" w:rsidRPr="00000000" w:rsidP="00000000" w14:paraId="00000018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1.5 QUALITY ASSURANCE</w:t>
      </w:r>
    </w:p>
    <w:p w:rsidR="00000000" w:rsidRPr="00000000" w:rsidP="00000000" w14:paraId="00000019">
      <w:pPr>
        <w:numPr>
          <w:ilvl w:val="0"/>
          <w:numId w:val="1"/>
        </w:numPr>
        <w:spacing w:before="28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Manufacturer Qualifications: Manufacturer must have a minimum of five years of experience in producing stainless steel thermal clips for exterior wall assemblies.</w:t>
      </w:r>
    </w:p>
    <w:p w:rsidR="00000000" w:rsidRPr="00000000" w:rsidP="00000000" w14:paraId="0000001A">
      <w:pPr>
        <w:numPr>
          <w:ilvl w:val="0"/>
          <w:numId w:val="1"/>
        </w:numPr>
        <w:spacing w:before="0" w:beforeAutospacing="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Installer Qualifications: Installer must have a minimum of two years of experience with similar projects.</w:t>
      </w:r>
    </w:p>
    <w:p w:rsidR="00000000" w:rsidRPr="00000000" w:rsidP="00000000" w14:paraId="0000001B">
      <w:pPr>
        <w:numPr>
          <w:ilvl w:val="0"/>
          <w:numId w:val="1"/>
        </w:numPr>
        <w:spacing w:before="0" w:beforeAutospacing="0" w:after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Mock-Up: Construct a mock-up for evaluation of workmanship and appearance, retaining it as a reference for construction.</w:t>
        <w:br/>
        <w:br/>
      </w:r>
      <w:r w:rsidRPr="00000000">
        <w:rPr>
          <w:rFonts w:ascii="Arial" w:eastAsia="Arial" w:hAnsi="Arial" w:cs="Arial"/>
          <w:color w:val="FF0000"/>
          <w:sz w:val="20"/>
          <w:szCs w:val="20"/>
          <w:rtl w:val="0"/>
        </w:rPr>
        <w:t>** NOTE TO SPECIFIER **  Include mock-up if the project size or quality warrant the expense. The following is one example of how a mock-up on might be specified. When deciding on the extent of the mock-up, consider all the major different types of work on the project.</w:t>
      </w:r>
      <w:r w:rsidRPr="00000000">
        <w:rPr>
          <w:rFonts w:ascii="Arial" w:eastAsia="Arial" w:hAnsi="Arial" w:cs="Arial"/>
          <w:sz w:val="20"/>
          <w:szCs w:val="20"/>
          <w:rtl w:val="0"/>
        </w:rPr>
        <w:br/>
      </w:r>
    </w:p>
    <w:p w:rsidR="00000000" w:rsidRPr="00000000" w:rsidP="00000000" w14:paraId="0000001C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1.6 DELIVERY, STORAGE, AND HANDLING</w:t>
      </w:r>
    </w:p>
    <w:p w:rsidR="00000000" w:rsidRPr="00000000" w:rsidP="00000000" w14:paraId="0000001D">
      <w:pPr>
        <w:numPr>
          <w:ilvl w:val="0"/>
          <w:numId w:val="15"/>
        </w:numPr>
        <w:spacing w:before="28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Store and handle ThermaKlip in accordance with manufacturer’s instructions to prevent damage.</w:t>
      </w:r>
    </w:p>
    <w:p w:rsidR="00000000" w:rsidRPr="00000000" w:rsidP="00000000" w14:paraId="0000001E">
      <w:pPr>
        <w:numPr>
          <w:ilvl w:val="0"/>
          <w:numId w:val="15"/>
        </w:numPr>
        <w:spacing w:before="0" w:beforeAutospacing="0" w:after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Protect from weather exposure and mechanical damage.</w:t>
      </w:r>
    </w:p>
    <w:p w:rsidR="00000000" w:rsidRPr="00000000" w:rsidP="00000000" w14:paraId="0000001F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1.7 WARRANTY</w:t>
      </w:r>
    </w:p>
    <w:p w:rsidR="00000000" w:rsidRPr="00000000" w:rsidP="00000000" w14:paraId="00000020">
      <w:pPr>
        <w:numPr>
          <w:ilvl w:val="0"/>
          <w:numId w:val="12"/>
        </w:numPr>
        <w:spacing w:before="280" w:after="28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Manufacturer’s standard limited warranty.</w:t>
      </w:r>
    </w:p>
    <w:p w:rsidR="00000000" w:rsidRPr="00000000" w:rsidP="00000000" w14:paraId="0000002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pict>
          <v:rect id="_x0000_i1025" style="width:0;height:1.5pt" o:hralign="center" o:hrstd="t" o:hr="t" fillcolor="#a0a0a0" stroked="f"/>
        </w:pict>
      </w:r>
    </w:p>
    <w:p w:rsidR="00000000" w:rsidRPr="00000000" w:rsidP="00000000" w14:paraId="00000022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PART 2 – PRODUCTS</w:t>
      </w:r>
    </w:p>
    <w:p w:rsidR="00000000" w:rsidRPr="00000000" w:rsidP="00000000" w14:paraId="00000023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2.1 MANUFACTURER</w:t>
      </w:r>
    </w:p>
    <w:p w:rsidR="00000000" w:rsidRPr="00000000" w:rsidP="00000000" w14:paraId="00000024">
      <w:pPr>
        <w:numPr>
          <w:ilvl w:val="0"/>
          <w:numId w:val="4"/>
        </w:numPr>
        <w:spacing w:before="28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Acceptable Manufacturer: [Insert Manufacturer’s Name and Contact Information]</w:t>
      </w:r>
    </w:p>
    <w:p w:rsidR="00000000" w:rsidRPr="00000000" w:rsidP="00000000" w14:paraId="00000025">
      <w:pPr>
        <w:numPr>
          <w:ilvl w:val="0"/>
          <w:numId w:val="4"/>
        </w:numPr>
        <w:spacing w:before="0" w:beforeAutospacing="0" w:after="28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Substitutions are not permitted without prior approval.</w:t>
      </w:r>
    </w:p>
    <w:p w:rsidR="00000000" w:rsidRPr="00000000" w:rsidP="00000000" w14:paraId="00000026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2.2 PERFORMANCE AND DESIGN REQUIREMENTS</w:t>
      </w:r>
    </w:p>
    <w:p w:rsidR="00000000" w:rsidRPr="00000000" w:rsidP="00000000" w14:paraId="00000027">
      <w:pPr>
        <w:numPr>
          <w:ilvl w:val="0"/>
          <w:numId w:val="3"/>
        </w:numPr>
        <w:spacing w:before="28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Material: 14-gauge ASTM A240 S304 Stainless Steel.</w:t>
      </w:r>
    </w:p>
    <w:p w:rsidR="00000000" w:rsidRPr="00000000" w:rsidP="00000000" w14:paraId="00000028">
      <w:pPr>
        <w:numPr>
          <w:ilvl w:val="0"/>
          <w:numId w:val="3"/>
        </w:numPr>
        <w:spacing w:before="0" w:beforeAutospacing="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High Load Capacity: Fewer clips required compared to synthetic or aluminum clips, reducing thermal bridging.</w:t>
      </w:r>
    </w:p>
    <w:p w:rsidR="00000000" w:rsidRPr="00000000" w:rsidP="00000000" w14:paraId="00000029">
      <w:pPr>
        <w:numPr>
          <w:ilvl w:val="0"/>
          <w:numId w:val="3"/>
        </w:numPr>
        <w:spacing w:before="0" w:beforeAutospacing="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Thermal Performance: Modeled and evaluated in accordance with ASTM C1363.</w:t>
      </w:r>
    </w:p>
    <w:p w:rsidR="00000000" w:rsidRPr="00000000" w:rsidP="00000000" w14:paraId="0000002A">
      <w:pPr>
        <w:numPr>
          <w:ilvl w:val="0"/>
          <w:numId w:val="3"/>
        </w:numPr>
        <w:spacing w:before="0" w:beforeAutospacing="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Fire Resistance: Complies with CAN/ULC-S134 and NFPA 285.</w:t>
      </w:r>
    </w:p>
    <w:p w:rsidR="00000000" w:rsidRPr="00000000" w:rsidP="00000000" w14:paraId="0000002B">
      <w:pPr>
        <w:numPr>
          <w:ilvl w:val="0"/>
          <w:numId w:val="3"/>
        </w:numPr>
        <w:spacing w:before="0" w:beforeAutospacing="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Versatile Installation: Compatible with concrete, concrete block, steel studs, and wood substrates.</w:t>
      </w:r>
    </w:p>
    <w:p w:rsidR="00000000" w:rsidRPr="00000000" w:rsidP="00000000" w14:paraId="0000002C">
      <w:pPr>
        <w:numPr>
          <w:ilvl w:val="0"/>
          <w:numId w:val="3"/>
        </w:numPr>
        <w:spacing w:before="0" w:beforeAutospacing="0" w:after="0" w:afterAutospacing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Effective R-Value Contribution: Determined in combination with the insulation system specified.</w:t>
      </w:r>
    </w:p>
    <w:p w:rsidR="00000000" w:rsidRPr="00000000" w:rsidP="00000000" w14:paraId="0000002D">
      <w:pPr>
        <w:numPr>
          <w:ilvl w:val="0"/>
          <w:numId w:val="3"/>
        </w:numPr>
        <w:spacing w:before="0" w:beforeAutospacing="0" w:after="0" w:line="240" w:lineRule="auto"/>
        <w:ind w:left="720" w:hanging="360"/>
        <w:rPr>
          <w:rFonts w:ascii="Arial" w:eastAsia="Arial" w:hAnsi="Arial" w:cs="Arial"/>
          <w:sz w:val="20"/>
          <w:szCs w:val="20"/>
          <w:u w:val="none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Mounting Orientation: Suitable for both vertical and horizontal sub-girt applications.</w:t>
      </w:r>
    </w:p>
    <w:p w:rsidR="00000000" w:rsidRPr="00000000" w:rsidP="00000000" w14:paraId="0000002E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2.3 AVAILABLE SIZES</w:t>
      </w:r>
    </w:p>
    <w:p w:rsidR="00000000" w:rsidRPr="00000000" w:rsidP="00000000" w14:paraId="0000002F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ThermaKlip is available in multiple sizes to accommodate varying insulation thicknesses:</w:t>
      </w:r>
    </w:p>
    <w:p w:rsidR="00000000" w:rsidRPr="00000000" w:rsidP="00000000" w14:paraId="00000030">
      <w:pPr>
        <w:numPr>
          <w:ilvl w:val="0"/>
          <w:numId w:val="6"/>
        </w:numPr>
        <w:spacing w:before="280" w:after="0" w:line="240" w:lineRule="auto"/>
        <w:ind w:left="720" w:hanging="360"/>
      </w:pPr>
      <w:r w:rsidRPr="00000000">
        <w:rPr>
          <w:rFonts w:ascii="Arial" w:eastAsia="Arial" w:hAnsi="Arial" w:cs="Arial"/>
          <w:sz w:val="20"/>
          <w:szCs w:val="20"/>
          <w:rtl w:val="0"/>
        </w:rPr>
        <w:t>2.0-inch Clip: Supports insulation thickness from 2" to 3.5" (51 to 89 mm) and allows for ±1/4-inch (6 mm) deviation.</w:t>
      </w:r>
    </w:p>
    <w:p w:rsidR="00000000" w:rsidRPr="00000000" w:rsidP="00000000" w14:paraId="00000031">
      <w:pPr>
        <w:numPr>
          <w:ilvl w:val="0"/>
          <w:numId w:val="6"/>
        </w:numPr>
        <w:spacing w:before="0" w:after="0" w:line="240" w:lineRule="auto"/>
        <w:ind w:left="720" w:hanging="360"/>
      </w:pPr>
      <w:r w:rsidRPr="00000000">
        <w:rPr>
          <w:rFonts w:ascii="Arial" w:eastAsia="Arial" w:hAnsi="Arial" w:cs="Arial"/>
          <w:sz w:val="20"/>
          <w:szCs w:val="20"/>
          <w:rtl w:val="0"/>
        </w:rPr>
        <w:t>3.25-inch Clip: Supports insulation thickness from 4" to 6" (101 to 152 mm) and allows for ±1/2-inch (13 mm) deviation.</w:t>
      </w:r>
    </w:p>
    <w:p w:rsidR="00000000" w:rsidRPr="00000000" w:rsidP="00000000" w14:paraId="00000032">
      <w:pPr>
        <w:numPr>
          <w:ilvl w:val="0"/>
          <w:numId w:val="6"/>
        </w:numPr>
        <w:spacing w:before="0" w:after="280" w:line="240" w:lineRule="auto"/>
        <w:ind w:left="720" w:hanging="360"/>
      </w:pPr>
      <w:r w:rsidRPr="00000000">
        <w:rPr>
          <w:rFonts w:ascii="Arial" w:eastAsia="Arial" w:hAnsi="Arial" w:cs="Arial"/>
          <w:sz w:val="20"/>
          <w:szCs w:val="20"/>
          <w:rtl w:val="0"/>
        </w:rPr>
        <w:t>4.75-inch Clip: Supports insulation thickness from 5" to 8" (127 to 203 mm) and allows for ±1/2-inch (13 mm) deviation.</w:t>
      </w:r>
    </w:p>
    <w:p w:rsidR="00000000" w:rsidRPr="00000000" w:rsidP="00000000" w14:paraId="0000003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pict>
          <v:rect id="_x0000_i1026" style="width:0;height:1.5pt" o:hralign="center" o:hrstd="t" o:hr="t" fillcolor="#a0a0a0" stroked="f"/>
        </w:pict>
      </w:r>
    </w:p>
    <w:p w:rsidR="00000000" w:rsidRPr="00000000" w:rsidP="00000000" w14:paraId="00000034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PART 3 – EXECUTION</w:t>
      </w:r>
    </w:p>
    <w:p w:rsidR="00000000" w:rsidRPr="00000000" w:rsidP="00000000" w14:paraId="00000035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3.1 EXAMINATION</w:t>
      </w:r>
    </w:p>
    <w:p w:rsidR="00000000" w:rsidRPr="00000000" w:rsidP="00000000" w14:paraId="00000036">
      <w:pPr>
        <w:numPr>
          <w:ilvl w:val="0"/>
          <w:numId w:val="7"/>
        </w:numPr>
        <w:spacing w:before="280" w:after="0" w:line="240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Verify that substrates are ready to receive ThermaKlip installation.</w:t>
      </w:r>
    </w:p>
    <w:p w:rsidR="00000000" w:rsidRPr="00000000" w:rsidP="00000000" w14:paraId="00000037">
      <w:pPr>
        <w:numPr>
          <w:ilvl w:val="0"/>
          <w:numId w:val="7"/>
        </w:numPr>
        <w:spacing w:before="0" w:after="280" w:line="240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Report any discrepancies or unsatisfactory conditions before proceeding.</w:t>
      </w:r>
    </w:p>
    <w:p w:rsidR="00000000" w:rsidRPr="00000000" w:rsidP="00000000" w14:paraId="00000038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3.2 PREPARATION</w:t>
      </w:r>
    </w:p>
    <w:p w:rsidR="00000000" w:rsidRPr="00000000" w:rsidP="00000000" w14:paraId="00000039">
      <w:pPr>
        <w:numPr>
          <w:ilvl w:val="0"/>
          <w:numId w:val="8"/>
        </w:numPr>
        <w:spacing w:before="280" w:after="0" w:line="240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Clean all surfaces before installation.</w:t>
      </w:r>
    </w:p>
    <w:p w:rsidR="00000000" w:rsidRPr="00000000" w:rsidP="00000000" w14:paraId="0000003A">
      <w:pPr>
        <w:numPr>
          <w:ilvl w:val="0"/>
          <w:numId w:val="8"/>
        </w:numPr>
        <w:spacing w:before="0" w:after="280" w:line="240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Ensure substrate is level and structurally sound.</w:t>
      </w:r>
    </w:p>
    <w:p w:rsidR="00000000" w:rsidRPr="00000000" w:rsidP="00000000" w14:paraId="0000003B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3.3 INSTALLATION</w:t>
      </w:r>
    </w:p>
    <w:p w:rsidR="00000000" w:rsidRPr="00000000" w:rsidP="00000000" w14:paraId="0000003C">
      <w:pPr>
        <w:numPr>
          <w:ilvl w:val="0"/>
          <w:numId w:val="9"/>
        </w:numPr>
        <w:spacing w:before="280" w:after="0" w:line="240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Install ThermaKlip in accordance with manufacturer’s written instructions and approved shop drawings.</w:t>
      </w:r>
    </w:p>
    <w:p w:rsidR="00000000" w:rsidRPr="00000000" w:rsidP="00000000" w14:paraId="0000003D">
      <w:pPr>
        <w:numPr>
          <w:ilvl w:val="0"/>
          <w:numId w:val="9"/>
        </w:numPr>
        <w:spacing w:before="0" w:after="0" w:line="240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Ensure clips are plumb and aligned, maintaining a tolerance of ±1/8 inch over 20 feet (3.2 mm over 6.1 m).</w:t>
      </w:r>
    </w:p>
    <w:p w:rsidR="00000000" w:rsidRPr="00000000" w:rsidP="00000000" w14:paraId="0000003E">
      <w:pPr>
        <w:numPr>
          <w:ilvl w:val="0"/>
          <w:numId w:val="9"/>
        </w:numPr>
        <w:spacing w:before="0" w:after="0" w:line="240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Secure clips with recommended fasteners, following specified spacing for structural load requirements.</w:t>
      </w:r>
    </w:p>
    <w:p w:rsidR="00000000" w:rsidRPr="00000000" w:rsidP="00000000" w14:paraId="0000003F">
      <w:pPr>
        <w:numPr>
          <w:ilvl w:val="0"/>
          <w:numId w:val="9"/>
        </w:numPr>
        <w:spacing w:before="0" w:after="280" w:line="240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Install L-girt after clips are in place, ensuring proper attachment and alignment.</w:t>
      </w:r>
    </w:p>
    <w:p w:rsidR="00000000" w:rsidRPr="00000000" w:rsidP="00000000" w14:paraId="00000040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3.4 FIELD QUALITY CONTROL</w:t>
      </w:r>
    </w:p>
    <w:p w:rsidR="00000000" w:rsidRPr="00000000" w:rsidP="00000000" w14:paraId="00000041">
      <w:pPr>
        <w:numPr>
          <w:ilvl w:val="0"/>
          <w:numId w:val="10"/>
        </w:numPr>
        <w:spacing w:before="280" w:after="0" w:line="240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Coordinate field inspections per Division 01 requirements.</w:t>
      </w:r>
    </w:p>
    <w:p w:rsidR="00000000" w:rsidRPr="00000000" w:rsidP="00000000" w14:paraId="00000042">
      <w:pPr>
        <w:numPr>
          <w:ilvl w:val="0"/>
          <w:numId w:val="10"/>
        </w:numPr>
        <w:spacing w:before="0" w:after="280" w:line="240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Ensure compliance with manufacturer’s installation recommendations.</w:t>
      </w:r>
    </w:p>
    <w:p w:rsidR="00000000" w:rsidRPr="00000000" w:rsidP="00000000" w14:paraId="00000043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3.5 CLEANING AND PROTECTION</w:t>
      </w:r>
    </w:p>
    <w:p w:rsidR="00000000" w:rsidRPr="00000000" w:rsidP="00000000" w14:paraId="00000044">
      <w:pPr>
        <w:numPr>
          <w:ilvl w:val="0"/>
          <w:numId w:val="11"/>
        </w:numPr>
        <w:spacing w:before="280" w:after="0" w:line="240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Clean installed components as per manufacturer’s instructions.</w:t>
      </w:r>
    </w:p>
    <w:p w:rsidR="00000000" w:rsidRPr="00000000" w:rsidP="00000000" w14:paraId="00000045">
      <w:pPr>
        <w:numPr>
          <w:ilvl w:val="0"/>
          <w:numId w:val="11"/>
        </w:numPr>
        <w:spacing w:before="0" w:after="280" w:line="240" w:lineRule="auto"/>
        <w:ind w:left="720" w:hanging="360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Replace any damaged components prior to project completion.</w:t>
      </w:r>
    </w:p>
    <w:p w:rsidR="00000000" w:rsidRPr="00000000" w:rsidP="00000000" w14:paraId="00000046">
      <w:pPr>
        <w:spacing w:before="280" w:after="280" w:line="240" w:lineRule="auto"/>
        <w:rPr>
          <w:rFonts w:ascii="Arial" w:eastAsia="Arial" w:hAnsi="Arial" w:cs="Arial"/>
          <w:sz w:val="20"/>
          <w:szCs w:val="20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t>END OF SECTION</w:t>
      </w:r>
    </w:p>
    <w:p w:rsidR="00000000" w:rsidRPr="00000000" w:rsidP="00000000" w14:paraId="00000047">
      <w:pPr>
        <w:rPr>
          <w:rFonts w:ascii="Arial" w:eastAsia="Arial" w:hAnsi="Arial" w:cs="Arial"/>
          <w:sz w:val="20"/>
          <w:szCs w:val="20"/>
        </w:rPr>
      </w:pPr>
    </w:p>
    <w:sectPr>
      <w:pgSz w:w="12240" w:h="15840" w:orient="portrait"/>
      <w:pgMar w:top="1440" w:right="1440" w:bottom="1440" w:left="1440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Courier New">
    <w:charset w:val="00"/>
    <w:family w:val="auto"/>
    <w:pitch w:val="default"/>
  </w:font>
  <w:font w:name="Noto Sans Symbols">
    <w:charset w:val="00"/>
    <w:family w:val="auto"/>
    <w:pitch w:val="default"/>
  </w:font>
  <w:font w:name="Rajdhani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37C7D8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00B460B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643CCBD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06EBACF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35A80095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CF81946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53888CC7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5AB807CC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B29873C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0EE9D64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72378726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3DCDB79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53C610A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773D5742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CB6D405"/>
    <w:multiLevelType w:val="hybridMultilevel"/>
    <w:tmpl w:val="00000000"/>
    <w:lvl w:ilvl="0">
      <w:start w:val="1"/>
      <w:numFmt w:val="upperLetter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"/>
  </w:num>
  <w:num w:numId="5">
    <w:abstractNumId w:val="8"/>
  </w:num>
  <w:num w:numId="6">
    <w:abstractNumId w:val="5"/>
  </w:num>
  <w:num w:numId="7">
    <w:abstractNumId w:val="14"/>
  </w:num>
  <w:num w:numId="8">
    <w:abstractNumId w:val="3"/>
  </w:num>
  <w:num w:numId="9">
    <w:abstractNumId w:val="9"/>
  </w:num>
  <w:num w:numId="10">
    <w:abstractNumId w:val="6"/>
  </w:num>
  <w:num w:numId="11">
    <w:abstractNumId w:val="12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E1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E1E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0">
    <w:name w:val="Table Normal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EE1E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E1E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E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1E18"/>
    <w:rPr>
      <w:b/>
      <w:bCs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rzAC82zkMnOKTkvnDGNcKBVB2Q==">CgMxLjAyCGguZ2pkZ3hzOAByITE5R0hOb09BV1VjcEpiMUxjMEFxb0VSbmdzRzFkbWgxVA==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