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11A" w:rsidRDefault="0087711A" w:rsidP="0087711A">
      <w:pPr>
        <w:pStyle w:val="22"/>
        <w:tabs>
          <w:tab w:val="left" w:pos="701"/>
        </w:tabs>
        <w:spacing w:after="0"/>
        <w:ind w:right="333"/>
        <w:rPr>
          <w:b/>
          <w:lang w:eastAsia="uk-UA" w:bidi="uk-UA"/>
        </w:rPr>
      </w:pPr>
      <w:r w:rsidRPr="00E12EF5">
        <w:rPr>
          <w:rFonts w:hint="eastAsia"/>
          <w:b/>
          <w:lang w:eastAsia="uk-UA" w:bidi="uk-UA"/>
        </w:rPr>
        <w:t>Інформаційне</w:t>
      </w:r>
      <w:r w:rsidRPr="00E12EF5">
        <w:rPr>
          <w:b/>
          <w:lang w:eastAsia="uk-UA" w:bidi="uk-UA"/>
        </w:rPr>
        <w:t xml:space="preserve"> </w:t>
      </w:r>
      <w:r w:rsidRPr="00E12EF5">
        <w:rPr>
          <w:rFonts w:hint="eastAsia"/>
          <w:b/>
          <w:lang w:eastAsia="uk-UA" w:bidi="uk-UA"/>
        </w:rPr>
        <w:t>повідомлення</w:t>
      </w:r>
      <w:r w:rsidRPr="00E12EF5">
        <w:rPr>
          <w:b/>
          <w:lang w:eastAsia="uk-UA" w:bidi="uk-UA"/>
        </w:rPr>
        <w:t xml:space="preserve"> </w:t>
      </w:r>
    </w:p>
    <w:p w:rsidR="0087711A" w:rsidRPr="00866960" w:rsidRDefault="0087711A" w:rsidP="0087711A">
      <w:pPr>
        <w:pStyle w:val="22"/>
        <w:tabs>
          <w:tab w:val="left" w:pos="701"/>
        </w:tabs>
        <w:spacing w:after="0"/>
        <w:ind w:right="333"/>
        <w:rPr>
          <w:b/>
          <w:lang w:eastAsia="uk-UA" w:bidi="uk-UA"/>
        </w:rPr>
      </w:pPr>
      <w:r w:rsidRPr="00E12EF5">
        <w:rPr>
          <w:rFonts w:hint="eastAsia"/>
          <w:b/>
          <w:lang w:eastAsia="uk-UA" w:bidi="uk-UA"/>
        </w:rPr>
        <w:t>про</w:t>
      </w:r>
      <w:r w:rsidRPr="00E12EF5">
        <w:rPr>
          <w:b/>
          <w:lang w:eastAsia="uk-UA" w:bidi="uk-UA"/>
        </w:rPr>
        <w:t xml:space="preserve"> </w:t>
      </w:r>
      <w:r w:rsidRPr="00E12EF5">
        <w:rPr>
          <w:rFonts w:hint="eastAsia"/>
          <w:b/>
          <w:lang w:eastAsia="uk-UA" w:bidi="uk-UA"/>
        </w:rPr>
        <w:t>організацію</w:t>
      </w:r>
      <w:r w:rsidRPr="00E12EF5">
        <w:rPr>
          <w:b/>
          <w:lang w:eastAsia="uk-UA" w:bidi="uk-UA"/>
        </w:rPr>
        <w:t xml:space="preserve"> </w:t>
      </w:r>
      <w:r w:rsidRPr="00E12EF5">
        <w:rPr>
          <w:rFonts w:hint="eastAsia"/>
          <w:b/>
          <w:lang w:eastAsia="uk-UA" w:bidi="uk-UA"/>
        </w:rPr>
        <w:t>та</w:t>
      </w:r>
      <w:r w:rsidRPr="00E12EF5">
        <w:rPr>
          <w:b/>
          <w:lang w:eastAsia="uk-UA" w:bidi="uk-UA"/>
        </w:rPr>
        <w:t xml:space="preserve"> </w:t>
      </w:r>
      <w:r w:rsidRPr="00E12EF5">
        <w:rPr>
          <w:rFonts w:hint="eastAsia"/>
          <w:b/>
          <w:lang w:eastAsia="uk-UA" w:bidi="uk-UA"/>
        </w:rPr>
        <w:t>проведення</w:t>
      </w:r>
      <w:r w:rsidRPr="00E12EF5">
        <w:rPr>
          <w:b/>
          <w:lang w:eastAsia="uk-UA" w:bidi="uk-UA"/>
        </w:rPr>
        <w:t xml:space="preserve"> </w:t>
      </w:r>
      <w:r w:rsidRPr="00E12EF5">
        <w:rPr>
          <w:rFonts w:hint="eastAsia"/>
          <w:b/>
          <w:lang w:eastAsia="uk-UA" w:bidi="uk-UA"/>
        </w:rPr>
        <w:t>громадського</w:t>
      </w:r>
      <w:r w:rsidRPr="00E12EF5">
        <w:rPr>
          <w:b/>
          <w:lang w:eastAsia="uk-UA" w:bidi="uk-UA"/>
        </w:rPr>
        <w:t xml:space="preserve"> </w:t>
      </w:r>
      <w:r w:rsidRPr="00E12EF5">
        <w:rPr>
          <w:rFonts w:hint="eastAsia"/>
          <w:b/>
          <w:lang w:eastAsia="uk-UA" w:bidi="uk-UA"/>
        </w:rPr>
        <w:t>обговорення</w:t>
      </w:r>
      <w:r w:rsidRPr="00E12EF5">
        <w:rPr>
          <w:b/>
          <w:lang w:eastAsia="uk-UA" w:bidi="uk-UA"/>
        </w:rPr>
        <w:t xml:space="preserve"> </w:t>
      </w:r>
      <w:r w:rsidRPr="00E12EF5">
        <w:rPr>
          <w:rFonts w:hint="eastAsia"/>
          <w:b/>
          <w:lang w:eastAsia="uk-UA" w:bidi="uk-UA"/>
        </w:rPr>
        <w:t>проєкту</w:t>
      </w:r>
      <w:r w:rsidRPr="00E12EF5">
        <w:rPr>
          <w:b/>
          <w:lang w:eastAsia="uk-UA" w:bidi="uk-UA"/>
        </w:rPr>
        <w:t xml:space="preserve"> </w:t>
      </w:r>
      <w:r w:rsidRPr="00E12EF5">
        <w:rPr>
          <w:rFonts w:hint="eastAsia"/>
          <w:b/>
          <w:lang w:eastAsia="uk-UA" w:bidi="uk-UA"/>
        </w:rPr>
        <w:t>рішення</w:t>
      </w:r>
      <w:r w:rsidRPr="00E12EF5">
        <w:rPr>
          <w:b/>
          <w:lang w:eastAsia="uk-UA" w:bidi="uk-UA"/>
        </w:rPr>
        <w:t xml:space="preserve"> «</w:t>
      </w:r>
      <w:bookmarkStart w:id="0" w:name="_Hlk218508529"/>
      <w:r w:rsidRPr="00E12EF5">
        <w:rPr>
          <w:rFonts w:hint="eastAsia"/>
          <w:b/>
          <w:lang w:eastAsia="uk-UA" w:bidi="uk-UA"/>
        </w:rPr>
        <w:t>Про</w:t>
      </w:r>
      <w:r w:rsidRPr="00E12EF5">
        <w:rPr>
          <w:b/>
          <w:lang w:eastAsia="uk-UA" w:bidi="uk-UA"/>
        </w:rPr>
        <w:t xml:space="preserve"> </w:t>
      </w:r>
      <w:r w:rsidRPr="00E12EF5">
        <w:rPr>
          <w:rFonts w:hint="eastAsia"/>
          <w:b/>
          <w:lang w:eastAsia="uk-UA" w:bidi="uk-UA"/>
        </w:rPr>
        <w:t>перепрофілювання</w:t>
      </w:r>
      <w:r w:rsidRPr="00E12EF5">
        <w:rPr>
          <w:b/>
          <w:lang w:eastAsia="uk-UA" w:bidi="uk-UA"/>
        </w:rPr>
        <w:t xml:space="preserve"> (</w:t>
      </w:r>
      <w:r w:rsidRPr="00E12EF5">
        <w:rPr>
          <w:rFonts w:hint="eastAsia"/>
          <w:b/>
          <w:lang w:eastAsia="uk-UA" w:bidi="uk-UA"/>
        </w:rPr>
        <w:t>зміну</w:t>
      </w:r>
      <w:r w:rsidRPr="00E12EF5">
        <w:rPr>
          <w:b/>
          <w:lang w:eastAsia="uk-UA" w:bidi="uk-UA"/>
        </w:rPr>
        <w:t xml:space="preserve"> </w:t>
      </w:r>
      <w:r w:rsidRPr="00E12EF5">
        <w:rPr>
          <w:rFonts w:hint="eastAsia"/>
          <w:b/>
          <w:lang w:eastAsia="uk-UA" w:bidi="uk-UA"/>
        </w:rPr>
        <w:t>типу</w:t>
      </w:r>
      <w:r w:rsidRPr="00E12EF5">
        <w:rPr>
          <w:b/>
          <w:lang w:eastAsia="uk-UA" w:bidi="uk-UA"/>
        </w:rPr>
        <w:t xml:space="preserve">), </w:t>
      </w:r>
      <w:r w:rsidRPr="00E12EF5">
        <w:rPr>
          <w:rFonts w:hint="eastAsia"/>
          <w:b/>
          <w:lang w:eastAsia="uk-UA" w:bidi="uk-UA"/>
        </w:rPr>
        <w:t>зміну</w:t>
      </w:r>
      <w:r w:rsidRPr="00E12EF5">
        <w:rPr>
          <w:b/>
          <w:lang w:eastAsia="uk-UA" w:bidi="uk-UA"/>
        </w:rPr>
        <w:t xml:space="preserve"> </w:t>
      </w:r>
      <w:r w:rsidRPr="00E12EF5">
        <w:rPr>
          <w:rFonts w:hint="eastAsia"/>
          <w:b/>
          <w:lang w:eastAsia="uk-UA" w:bidi="uk-UA"/>
        </w:rPr>
        <w:t>найменування</w:t>
      </w:r>
      <w:r w:rsidRPr="00E12EF5">
        <w:rPr>
          <w:b/>
          <w:lang w:eastAsia="uk-UA" w:bidi="uk-UA"/>
        </w:rPr>
        <w:t xml:space="preserve"> </w:t>
      </w:r>
      <w:r w:rsidRPr="00E12EF5">
        <w:rPr>
          <w:rFonts w:hint="eastAsia"/>
          <w:b/>
          <w:lang w:eastAsia="uk-UA" w:bidi="uk-UA"/>
        </w:rPr>
        <w:t>закладу</w:t>
      </w:r>
      <w:r w:rsidRPr="00E12EF5">
        <w:rPr>
          <w:b/>
          <w:lang w:eastAsia="uk-UA" w:bidi="uk-UA"/>
        </w:rPr>
        <w:t xml:space="preserve"> </w:t>
      </w:r>
      <w:r w:rsidRPr="00E12EF5">
        <w:rPr>
          <w:rFonts w:hint="eastAsia"/>
          <w:b/>
          <w:lang w:eastAsia="uk-UA" w:bidi="uk-UA"/>
        </w:rPr>
        <w:t>освіти</w:t>
      </w:r>
      <w:r w:rsidRPr="00E12EF5">
        <w:rPr>
          <w:b/>
          <w:lang w:eastAsia="uk-UA" w:bidi="uk-UA"/>
        </w:rPr>
        <w:t xml:space="preserve"> «</w:t>
      </w:r>
      <w:proofErr w:type="spellStart"/>
      <w:r w:rsidRPr="00E12EF5">
        <w:rPr>
          <w:rFonts w:hint="eastAsia"/>
          <w:b/>
          <w:lang w:eastAsia="uk-UA" w:bidi="uk-UA"/>
        </w:rPr>
        <w:t>Крюківщинський</w:t>
      </w:r>
      <w:proofErr w:type="spellEnd"/>
      <w:r w:rsidRPr="00E12EF5">
        <w:rPr>
          <w:b/>
          <w:lang w:eastAsia="uk-UA" w:bidi="uk-UA"/>
        </w:rPr>
        <w:t xml:space="preserve"> </w:t>
      </w:r>
      <w:r w:rsidRPr="00E12EF5">
        <w:rPr>
          <w:rFonts w:hint="eastAsia"/>
          <w:b/>
          <w:lang w:eastAsia="uk-UA" w:bidi="uk-UA"/>
        </w:rPr>
        <w:t>ліцей</w:t>
      </w:r>
      <w:r w:rsidRPr="00E12EF5">
        <w:rPr>
          <w:b/>
          <w:lang w:eastAsia="uk-UA" w:bidi="uk-UA"/>
        </w:rPr>
        <w:t xml:space="preserve"> «</w:t>
      </w:r>
      <w:r w:rsidRPr="00E12EF5">
        <w:rPr>
          <w:rFonts w:hint="eastAsia"/>
          <w:b/>
          <w:lang w:eastAsia="uk-UA" w:bidi="uk-UA"/>
        </w:rPr>
        <w:t>Лідер»</w:t>
      </w:r>
      <w:r w:rsidRPr="00E12EF5">
        <w:rPr>
          <w:b/>
          <w:lang w:eastAsia="uk-UA" w:bidi="uk-UA"/>
        </w:rPr>
        <w:t xml:space="preserve"> </w:t>
      </w:r>
      <w:r w:rsidRPr="00E12EF5">
        <w:rPr>
          <w:rFonts w:hint="eastAsia"/>
          <w:b/>
          <w:lang w:eastAsia="uk-UA" w:bidi="uk-UA"/>
        </w:rPr>
        <w:t>Вишневої</w:t>
      </w:r>
      <w:r w:rsidRPr="00E12EF5">
        <w:rPr>
          <w:b/>
          <w:lang w:eastAsia="uk-UA" w:bidi="uk-UA"/>
        </w:rPr>
        <w:t xml:space="preserve"> </w:t>
      </w:r>
      <w:r w:rsidRPr="00E12EF5">
        <w:rPr>
          <w:rFonts w:hint="eastAsia"/>
          <w:b/>
          <w:lang w:eastAsia="uk-UA" w:bidi="uk-UA"/>
        </w:rPr>
        <w:t>міської</w:t>
      </w:r>
      <w:r w:rsidRPr="00E12EF5">
        <w:rPr>
          <w:b/>
          <w:lang w:eastAsia="uk-UA" w:bidi="uk-UA"/>
        </w:rPr>
        <w:t xml:space="preserve"> </w:t>
      </w:r>
      <w:r w:rsidRPr="00E12EF5">
        <w:rPr>
          <w:rFonts w:hint="eastAsia"/>
          <w:b/>
          <w:lang w:eastAsia="uk-UA" w:bidi="uk-UA"/>
        </w:rPr>
        <w:t>ради</w:t>
      </w:r>
      <w:r w:rsidRPr="00E12EF5">
        <w:rPr>
          <w:b/>
          <w:lang w:eastAsia="uk-UA" w:bidi="uk-UA"/>
        </w:rPr>
        <w:t xml:space="preserve"> </w:t>
      </w:r>
      <w:r w:rsidRPr="00E12EF5">
        <w:rPr>
          <w:rFonts w:hint="eastAsia"/>
          <w:b/>
          <w:lang w:eastAsia="uk-UA" w:bidi="uk-UA"/>
        </w:rPr>
        <w:t>Бучанського</w:t>
      </w:r>
      <w:r w:rsidRPr="00E12EF5">
        <w:rPr>
          <w:b/>
          <w:lang w:eastAsia="uk-UA" w:bidi="uk-UA"/>
        </w:rPr>
        <w:t xml:space="preserve"> </w:t>
      </w:r>
      <w:r w:rsidRPr="00E12EF5">
        <w:rPr>
          <w:rFonts w:hint="eastAsia"/>
          <w:b/>
          <w:lang w:eastAsia="uk-UA" w:bidi="uk-UA"/>
        </w:rPr>
        <w:t>району</w:t>
      </w:r>
      <w:r w:rsidRPr="00E12EF5">
        <w:rPr>
          <w:b/>
          <w:lang w:eastAsia="uk-UA" w:bidi="uk-UA"/>
        </w:rPr>
        <w:t xml:space="preserve"> </w:t>
      </w:r>
      <w:r w:rsidRPr="00E12EF5">
        <w:rPr>
          <w:rFonts w:hint="eastAsia"/>
          <w:b/>
          <w:lang w:eastAsia="uk-UA" w:bidi="uk-UA"/>
        </w:rPr>
        <w:t>Київської</w:t>
      </w:r>
      <w:r w:rsidRPr="00E12EF5">
        <w:rPr>
          <w:b/>
          <w:lang w:eastAsia="uk-UA" w:bidi="uk-UA"/>
        </w:rPr>
        <w:t xml:space="preserve"> </w:t>
      </w:r>
      <w:r w:rsidRPr="00E12EF5">
        <w:rPr>
          <w:rFonts w:hint="eastAsia"/>
          <w:b/>
          <w:lang w:eastAsia="uk-UA" w:bidi="uk-UA"/>
        </w:rPr>
        <w:t>області</w:t>
      </w:r>
      <w:bookmarkEnd w:id="0"/>
      <w:r w:rsidRPr="00E12EF5">
        <w:rPr>
          <w:rFonts w:hint="eastAsia"/>
          <w:b/>
          <w:lang w:eastAsia="uk-UA" w:bidi="uk-UA"/>
        </w:rPr>
        <w:t>»</w:t>
      </w:r>
    </w:p>
    <w:p w:rsidR="0087711A" w:rsidRPr="00866960" w:rsidRDefault="0087711A" w:rsidP="0087711A">
      <w:pPr>
        <w:pStyle w:val="22"/>
        <w:tabs>
          <w:tab w:val="left" w:pos="701"/>
        </w:tabs>
        <w:spacing w:after="0"/>
        <w:ind w:right="333"/>
        <w:rPr>
          <w:b/>
          <w:lang w:eastAsia="uk-UA" w:bidi="uk-UA"/>
        </w:rPr>
      </w:pPr>
    </w:p>
    <w:p w:rsidR="0087711A" w:rsidRPr="00866960" w:rsidRDefault="0087711A" w:rsidP="0087711A">
      <w:pPr>
        <w:ind w:firstLine="709"/>
        <w:jc w:val="both"/>
        <w:rPr>
          <w:rFonts w:ascii="Times New Roman" w:hAnsi="Times New Roman"/>
          <w:b/>
          <w:sz w:val="28"/>
          <w:szCs w:val="28"/>
        </w:rPr>
      </w:pPr>
      <w:r w:rsidRPr="00866960">
        <w:rPr>
          <w:rFonts w:ascii="Times New Roman" w:hAnsi="Times New Roman"/>
          <w:b/>
          <w:sz w:val="28"/>
          <w:szCs w:val="28"/>
        </w:rPr>
        <w:t xml:space="preserve">Організатор громадських обговорень: </w:t>
      </w:r>
      <w:r w:rsidRPr="00866960">
        <w:rPr>
          <w:rFonts w:ascii="Times New Roman" w:hAnsi="Times New Roman"/>
          <w:sz w:val="28"/>
          <w:szCs w:val="28"/>
        </w:rPr>
        <w:t>Вишнева міська рада Бучанського району Київської області.</w:t>
      </w:r>
    </w:p>
    <w:p w:rsidR="0087711A" w:rsidRPr="00866960" w:rsidRDefault="0087711A" w:rsidP="0087711A">
      <w:pPr>
        <w:ind w:firstLine="709"/>
        <w:jc w:val="both"/>
        <w:rPr>
          <w:rFonts w:ascii="Times New Roman" w:hAnsi="Times New Roman"/>
          <w:b/>
          <w:sz w:val="28"/>
          <w:szCs w:val="28"/>
        </w:rPr>
      </w:pPr>
    </w:p>
    <w:p w:rsidR="0087711A" w:rsidRPr="00866960" w:rsidRDefault="0087711A" w:rsidP="0087711A">
      <w:pPr>
        <w:pStyle w:val="a9"/>
        <w:ind w:left="0" w:firstLine="709"/>
        <w:jc w:val="both"/>
        <w:rPr>
          <w:rFonts w:ascii="Times New Roman" w:hAnsi="Times New Roman"/>
          <w:b/>
          <w:bCs/>
          <w:sz w:val="28"/>
          <w:szCs w:val="28"/>
        </w:rPr>
      </w:pPr>
      <w:r w:rsidRPr="00866960">
        <w:rPr>
          <w:rFonts w:ascii="Times New Roman" w:hAnsi="Times New Roman"/>
          <w:b/>
          <w:bCs/>
          <w:sz w:val="28"/>
          <w:szCs w:val="28"/>
        </w:rPr>
        <w:t xml:space="preserve">Найменування організатора громадського обговорення: </w:t>
      </w:r>
      <w:r w:rsidRPr="00866960">
        <w:rPr>
          <w:rFonts w:ascii="Times New Roman" w:hAnsi="Times New Roman"/>
          <w:sz w:val="28"/>
          <w:szCs w:val="28"/>
        </w:rPr>
        <w:t xml:space="preserve">Управління освіти Вишневої міської ради Бучанського району Київської області </w:t>
      </w:r>
      <w:r w:rsidRPr="00866960">
        <w:rPr>
          <w:rFonts w:ascii="Times New Roman" w:hAnsi="Times New Roman"/>
          <w:sz w:val="28"/>
          <w:szCs w:val="28"/>
        </w:rPr>
        <w:br/>
      </w:r>
    </w:p>
    <w:p w:rsidR="0087711A" w:rsidRPr="00866960" w:rsidRDefault="0087711A" w:rsidP="0087711A">
      <w:pPr>
        <w:pStyle w:val="a9"/>
        <w:ind w:left="0" w:firstLine="709"/>
        <w:jc w:val="both"/>
        <w:rPr>
          <w:rFonts w:ascii="Times New Roman" w:hAnsi="Times New Roman"/>
          <w:sz w:val="28"/>
          <w:szCs w:val="28"/>
        </w:rPr>
      </w:pPr>
      <w:r w:rsidRPr="00866960">
        <w:rPr>
          <w:rFonts w:ascii="Times New Roman" w:hAnsi="Times New Roman"/>
          <w:b/>
          <w:bCs/>
          <w:sz w:val="28"/>
          <w:szCs w:val="28"/>
        </w:rPr>
        <w:t>Документи, що виносяться на громадське обговорення:</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Проєкт рішення Вишневої міської ради «</w:t>
      </w:r>
      <w:r w:rsidRPr="00E12EF5">
        <w:rPr>
          <w:rFonts w:ascii="Times New Roman" w:hAnsi="Times New Roman" w:hint="eastAsia"/>
          <w:sz w:val="28"/>
          <w:szCs w:val="28"/>
        </w:rPr>
        <w:t>Про</w:t>
      </w:r>
      <w:r w:rsidRPr="00E12EF5">
        <w:rPr>
          <w:rFonts w:ascii="Times New Roman" w:hAnsi="Times New Roman"/>
          <w:sz w:val="28"/>
          <w:szCs w:val="28"/>
        </w:rPr>
        <w:t xml:space="preserve"> </w:t>
      </w:r>
      <w:r w:rsidRPr="00E12EF5">
        <w:rPr>
          <w:rFonts w:ascii="Times New Roman" w:hAnsi="Times New Roman" w:hint="eastAsia"/>
          <w:sz w:val="28"/>
          <w:szCs w:val="28"/>
        </w:rPr>
        <w:t>перепрофілювання</w:t>
      </w:r>
      <w:r w:rsidRPr="00E12EF5">
        <w:rPr>
          <w:rFonts w:ascii="Times New Roman" w:hAnsi="Times New Roman"/>
          <w:sz w:val="28"/>
          <w:szCs w:val="28"/>
        </w:rPr>
        <w:t xml:space="preserve"> (</w:t>
      </w:r>
      <w:r w:rsidRPr="00E12EF5">
        <w:rPr>
          <w:rFonts w:ascii="Times New Roman" w:hAnsi="Times New Roman" w:hint="eastAsia"/>
          <w:sz w:val="28"/>
          <w:szCs w:val="28"/>
        </w:rPr>
        <w:t>зміну</w:t>
      </w:r>
      <w:r w:rsidRPr="00E12EF5">
        <w:rPr>
          <w:rFonts w:ascii="Times New Roman" w:hAnsi="Times New Roman"/>
          <w:sz w:val="28"/>
          <w:szCs w:val="28"/>
        </w:rPr>
        <w:t xml:space="preserve"> </w:t>
      </w:r>
      <w:r w:rsidRPr="00E12EF5">
        <w:rPr>
          <w:rFonts w:ascii="Times New Roman" w:hAnsi="Times New Roman" w:hint="eastAsia"/>
          <w:sz w:val="28"/>
          <w:szCs w:val="28"/>
        </w:rPr>
        <w:t>типу</w:t>
      </w:r>
      <w:r w:rsidRPr="00E12EF5">
        <w:rPr>
          <w:rFonts w:ascii="Times New Roman" w:hAnsi="Times New Roman"/>
          <w:sz w:val="28"/>
          <w:szCs w:val="28"/>
        </w:rPr>
        <w:t xml:space="preserve">), </w:t>
      </w:r>
      <w:r w:rsidRPr="00E12EF5">
        <w:rPr>
          <w:rFonts w:ascii="Times New Roman" w:hAnsi="Times New Roman" w:hint="eastAsia"/>
          <w:sz w:val="28"/>
          <w:szCs w:val="28"/>
        </w:rPr>
        <w:t>зміну</w:t>
      </w:r>
      <w:r w:rsidRPr="00E12EF5">
        <w:rPr>
          <w:rFonts w:ascii="Times New Roman" w:hAnsi="Times New Roman"/>
          <w:sz w:val="28"/>
          <w:szCs w:val="28"/>
        </w:rPr>
        <w:t xml:space="preserve"> </w:t>
      </w:r>
      <w:r w:rsidRPr="00E12EF5">
        <w:rPr>
          <w:rFonts w:ascii="Times New Roman" w:hAnsi="Times New Roman" w:hint="eastAsia"/>
          <w:sz w:val="28"/>
          <w:szCs w:val="28"/>
        </w:rPr>
        <w:t>найменування</w:t>
      </w:r>
      <w:r w:rsidRPr="00E12EF5">
        <w:rPr>
          <w:rFonts w:ascii="Times New Roman" w:hAnsi="Times New Roman"/>
          <w:sz w:val="28"/>
          <w:szCs w:val="28"/>
        </w:rPr>
        <w:t xml:space="preserve"> </w:t>
      </w:r>
      <w:r w:rsidRPr="00E12EF5">
        <w:rPr>
          <w:rFonts w:ascii="Times New Roman" w:hAnsi="Times New Roman" w:hint="eastAsia"/>
          <w:sz w:val="28"/>
          <w:szCs w:val="28"/>
        </w:rPr>
        <w:t>закладу</w:t>
      </w:r>
      <w:r w:rsidRPr="00E12EF5">
        <w:rPr>
          <w:rFonts w:ascii="Times New Roman" w:hAnsi="Times New Roman"/>
          <w:sz w:val="28"/>
          <w:szCs w:val="28"/>
        </w:rPr>
        <w:t xml:space="preserve"> </w:t>
      </w:r>
      <w:r w:rsidRPr="00E12EF5">
        <w:rPr>
          <w:rFonts w:ascii="Times New Roman" w:hAnsi="Times New Roman" w:hint="eastAsia"/>
          <w:sz w:val="28"/>
          <w:szCs w:val="28"/>
        </w:rPr>
        <w:t>освіти</w:t>
      </w:r>
      <w:r w:rsidRPr="00E12EF5">
        <w:rPr>
          <w:rFonts w:ascii="Times New Roman" w:hAnsi="Times New Roman"/>
          <w:sz w:val="28"/>
          <w:szCs w:val="28"/>
        </w:rPr>
        <w:t xml:space="preserve"> «</w:t>
      </w:r>
      <w:proofErr w:type="spellStart"/>
      <w:r w:rsidRPr="00E12EF5">
        <w:rPr>
          <w:rFonts w:ascii="Times New Roman" w:hAnsi="Times New Roman" w:hint="eastAsia"/>
          <w:sz w:val="28"/>
          <w:szCs w:val="28"/>
        </w:rPr>
        <w:t>Крюківщинський</w:t>
      </w:r>
      <w:proofErr w:type="spellEnd"/>
      <w:r w:rsidRPr="00E12EF5">
        <w:rPr>
          <w:rFonts w:ascii="Times New Roman" w:hAnsi="Times New Roman"/>
          <w:sz w:val="28"/>
          <w:szCs w:val="28"/>
        </w:rPr>
        <w:t xml:space="preserve"> </w:t>
      </w:r>
      <w:r w:rsidRPr="00E12EF5">
        <w:rPr>
          <w:rFonts w:ascii="Times New Roman" w:hAnsi="Times New Roman" w:hint="eastAsia"/>
          <w:sz w:val="28"/>
          <w:szCs w:val="28"/>
        </w:rPr>
        <w:t>ліцей</w:t>
      </w:r>
      <w:r w:rsidRPr="00E12EF5">
        <w:rPr>
          <w:rFonts w:ascii="Times New Roman" w:hAnsi="Times New Roman"/>
          <w:sz w:val="28"/>
          <w:szCs w:val="28"/>
        </w:rPr>
        <w:t xml:space="preserve"> «</w:t>
      </w:r>
      <w:r w:rsidRPr="00E12EF5">
        <w:rPr>
          <w:rFonts w:ascii="Times New Roman" w:hAnsi="Times New Roman" w:hint="eastAsia"/>
          <w:sz w:val="28"/>
          <w:szCs w:val="28"/>
        </w:rPr>
        <w:t>Лідер»</w:t>
      </w:r>
      <w:r w:rsidRPr="00E12EF5">
        <w:rPr>
          <w:rFonts w:ascii="Times New Roman" w:hAnsi="Times New Roman"/>
          <w:sz w:val="28"/>
          <w:szCs w:val="28"/>
        </w:rPr>
        <w:t xml:space="preserve"> </w:t>
      </w:r>
      <w:r w:rsidRPr="00E12EF5">
        <w:rPr>
          <w:rFonts w:ascii="Times New Roman" w:hAnsi="Times New Roman" w:hint="eastAsia"/>
          <w:sz w:val="28"/>
          <w:szCs w:val="28"/>
        </w:rPr>
        <w:t>Вишневої</w:t>
      </w:r>
      <w:r w:rsidRPr="00E12EF5">
        <w:rPr>
          <w:rFonts w:ascii="Times New Roman" w:hAnsi="Times New Roman"/>
          <w:sz w:val="28"/>
          <w:szCs w:val="28"/>
        </w:rPr>
        <w:t xml:space="preserve"> </w:t>
      </w:r>
      <w:r w:rsidRPr="00E12EF5">
        <w:rPr>
          <w:rFonts w:ascii="Times New Roman" w:hAnsi="Times New Roman" w:hint="eastAsia"/>
          <w:sz w:val="28"/>
          <w:szCs w:val="28"/>
        </w:rPr>
        <w:t>міської</w:t>
      </w:r>
      <w:r w:rsidRPr="00E12EF5">
        <w:rPr>
          <w:rFonts w:ascii="Times New Roman" w:hAnsi="Times New Roman"/>
          <w:sz w:val="28"/>
          <w:szCs w:val="28"/>
        </w:rPr>
        <w:t xml:space="preserve"> </w:t>
      </w:r>
      <w:r w:rsidRPr="00E12EF5">
        <w:rPr>
          <w:rFonts w:ascii="Times New Roman" w:hAnsi="Times New Roman" w:hint="eastAsia"/>
          <w:sz w:val="28"/>
          <w:szCs w:val="28"/>
        </w:rPr>
        <w:t>ради</w:t>
      </w:r>
      <w:r w:rsidRPr="00E12EF5">
        <w:rPr>
          <w:rFonts w:ascii="Times New Roman" w:hAnsi="Times New Roman"/>
          <w:sz w:val="28"/>
          <w:szCs w:val="28"/>
        </w:rPr>
        <w:t xml:space="preserve"> </w:t>
      </w:r>
      <w:r w:rsidRPr="00E12EF5">
        <w:rPr>
          <w:rFonts w:ascii="Times New Roman" w:hAnsi="Times New Roman" w:hint="eastAsia"/>
          <w:sz w:val="28"/>
          <w:szCs w:val="28"/>
        </w:rPr>
        <w:t>Бучанського</w:t>
      </w:r>
      <w:r w:rsidRPr="00E12EF5">
        <w:rPr>
          <w:rFonts w:ascii="Times New Roman" w:hAnsi="Times New Roman"/>
          <w:sz w:val="28"/>
          <w:szCs w:val="28"/>
        </w:rPr>
        <w:t xml:space="preserve"> </w:t>
      </w:r>
      <w:r w:rsidRPr="00E12EF5">
        <w:rPr>
          <w:rFonts w:ascii="Times New Roman" w:hAnsi="Times New Roman" w:hint="eastAsia"/>
          <w:sz w:val="28"/>
          <w:szCs w:val="28"/>
        </w:rPr>
        <w:t>району</w:t>
      </w:r>
      <w:r w:rsidRPr="00E12EF5">
        <w:rPr>
          <w:rFonts w:ascii="Times New Roman" w:hAnsi="Times New Roman"/>
          <w:sz w:val="28"/>
          <w:szCs w:val="28"/>
        </w:rPr>
        <w:t xml:space="preserve"> </w:t>
      </w:r>
      <w:r w:rsidRPr="00E12EF5">
        <w:rPr>
          <w:rFonts w:ascii="Times New Roman" w:hAnsi="Times New Roman" w:hint="eastAsia"/>
          <w:sz w:val="28"/>
          <w:szCs w:val="28"/>
        </w:rPr>
        <w:t>Київської</w:t>
      </w:r>
      <w:r w:rsidRPr="00E12EF5">
        <w:rPr>
          <w:rFonts w:ascii="Times New Roman" w:hAnsi="Times New Roman"/>
          <w:sz w:val="28"/>
          <w:szCs w:val="28"/>
        </w:rPr>
        <w:t xml:space="preserve"> </w:t>
      </w:r>
      <w:r w:rsidRPr="00E12EF5">
        <w:rPr>
          <w:rFonts w:ascii="Times New Roman" w:hAnsi="Times New Roman" w:hint="eastAsia"/>
          <w:sz w:val="28"/>
          <w:szCs w:val="28"/>
        </w:rPr>
        <w:t>області</w:t>
      </w:r>
      <w:r w:rsidRPr="00866960">
        <w:rPr>
          <w:rFonts w:ascii="Times New Roman" w:hAnsi="Times New Roman"/>
          <w:sz w:val="28"/>
          <w:szCs w:val="28"/>
        </w:rPr>
        <w:t>»;</w:t>
      </w:r>
    </w:p>
    <w:p w:rsidR="0087711A" w:rsidRPr="00866960" w:rsidRDefault="0087711A" w:rsidP="0087711A">
      <w:pPr>
        <w:ind w:firstLine="709"/>
        <w:jc w:val="both"/>
        <w:rPr>
          <w:rFonts w:ascii="Times New Roman" w:hAnsi="Times New Roman"/>
          <w:sz w:val="28"/>
          <w:szCs w:val="28"/>
        </w:rPr>
      </w:pPr>
    </w:p>
    <w:p w:rsidR="0087711A" w:rsidRPr="00E12EF5" w:rsidRDefault="0087711A" w:rsidP="0087711A">
      <w:pPr>
        <w:ind w:firstLine="709"/>
        <w:jc w:val="both"/>
        <w:rPr>
          <w:rFonts w:ascii="Times New Roman" w:hAnsi="Times New Roman"/>
          <w:b/>
          <w:sz w:val="28"/>
          <w:szCs w:val="28"/>
        </w:rPr>
      </w:pPr>
      <w:r w:rsidRPr="00866960">
        <w:rPr>
          <w:rFonts w:ascii="Times New Roman" w:hAnsi="Times New Roman"/>
          <w:b/>
          <w:sz w:val="28"/>
          <w:szCs w:val="28"/>
        </w:rPr>
        <w:t xml:space="preserve">  Мета та предмет громадського обговорення</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 xml:space="preserve">Метою є врахування думки жителів Вишневої міської територіальної громади, зокрема села </w:t>
      </w:r>
      <w:proofErr w:type="spellStart"/>
      <w:r w:rsidRPr="00866960">
        <w:rPr>
          <w:rFonts w:ascii="Times New Roman" w:hAnsi="Times New Roman"/>
          <w:sz w:val="28"/>
          <w:szCs w:val="28"/>
        </w:rPr>
        <w:t>Крюківщина</w:t>
      </w:r>
      <w:proofErr w:type="spellEnd"/>
      <w:r w:rsidRPr="00866960">
        <w:rPr>
          <w:rFonts w:ascii="Times New Roman" w:hAnsi="Times New Roman"/>
          <w:sz w:val="28"/>
          <w:szCs w:val="28"/>
        </w:rPr>
        <w:t xml:space="preserve">, працівників та батьків учнів Крюківщинського ліцею «Лідер» Вишневої міської ради Бучанського району Київської області, інших заінтересованих осіб, щодо проєкту рішення про перепрофілювання (зміну типу), зміну назви закладу освіти </w:t>
      </w:r>
      <w:r w:rsidR="00230E6D" w:rsidRPr="00866960">
        <w:rPr>
          <w:rFonts w:ascii="Times New Roman" w:hAnsi="Times New Roman"/>
          <w:sz w:val="28"/>
          <w:szCs w:val="28"/>
        </w:rPr>
        <w:t>Крюківщинського ліцею «Лідер» Вишневої міської ради</w:t>
      </w:r>
      <w:r w:rsidR="00230E6D">
        <w:rPr>
          <w:rFonts w:ascii="Times New Roman" w:hAnsi="Times New Roman"/>
          <w:sz w:val="28"/>
          <w:szCs w:val="28"/>
        </w:rPr>
        <w:t xml:space="preserve">, </w:t>
      </w:r>
      <w:r w:rsidRPr="00866960">
        <w:rPr>
          <w:rFonts w:ascii="Times New Roman" w:hAnsi="Times New Roman"/>
          <w:sz w:val="28"/>
          <w:szCs w:val="28"/>
        </w:rPr>
        <w:t xml:space="preserve">за </w:t>
      </w:r>
      <w:proofErr w:type="spellStart"/>
      <w:r w:rsidRPr="00866960">
        <w:rPr>
          <w:rFonts w:ascii="Times New Roman" w:hAnsi="Times New Roman"/>
          <w:sz w:val="28"/>
          <w:szCs w:val="28"/>
        </w:rPr>
        <w:t>адресою</w:t>
      </w:r>
      <w:proofErr w:type="spellEnd"/>
      <w:r w:rsidRPr="00866960">
        <w:rPr>
          <w:rFonts w:ascii="Times New Roman" w:hAnsi="Times New Roman"/>
          <w:sz w:val="28"/>
          <w:szCs w:val="28"/>
        </w:rPr>
        <w:t>:</w:t>
      </w:r>
      <w:r>
        <w:rPr>
          <w:rFonts w:ascii="Times New Roman" w:hAnsi="Times New Roman"/>
          <w:sz w:val="28"/>
          <w:szCs w:val="28"/>
        </w:rPr>
        <w:t xml:space="preserve"> </w:t>
      </w:r>
      <w:r w:rsidRPr="00866960">
        <w:rPr>
          <w:rFonts w:ascii="Times New Roman" w:hAnsi="Times New Roman"/>
          <w:sz w:val="28"/>
          <w:szCs w:val="28"/>
        </w:rPr>
        <w:t xml:space="preserve">08136, Київська обл., Бучанський р-н, с. </w:t>
      </w:r>
      <w:proofErr w:type="spellStart"/>
      <w:r w:rsidRPr="00866960">
        <w:rPr>
          <w:rFonts w:ascii="Times New Roman" w:hAnsi="Times New Roman"/>
          <w:sz w:val="28"/>
          <w:szCs w:val="28"/>
        </w:rPr>
        <w:t>Крюківщина</w:t>
      </w:r>
      <w:proofErr w:type="spellEnd"/>
      <w:r w:rsidRPr="00866960">
        <w:rPr>
          <w:rFonts w:ascii="Times New Roman" w:hAnsi="Times New Roman"/>
          <w:sz w:val="28"/>
          <w:szCs w:val="28"/>
        </w:rPr>
        <w:t>, вул. Мічуріна, 12-А (код ЄДРПОУ 25667248).</w:t>
      </w:r>
    </w:p>
    <w:p w:rsidR="0087711A" w:rsidRPr="00866960" w:rsidRDefault="0087711A" w:rsidP="0087711A">
      <w:pPr>
        <w:jc w:val="both"/>
        <w:rPr>
          <w:rFonts w:ascii="Times New Roman" w:hAnsi="Times New Roman"/>
          <w:sz w:val="28"/>
          <w:szCs w:val="28"/>
        </w:rPr>
      </w:pPr>
    </w:p>
    <w:p w:rsidR="0087711A" w:rsidRPr="00866960" w:rsidRDefault="0087711A" w:rsidP="0087711A">
      <w:pPr>
        <w:ind w:firstLine="709"/>
        <w:jc w:val="both"/>
        <w:rPr>
          <w:rFonts w:ascii="Times New Roman" w:hAnsi="Times New Roman"/>
          <w:b/>
          <w:bCs/>
          <w:sz w:val="28"/>
          <w:szCs w:val="28"/>
        </w:rPr>
      </w:pPr>
      <w:r w:rsidRPr="00866960">
        <w:rPr>
          <w:rFonts w:ascii="Times New Roman" w:hAnsi="Times New Roman"/>
          <w:b/>
          <w:bCs/>
          <w:sz w:val="28"/>
          <w:szCs w:val="28"/>
        </w:rPr>
        <w:t>Нормативне забезпечення:</w:t>
      </w:r>
    </w:p>
    <w:p w:rsidR="0087711A" w:rsidRPr="00866960" w:rsidRDefault="0087711A" w:rsidP="0087711A">
      <w:pPr>
        <w:jc w:val="both"/>
        <w:rPr>
          <w:rFonts w:ascii="Times New Roman" w:hAnsi="Times New Roman"/>
          <w:b/>
          <w:bCs/>
          <w:sz w:val="28"/>
          <w:szCs w:val="28"/>
        </w:rPr>
      </w:pPr>
    </w:p>
    <w:p w:rsidR="0087711A" w:rsidRPr="00866960" w:rsidRDefault="0087711A" w:rsidP="0087711A">
      <w:pPr>
        <w:jc w:val="both"/>
        <w:rPr>
          <w:rFonts w:ascii="Times New Roman" w:hAnsi="Times New Roman"/>
          <w:sz w:val="28"/>
          <w:szCs w:val="28"/>
        </w:rPr>
      </w:pPr>
      <w:r w:rsidRPr="00866960">
        <w:rPr>
          <w:rFonts w:ascii="Times New Roman" w:hAnsi="Times New Roman"/>
          <w:b/>
          <w:bCs/>
          <w:sz w:val="28"/>
          <w:szCs w:val="28"/>
        </w:rPr>
        <w:t>Стаття 143 Конституція України</w:t>
      </w:r>
      <w:r w:rsidRPr="00866960">
        <w:rPr>
          <w:rFonts w:ascii="Times New Roman" w:hAnsi="Times New Roman"/>
          <w:sz w:val="28"/>
          <w:szCs w:val="28"/>
        </w:rPr>
        <w:t>: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87711A" w:rsidRPr="00866960" w:rsidRDefault="0087711A" w:rsidP="0087711A">
      <w:pPr>
        <w:jc w:val="both"/>
        <w:rPr>
          <w:rFonts w:ascii="Times New Roman" w:hAnsi="Times New Roman"/>
          <w:sz w:val="28"/>
          <w:szCs w:val="28"/>
        </w:rPr>
      </w:pPr>
    </w:p>
    <w:p w:rsidR="0087711A" w:rsidRPr="00866960" w:rsidRDefault="0087711A" w:rsidP="0087711A">
      <w:pPr>
        <w:jc w:val="both"/>
        <w:rPr>
          <w:rFonts w:ascii="Times New Roman" w:hAnsi="Times New Roman"/>
          <w:sz w:val="28"/>
          <w:szCs w:val="28"/>
        </w:rPr>
      </w:pPr>
      <w:r w:rsidRPr="00866960">
        <w:rPr>
          <w:rFonts w:ascii="Times New Roman" w:hAnsi="Times New Roman"/>
          <w:b/>
          <w:bCs/>
          <w:sz w:val="28"/>
          <w:szCs w:val="28"/>
        </w:rPr>
        <w:t>Стаття 89 Бюджетного кодексу України</w:t>
      </w:r>
      <w:r w:rsidRPr="00866960">
        <w:rPr>
          <w:rFonts w:ascii="Times New Roman" w:hAnsi="Times New Roman"/>
          <w:sz w:val="28"/>
          <w:szCs w:val="28"/>
        </w:rPr>
        <w:t>: До видатків, що здійснюються з бюджетів сільських, селищних, міських територіальних громад, належать видатки на загальну середню освіту: ліцеї (засновником яких є міська, селищна, сільська рада), початкові школи, гімназії.</w:t>
      </w:r>
    </w:p>
    <w:p w:rsidR="0087711A" w:rsidRPr="00866960" w:rsidRDefault="0087711A" w:rsidP="0087711A">
      <w:pPr>
        <w:jc w:val="both"/>
        <w:rPr>
          <w:rFonts w:ascii="Times New Roman" w:hAnsi="Times New Roman"/>
          <w:sz w:val="28"/>
          <w:szCs w:val="28"/>
        </w:rPr>
      </w:pPr>
    </w:p>
    <w:p w:rsidR="0087711A" w:rsidRPr="00866960" w:rsidRDefault="0087711A" w:rsidP="0087711A">
      <w:pPr>
        <w:jc w:val="both"/>
        <w:rPr>
          <w:rFonts w:ascii="Times New Roman" w:hAnsi="Times New Roman"/>
          <w:sz w:val="28"/>
          <w:szCs w:val="28"/>
        </w:rPr>
      </w:pPr>
      <w:r w:rsidRPr="00866960">
        <w:rPr>
          <w:rFonts w:ascii="Times New Roman" w:hAnsi="Times New Roman"/>
          <w:b/>
          <w:bCs/>
          <w:sz w:val="28"/>
          <w:szCs w:val="28"/>
        </w:rPr>
        <w:t>Стаття 103-2 Бюджетного кодексу України</w:t>
      </w:r>
      <w:r w:rsidRPr="00866960">
        <w:rPr>
          <w:rFonts w:ascii="Times New Roman" w:hAnsi="Times New Roman"/>
          <w:sz w:val="28"/>
          <w:szCs w:val="28"/>
        </w:rPr>
        <w:t>: Освітня субвенція спрямовується на оплату праці з нарахуваннями педагогічних працівників у таких типах закладів освіти: 1) початкові школи, гімназії (крім дошкільних підрозділів у таких закладах), ліцеї.</w:t>
      </w:r>
    </w:p>
    <w:p w:rsidR="0087711A" w:rsidRPr="00866960" w:rsidRDefault="0087711A" w:rsidP="0087711A">
      <w:pPr>
        <w:jc w:val="both"/>
        <w:rPr>
          <w:rFonts w:ascii="Times New Roman" w:hAnsi="Times New Roman"/>
          <w:b/>
          <w:bCs/>
          <w:sz w:val="28"/>
          <w:szCs w:val="28"/>
        </w:rPr>
      </w:pPr>
      <w:r w:rsidRPr="00866960">
        <w:rPr>
          <w:rFonts w:ascii="Times New Roman" w:hAnsi="Times New Roman"/>
          <w:b/>
          <w:bCs/>
          <w:sz w:val="28"/>
          <w:szCs w:val="28"/>
        </w:rPr>
        <w:t xml:space="preserve">Стаття 26 Закону України «Про місцеве самоврядування в Україні»: </w:t>
      </w:r>
      <w:r w:rsidRPr="00866960">
        <w:rPr>
          <w:rFonts w:ascii="Times New Roman" w:hAnsi="Times New Roman"/>
          <w:sz w:val="28"/>
          <w:szCs w:val="28"/>
        </w:rPr>
        <w:t>Реорганізація або ліквідація навчальних закладів комунальної форми власності</w:t>
      </w:r>
      <w:r w:rsidRPr="00866960">
        <w:rPr>
          <w:rFonts w:ascii="Times New Roman" w:hAnsi="Times New Roman"/>
          <w:b/>
          <w:bCs/>
          <w:sz w:val="28"/>
          <w:szCs w:val="28"/>
        </w:rPr>
        <w:t xml:space="preserve"> </w:t>
      </w:r>
      <w:r w:rsidRPr="00866960">
        <w:rPr>
          <w:rFonts w:ascii="Times New Roman" w:hAnsi="Times New Roman"/>
          <w:sz w:val="28"/>
          <w:szCs w:val="28"/>
        </w:rPr>
        <w:t>здійснюється за рішенням місцевої ради.</w:t>
      </w:r>
    </w:p>
    <w:p w:rsidR="0087711A" w:rsidRPr="00866960" w:rsidRDefault="0087711A" w:rsidP="0087711A">
      <w:pPr>
        <w:jc w:val="both"/>
        <w:rPr>
          <w:rFonts w:ascii="Times New Roman" w:hAnsi="Times New Roman"/>
          <w:b/>
          <w:bCs/>
          <w:sz w:val="28"/>
          <w:szCs w:val="28"/>
        </w:rPr>
      </w:pPr>
      <w:r w:rsidRPr="00866960">
        <w:rPr>
          <w:rFonts w:ascii="Times New Roman" w:hAnsi="Times New Roman"/>
          <w:b/>
          <w:bCs/>
          <w:sz w:val="28"/>
          <w:szCs w:val="28"/>
        </w:rPr>
        <w:lastRenderedPageBreak/>
        <w:t xml:space="preserve">Стаття 25 Закону України «Про освіту»: </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Засновник закладу освіти або уповноважений ним орган (особа)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Засновник закладу освіти зобов’язаний: забезпечити утримання та розвиток</w:t>
      </w:r>
    </w:p>
    <w:p w:rsidR="0087711A" w:rsidRPr="00866960" w:rsidRDefault="0087711A" w:rsidP="0087711A">
      <w:pPr>
        <w:jc w:val="both"/>
        <w:rPr>
          <w:rFonts w:ascii="Times New Roman" w:hAnsi="Times New Roman"/>
          <w:sz w:val="28"/>
          <w:szCs w:val="28"/>
        </w:rPr>
      </w:pPr>
      <w:r w:rsidRPr="00866960">
        <w:rPr>
          <w:rFonts w:ascii="Times New Roman" w:hAnsi="Times New Roman"/>
          <w:sz w:val="28"/>
          <w:szCs w:val="28"/>
        </w:rPr>
        <w:t>матеріально-технічної бази заснованого ним закладу освіти на рівні, достатньому для виконання вимог стандартів освіти та ліцензійних умов; 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87711A" w:rsidRPr="00866960" w:rsidRDefault="0087711A" w:rsidP="0087711A">
      <w:pPr>
        <w:jc w:val="both"/>
        <w:rPr>
          <w:rFonts w:ascii="Times New Roman" w:hAnsi="Times New Roman"/>
          <w:b/>
          <w:bCs/>
          <w:sz w:val="28"/>
          <w:szCs w:val="28"/>
        </w:rPr>
      </w:pPr>
      <w:r w:rsidRPr="00866960">
        <w:rPr>
          <w:rFonts w:ascii="Times New Roman" w:hAnsi="Times New Roman"/>
          <w:b/>
          <w:bCs/>
          <w:sz w:val="28"/>
          <w:szCs w:val="28"/>
        </w:rPr>
        <w:t xml:space="preserve">Стаття 32 Закону України «Про повну загальну середню освіту»: </w:t>
      </w:r>
      <w:r w:rsidRPr="00866960">
        <w:rPr>
          <w:rFonts w:ascii="Times New Roman" w:hAnsi="Times New Roman"/>
          <w:sz w:val="28"/>
          <w:szCs w:val="28"/>
        </w:rPr>
        <w:t>Рішення про утворення, реорганізацію, ліквідацію чи перепрофілювання (зміну</w:t>
      </w:r>
      <w:r w:rsidRPr="00866960">
        <w:rPr>
          <w:rFonts w:ascii="Times New Roman" w:hAnsi="Times New Roman"/>
          <w:b/>
          <w:bCs/>
          <w:sz w:val="28"/>
          <w:szCs w:val="28"/>
        </w:rPr>
        <w:t xml:space="preserve"> </w:t>
      </w:r>
      <w:r w:rsidRPr="00866960">
        <w:rPr>
          <w:rFonts w:ascii="Times New Roman" w:hAnsi="Times New Roman"/>
          <w:sz w:val="28"/>
          <w:szCs w:val="28"/>
        </w:rPr>
        <w:t>типу) закладу загальної середньої освіти приймає засновник (засновники).</w:t>
      </w:r>
      <w:r w:rsidRPr="00866960">
        <w:rPr>
          <w:rFonts w:ascii="Times New Roman" w:hAnsi="Times New Roman"/>
          <w:b/>
          <w:bCs/>
          <w:sz w:val="28"/>
          <w:szCs w:val="28"/>
        </w:rPr>
        <w:t xml:space="preserve"> </w:t>
      </w:r>
      <w:r w:rsidRPr="00866960">
        <w:rPr>
          <w:rFonts w:ascii="Times New Roman" w:hAnsi="Times New Roman"/>
          <w:sz w:val="28"/>
          <w:szCs w:val="28"/>
        </w:rPr>
        <w:t>Мережа закладів загальної середньої освіти формується відповідно до</w:t>
      </w:r>
      <w:r w:rsidRPr="00866960">
        <w:rPr>
          <w:rFonts w:ascii="Times New Roman" w:hAnsi="Times New Roman"/>
          <w:b/>
          <w:bCs/>
          <w:sz w:val="28"/>
          <w:szCs w:val="28"/>
        </w:rPr>
        <w:t xml:space="preserve"> </w:t>
      </w:r>
      <w:r w:rsidRPr="00866960">
        <w:rPr>
          <w:rFonts w:ascii="Times New Roman" w:hAnsi="Times New Roman"/>
          <w:sz w:val="28"/>
          <w:szCs w:val="28"/>
        </w:rPr>
        <w:t>законодавства з урахуванням соціально-економічної та демографічної ситуації,</w:t>
      </w:r>
      <w:r w:rsidRPr="00866960">
        <w:rPr>
          <w:rFonts w:ascii="Times New Roman" w:hAnsi="Times New Roman"/>
          <w:b/>
          <w:bCs/>
          <w:sz w:val="28"/>
          <w:szCs w:val="28"/>
        </w:rPr>
        <w:t xml:space="preserve"> </w:t>
      </w:r>
      <w:r w:rsidRPr="00866960">
        <w:rPr>
          <w:rFonts w:ascii="Times New Roman" w:hAnsi="Times New Roman"/>
          <w:sz w:val="28"/>
          <w:szCs w:val="28"/>
        </w:rPr>
        <w:t>а також відповідно до культурно-освітніх та інших потреб територіальної</w:t>
      </w:r>
      <w:r w:rsidRPr="00866960">
        <w:rPr>
          <w:rFonts w:ascii="Times New Roman" w:hAnsi="Times New Roman"/>
          <w:b/>
          <w:bCs/>
          <w:sz w:val="28"/>
          <w:szCs w:val="28"/>
        </w:rPr>
        <w:t xml:space="preserve"> </w:t>
      </w:r>
      <w:r w:rsidRPr="00866960">
        <w:rPr>
          <w:rFonts w:ascii="Times New Roman" w:hAnsi="Times New Roman"/>
          <w:sz w:val="28"/>
          <w:szCs w:val="28"/>
        </w:rPr>
        <w:t>громади та /або суспільства.</w:t>
      </w:r>
    </w:p>
    <w:p w:rsidR="0087711A" w:rsidRPr="00866960" w:rsidRDefault="0087711A" w:rsidP="0087711A">
      <w:pPr>
        <w:ind w:firstLine="709"/>
        <w:jc w:val="both"/>
        <w:rPr>
          <w:rFonts w:ascii="Times New Roman" w:hAnsi="Times New Roman"/>
          <w:b/>
          <w:bCs/>
          <w:sz w:val="28"/>
          <w:szCs w:val="28"/>
        </w:rPr>
      </w:pPr>
      <w:r w:rsidRPr="00866960">
        <w:rPr>
          <w:rFonts w:ascii="Times New Roman" w:hAnsi="Times New Roman"/>
          <w:sz w:val="28"/>
          <w:szCs w:val="28"/>
        </w:rPr>
        <w:t>Рішення про утворення комунальних початкових шкіл, гімназій як окремих</w:t>
      </w:r>
    </w:p>
    <w:p w:rsidR="0087711A" w:rsidRPr="00866960" w:rsidRDefault="0087711A" w:rsidP="0087711A">
      <w:pPr>
        <w:jc w:val="both"/>
        <w:rPr>
          <w:rFonts w:ascii="Times New Roman" w:hAnsi="Times New Roman"/>
          <w:sz w:val="28"/>
          <w:szCs w:val="28"/>
        </w:rPr>
      </w:pPr>
      <w:r w:rsidRPr="00866960">
        <w:rPr>
          <w:rFonts w:ascii="Times New Roman" w:hAnsi="Times New Roman"/>
          <w:sz w:val="28"/>
          <w:szCs w:val="28"/>
        </w:rPr>
        <w:t>юридичних осіб, їх реорганізацію, ліквідацію чи перепрофілювання (зміну типу) приймають міські, сільські, селищні ради.</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проєкту відповідного рішення засновника, який оприлюднюється не менше ніж за один рік до прийняття відповідного рішення.</w:t>
      </w:r>
    </w:p>
    <w:p w:rsidR="0087711A" w:rsidRPr="00866960" w:rsidRDefault="0087711A" w:rsidP="0087711A">
      <w:pPr>
        <w:jc w:val="both"/>
        <w:rPr>
          <w:rFonts w:ascii="Times New Roman" w:hAnsi="Times New Roman"/>
          <w:b/>
          <w:bCs/>
          <w:sz w:val="28"/>
          <w:szCs w:val="28"/>
        </w:rPr>
      </w:pPr>
      <w:r w:rsidRPr="00866960">
        <w:rPr>
          <w:rFonts w:ascii="Times New Roman" w:hAnsi="Times New Roman"/>
          <w:b/>
          <w:bCs/>
          <w:sz w:val="28"/>
          <w:szCs w:val="28"/>
        </w:rPr>
        <w:t>Стаття 35 Закону України «Про повну загальну середню освіту»:</w:t>
      </w:r>
    </w:p>
    <w:p w:rsidR="0087711A" w:rsidRPr="00866960" w:rsidRDefault="0087711A" w:rsidP="0087711A">
      <w:pPr>
        <w:ind w:firstLine="709"/>
        <w:jc w:val="both"/>
        <w:rPr>
          <w:rFonts w:ascii="Times New Roman" w:hAnsi="Times New Roman"/>
          <w:b/>
          <w:bCs/>
          <w:sz w:val="28"/>
          <w:szCs w:val="28"/>
        </w:rPr>
      </w:pPr>
      <w:r w:rsidRPr="00866960">
        <w:rPr>
          <w:rFonts w:ascii="Times New Roman" w:hAnsi="Times New Roman"/>
          <w:sz w:val="28"/>
          <w:szCs w:val="28"/>
        </w:rPr>
        <w:t>Здобуття повної загальної середньої освіти на певному рівні забезпечують:</w:t>
      </w:r>
      <w:r w:rsidRPr="00866960">
        <w:rPr>
          <w:rFonts w:ascii="Times New Roman" w:hAnsi="Times New Roman"/>
          <w:b/>
          <w:bCs/>
          <w:sz w:val="28"/>
          <w:szCs w:val="28"/>
        </w:rPr>
        <w:t xml:space="preserve"> </w:t>
      </w:r>
      <w:r w:rsidRPr="00866960">
        <w:rPr>
          <w:rFonts w:ascii="Times New Roman" w:hAnsi="Times New Roman"/>
          <w:sz w:val="28"/>
          <w:szCs w:val="28"/>
        </w:rPr>
        <w:t>початкова школа, що забезпечує здобуття початкової освіти;</w:t>
      </w:r>
      <w:r w:rsidRPr="00866960">
        <w:rPr>
          <w:rFonts w:ascii="Times New Roman" w:hAnsi="Times New Roman"/>
          <w:b/>
          <w:bCs/>
          <w:sz w:val="28"/>
          <w:szCs w:val="28"/>
        </w:rPr>
        <w:t xml:space="preserve"> </w:t>
      </w:r>
      <w:r w:rsidRPr="00866960">
        <w:rPr>
          <w:rFonts w:ascii="Times New Roman" w:hAnsi="Times New Roman"/>
          <w:sz w:val="28"/>
          <w:szCs w:val="28"/>
        </w:rPr>
        <w:t>гімназія, що забезпечує здобуття базової середньої освіти;</w:t>
      </w:r>
      <w:r w:rsidRPr="00866960">
        <w:rPr>
          <w:rFonts w:ascii="Times New Roman" w:hAnsi="Times New Roman"/>
          <w:b/>
          <w:bCs/>
          <w:sz w:val="28"/>
          <w:szCs w:val="28"/>
        </w:rPr>
        <w:t xml:space="preserve"> </w:t>
      </w:r>
      <w:r w:rsidRPr="00A60F61">
        <w:rPr>
          <w:rFonts w:ascii="Times New Roman" w:hAnsi="Times New Roman"/>
          <w:sz w:val="28"/>
          <w:szCs w:val="28"/>
        </w:rPr>
        <w:t>лі</w:t>
      </w:r>
      <w:r w:rsidRPr="00866960">
        <w:rPr>
          <w:rFonts w:ascii="Times New Roman" w:hAnsi="Times New Roman"/>
          <w:sz w:val="28"/>
          <w:szCs w:val="28"/>
        </w:rPr>
        <w:t>цей, що забезпечує здобуття профільної середньої освіти.</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 xml:space="preserve">Початкова школа функціонує як окрема юридична особа або як структурний підрозділ гімназії. </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Гімназія та ліцей функціонують як окремі юридичні особи.</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87711A" w:rsidRPr="00866960" w:rsidRDefault="0087711A" w:rsidP="0087711A">
      <w:pPr>
        <w:ind w:firstLine="709"/>
        <w:jc w:val="both"/>
        <w:rPr>
          <w:rFonts w:ascii="Times New Roman" w:hAnsi="Times New Roman"/>
          <w:sz w:val="28"/>
          <w:szCs w:val="28"/>
        </w:rPr>
      </w:pPr>
    </w:p>
    <w:p w:rsidR="0087711A" w:rsidRPr="00866960" w:rsidRDefault="0087711A" w:rsidP="0087711A">
      <w:pPr>
        <w:ind w:firstLine="709"/>
        <w:jc w:val="both"/>
        <w:rPr>
          <w:rFonts w:ascii="Times New Roman" w:hAnsi="Times New Roman"/>
          <w:b/>
          <w:sz w:val="28"/>
          <w:szCs w:val="28"/>
        </w:rPr>
      </w:pPr>
    </w:p>
    <w:p w:rsidR="0087711A" w:rsidRPr="00866960" w:rsidRDefault="0087711A" w:rsidP="0087711A">
      <w:pPr>
        <w:ind w:firstLine="709"/>
        <w:jc w:val="both"/>
        <w:rPr>
          <w:rFonts w:ascii="Times New Roman" w:hAnsi="Times New Roman"/>
          <w:b/>
          <w:sz w:val="28"/>
          <w:szCs w:val="28"/>
        </w:rPr>
      </w:pPr>
      <w:r w:rsidRPr="00866960">
        <w:rPr>
          <w:rFonts w:ascii="Times New Roman" w:hAnsi="Times New Roman"/>
          <w:b/>
          <w:sz w:val="28"/>
          <w:szCs w:val="28"/>
        </w:rPr>
        <w:t>Обґрунтування необхідності громадського обговорення</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Відповідно до ч. 2 ст. 32 Закону України «Про повну загальну середню освіту», засновник зобов’язаний провести громадське обговорення перед прийняттям рішень щодо реорганізації, зміни типу або ліквідації закладів освіти у сільській місцевості.</w:t>
      </w:r>
    </w:p>
    <w:p w:rsidR="0087711A" w:rsidRPr="00E12EF5" w:rsidRDefault="0087711A" w:rsidP="0087711A">
      <w:pPr>
        <w:ind w:firstLine="709"/>
        <w:jc w:val="both"/>
        <w:rPr>
          <w:rFonts w:ascii="Times New Roman" w:hAnsi="Times New Roman"/>
          <w:sz w:val="28"/>
          <w:szCs w:val="28"/>
        </w:rPr>
      </w:pPr>
      <w:r w:rsidRPr="00E12EF5">
        <w:rPr>
          <w:rFonts w:ascii="Times New Roman" w:hAnsi="Times New Roman"/>
          <w:sz w:val="28"/>
          <w:szCs w:val="28"/>
        </w:rPr>
        <w:t xml:space="preserve">Рішенням XLIV сесії Вишневої міської ради VIII скликання від 20.03.2025 № 1-01/XLIV8-21 «Про затвердження плану оптимізації мережі закладів загальної середньої освіти Вишневої міської територіальної громади» було затверджено план оптимізації мережі закладів загальної середньої освіти </w:t>
      </w:r>
      <w:r w:rsidRPr="00E12EF5">
        <w:rPr>
          <w:rFonts w:ascii="Times New Roman" w:hAnsi="Times New Roman"/>
          <w:sz w:val="28"/>
          <w:szCs w:val="28"/>
        </w:rPr>
        <w:lastRenderedPageBreak/>
        <w:t xml:space="preserve">Вишневої міської територіальної громади, яким передбачалося функціонування профільного ліцею зі структурним підрозділом гімназією з початковою школою, за </w:t>
      </w:r>
      <w:proofErr w:type="spellStart"/>
      <w:r w:rsidRPr="00E12EF5">
        <w:rPr>
          <w:rFonts w:ascii="Times New Roman" w:hAnsi="Times New Roman"/>
          <w:sz w:val="28"/>
          <w:szCs w:val="28"/>
        </w:rPr>
        <w:t>адресою</w:t>
      </w:r>
      <w:proofErr w:type="spellEnd"/>
      <w:r w:rsidRPr="00E12EF5">
        <w:rPr>
          <w:rFonts w:ascii="Times New Roman" w:hAnsi="Times New Roman"/>
          <w:sz w:val="28"/>
          <w:szCs w:val="28"/>
        </w:rPr>
        <w:t xml:space="preserve">: с. </w:t>
      </w:r>
      <w:proofErr w:type="spellStart"/>
      <w:r w:rsidRPr="00E12EF5">
        <w:rPr>
          <w:rFonts w:ascii="Times New Roman" w:hAnsi="Times New Roman"/>
          <w:sz w:val="28"/>
          <w:szCs w:val="28"/>
        </w:rPr>
        <w:t>Крюківщина</w:t>
      </w:r>
      <w:proofErr w:type="spellEnd"/>
      <w:r w:rsidRPr="00E12EF5">
        <w:rPr>
          <w:rFonts w:ascii="Times New Roman" w:hAnsi="Times New Roman"/>
          <w:sz w:val="28"/>
          <w:szCs w:val="28"/>
        </w:rPr>
        <w:t xml:space="preserve">, вул. Мічуріна, 12-А.  </w:t>
      </w:r>
    </w:p>
    <w:p w:rsidR="0087711A" w:rsidRPr="00866960" w:rsidRDefault="0087711A" w:rsidP="0087711A">
      <w:pPr>
        <w:ind w:firstLine="709"/>
        <w:jc w:val="both"/>
        <w:rPr>
          <w:rFonts w:ascii="Times New Roman" w:hAnsi="Times New Roman"/>
          <w:sz w:val="28"/>
          <w:szCs w:val="28"/>
        </w:rPr>
      </w:pPr>
      <w:r w:rsidRPr="00E12EF5">
        <w:rPr>
          <w:rFonts w:ascii="Times New Roman" w:hAnsi="Times New Roman"/>
          <w:sz w:val="28"/>
          <w:szCs w:val="28"/>
        </w:rPr>
        <w:t>Однак дане рішення не відповідає вимогам статті 35 Закону</w:t>
      </w:r>
      <w:r w:rsidRPr="00866960">
        <w:rPr>
          <w:rFonts w:ascii="Times New Roman" w:hAnsi="Times New Roman"/>
          <w:sz w:val="28"/>
          <w:szCs w:val="28"/>
        </w:rPr>
        <w:t xml:space="preserve"> України «Про повну загальну середню освіту»,  ліцей має функціонувати як окрема юридичної особи, відокремлена від початкової школи та гімназії, крім випадків, визначених цим Законом. </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 xml:space="preserve">Варто зауважити, що </w:t>
      </w:r>
      <w:proofErr w:type="spellStart"/>
      <w:r w:rsidRPr="00866960">
        <w:rPr>
          <w:rFonts w:ascii="Times New Roman" w:hAnsi="Times New Roman"/>
          <w:sz w:val="28"/>
          <w:szCs w:val="28"/>
        </w:rPr>
        <w:t>Крюківщинський</w:t>
      </w:r>
      <w:proofErr w:type="spellEnd"/>
      <w:r w:rsidRPr="00866960">
        <w:rPr>
          <w:rFonts w:ascii="Times New Roman" w:hAnsi="Times New Roman"/>
          <w:sz w:val="28"/>
          <w:szCs w:val="28"/>
        </w:rPr>
        <w:t xml:space="preserve"> ліцей «Лідер» Вишневої міської ради Бучанського району Київської області не належить до передбачених Законом винятків, а отже має бути організований і функціонувати як самостійна юридична особа, відокремлена від структурних підрозділів, що забезпечують здобуття початкової та базової середньої освіти. Таким чином, спірне рішення підлягає приведенню у відповідність до вимог статті 32 Закону України «Про повну загальну середню освіту».</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 xml:space="preserve">З метою приведення плану оптимізації мережі закладів загальної середньої освіти Вишневої міської територіальної громади у відповідність до вимог чинного законодавства, з урахуванням нових напрацьованих матеріалів Робочої групи з питань формування ефективної шкільної мережі (створеної -розпорядження міського голови 09.12.2025 №3/03-169 «Про внесення змін до розпорядження міського голови від 05.09.2025 №3/03-124 «Про створення робочої групи з питань формування ефективної мережі», Експертного висновку щодо реформування мережі закладів освіти Вишневої міської територіальної громади та Дорожньої карти реформування мережі старшої школи, затвердженої рішенням XXIII сесії Вишневої міської ради VIII скликання Вишневої міської ради Бучанського район Київської області №1-01/ XXIII8-20 від 04.05.2023 р., було </w:t>
      </w:r>
      <w:r w:rsidRPr="00E12EF5">
        <w:rPr>
          <w:rFonts w:ascii="Times New Roman" w:hAnsi="Times New Roman"/>
          <w:sz w:val="28"/>
          <w:szCs w:val="28"/>
        </w:rPr>
        <w:t>ухвалено рішення LII сесії Вишневої міської ради VIII скликання Вишневої міської ради Бучанського район Київської області №1-01/LII8-14  від 18.12.2025 «Про внесення змін до рішення XLIV сесії Вишневої міської ради VIII скликання від 20.03.2025 № 1-01/XLIV8-21», яким передбачається перепрофілювання (зміна</w:t>
      </w:r>
      <w:r w:rsidRPr="00866960">
        <w:rPr>
          <w:rFonts w:ascii="Times New Roman" w:hAnsi="Times New Roman"/>
          <w:sz w:val="28"/>
          <w:szCs w:val="28"/>
        </w:rPr>
        <w:t xml:space="preserve"> типу) закладу повної загальної середньої освіти (ліцей) - на заклад базової середньої освіти (гімназія) із структурним підрозділом початкової освіти  (початкова школа) Крюківщинського ліцею «Лідер», зміна його назви та затвердження статуту в новій редакції.</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 xml:space="preserve">У зв’язку з тим, що зазначений заклад освіти розташований у сільській місцевості (с. </w:t>
      </w:r>
      <w:proofErr w:type="spellStart"/>
      <w:r w:rsidRPr="00866960">
        <w:rPr>
          <w:rFonts w:ascii="Times New Roman" w:hAnsi="Times New Roman"/>
          <w:sz w:val="28"/>
          <w:szCs w:val="28"/>
        </w:rPr>
        <w:t>Крюківщина</w:t>
      </w:r>
      <w:proofErr w:type="spellEnd"/>
      <w:r w:rsidRPr="00866960">
        <w:rPr>
          <w:rFonts w:ascii="Times New Roman" w:hAnsi="Times New Roman"/>
          <w:sz w:val="28"/>
          <w:szCs w:val="28"/>
        </w:rPr>
        <w:t>), прийняття такого рішення можливе лише після проведення громадського обговорення (слухань) відповідно до частини другої статті 32 Закону України «Про повну загальну середню освіту».</w:t>
      </w:r>
    </w:p>
    <w:p w:rsidR="0087711A" w:rsidRPr="00866960" w:rsidRDefault="0087711A" w:rsidP="0087711A">
      <w:pPr>
        <w:ind w:firstLine="709"/>
        <w:jc w:val="both"/>
        <w:rPr>
          <w:rFonts w:ascii="Times New Roman" w:hAnsi="Times New Roman"/>
          <w:sz w:val="28"/>
          <w:szCs w:val="28"/>
        </w:rPr>
      </w:pPr>
    </w:p>
    <w:p w:rsidR="0087711A" w:rsidRPr="00866960" w:rsidRDefault="0087711A" w:rsidP="0087711A">
      <w:pPr>
        <w:ind w:firstLine="709"/>
        <w:jc w:val="both"/>
        <w:rPr>
          <w:rFonts w:ascii="Times New Roman" w:hAnsi="Times New Roman"/>
          <w:b/>
          <w:bCs/>
          <w:sz w:val="28"/>
          <w:szCs w:val="28"/>
        </w:rPr>
      </w:pPr>
      <w:r w:rsidRPr="00866960">
        <w:rPr>
          <w:rFonts w:ascii="Times New Roman" w:hAnsi="Times New Roman"/>
          <w:b/>
          <w:bCs/>
          <w:sz w:val="28"/>
          <w:szCs w:val="28"/>
        </w:rPr>
        <w:t>Демографічні показники</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Село  частина громади (</w:t>
      </w:r>
      <w:proofErr w:type="spellStart"/>
      <w:r w:rsidRPr="00866960">
        <w:rPr>
          <w:rFonts w:ascii="Times New Roman" w:hAnsi="Times New Roman"/>
          <w:sz w:val="28"/>
          <w:szCs w:val="28"/>
        </w:rPr>
        <w:t>Крюківщина</w:t>
      </w:r>
      <w:proofErr w:type="spellEnd"/>
      <w:r w:rsidRPr="00866960">
        <w:rPr>
          <w:rFonts w:ascii="Times New Roman" w:hAnsi="Times New Roman"/>
          <w:sz w:val="28"/>
          <w:szCs w:val="28"/>
        </w:rPr>
        <w:t>) демонструє стрімке зростання населення:</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2020 — 5 485 осіб → 2025 — 13 229 осіб.</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 xml:space="preserve">Згідно з розпорядженням Кабінету Міністрів України від 12 червня 2020 р. № 715-р, місто Вишневе та село </w:t>
      </w:r>
      <w:proofErr w:type="spellStart"/>
      <w:r w:rsidRPr="00866960">
        <w:rPr>
          <w:rFonts w:ascii="Times New Roman" w:hAnsi="Times New Roman"/>
          <w:sz w:val="28"/>
          <w:szCs w:val="28"/>
        </w:rPr>
        <w:t>Крюківщина</w:t>
      </w:r>
      <w:proofErr w:type="spellEnd"/>
      <w:r w:rsidRPr="00866960">
        <w:rPr>
          <w:rFonts w:ascii="Times New Roman" w:hAnsi="Times New Roman"/>
          <w:sz w:val="28"/>
          <w:szCs w:val="28"/>
        </w:rPr>
        <w:t xml:space="preserve"> офіційно належать до складу Вишневої міської територіальної громади у складі Бучанського району Київської області.</w:t>
      </w:r>
    </w:p>
    <w:p w:rsidR="0087711A" w:rsidRPr="00E12EF5" w:rsidRDefault="0087711A" w:rsidP="0087711A">
      <w:pPr>
        <w:ind w:firstLine="709"/>
        <w:jc w:val="both"/>
        <w:rPr>
          <w:rFonts w:ascii="Times New Roman" w:hAnsi="Times New Roman"/>
          <w:bCs/>
          <w:sz w:val="28"/>
          <w:szCs w:val="28"/>
        </w:rPr>
      </w:pPr>
      <w:r w:rsidRPr="00E12EF5">
        <w:rPr>
          <w:rFonts w:ascii="Times New Roman" w:hAnsi="Times New Roman"/>
          <w:bCs/>
          <w:sz w:val="28"/>
          <w:szCs w:val="28"/>
        </w:rPr>
        <w:t>Станом на 01.05.2025 рік</w:t>
      </w:r>
    </w:p>
    <w:p w:rsidR="0087711A" w:rsidRPr="00866960" w:rsidRDefault="0087711A" w:rsidP="0087711A">
      <w:pPr>
        <w:pStyle w:val="a9"/>
        <w:ind w:left="0" w:firstLine="709"/>
        <w:jc w:val="both"/>
        <w:rPr>
          <w:rFonts w:ascii="Times New Roman" w:hAnsi="Times New Roman"/>
          <w:sz w:val="28"/>
          <w:szCs w:val="28"/>
        </w:rPr>
      </w:pPr>
      <w:r w:rsidRPr="00866960">
        <w:rPr>
          <w:rFonts w:ascii="Times New Roman" w:hAnsi="Times New Roman"/>
          <w:b/>
          <w:bCs/>
          <w:sz w:val="28"/>
          <w:szCs w:val="28"/>
        </w:rPr>
        <w:lastRenderedPageBreak/>
        <w:t>Демографічні дані ЦНАП Вишневої міської ради</w:t>
      </w:r>
    </w:p>
    <w:tbl>
      <w:tblPr>
        <w:tblStyle w:val="af"/>
        <w:tblW w:w="0" w:type="auto"/>
        <w:jc w:val="center"/>
        <w:tblLook w:val="04A0" w:firstRow="1" w:lastRow="0" w:firstColumn="1" w:lastColumn="0" w:noHBand="0" w:noVBand="1"/>
      </w:tblPr>
      <w:tblGrid>
        <w:gridCol w:w="2059"/>
        <w:gridCol w:w="1014"/>
        <w:gridCol w:w="1086"/>
        <w:gridCol w:w="1191"/>
        <w:gridCol w:w="958"/>
        <w:gridCol w:w="1086"/>
        <w:gridCol w:w="1089"/>
      </w:tblGrid>
      <w:tr w:rsidR="0087711A" w:rsidRPr="00866960" w:rsidTr="00F23502">
        <w:trPr>
          <w:trHeight w:val="485"/>
          <w:jc w:val="center"/>
        </w:trPr>
        <w:tc>
          <w:tcPr>
            <w:tcW w:w="2059" w:type="dxa"/>
            <w:vMerge w:val="restart"/>
          </w:tcPr>
          <w:p w:rsidR="0087711A" w:rsidRPr="00866960" w:rsidRDefault="0087711A" w:rsidP="00F23502">
            <w:pPr>
              <w:pStyle w:val="a9"/>
              <w:ind w:left="0"/>
              <w:jc w:val="both"/>
              <w:rPr>
                <w:rFonts w:ascii="Times New Roman" w:hAnsi="Times New Roman"/>
                <w:b/>
                <w:sz w:val="28"/>
                <w:szCs w:val="28"/>
              </w:rPr>
            </w:pPr>
            <w:proofErr w:type="spellStart"/>
            <w:r w:rsidRPr="00866960">
              <w:rPr>
                <w:rFonts w:ascii="Times New Roman" w:hAnsi="Times New Roman"/>
                <w:b/>
                <w:sz w:val="28"/>
                <w:szCs w:val="28"/>
              </w:rPr>
              <w:t>Території</w:t>
            </w:r>
            <w:proofErr w:type="spellEnd"/>
          </w:p>
        </w:tc>
        <w:tc>
          <w:tcPr>
            <w:tcW w:w="6424" w:type="dxa"/>
            <w:gridSpan w:val="6"/>
          </w:tcPr>
          <w:p w:rsidR="0087711A" w:rsidRPr="00866960" w:rsidRDefault="0087711A" w:rsidP="00F23502">
            <w:pPr>
              <w:pStyle w:val="a9"/>
              <w:ind w:left="0" w:firstLine="709"/>
              <w:jc w:val="both"/>
              <w:rPr>
                <w:rFonts w:ascii="Times New Roman" w:hAnsi="Times New Roman"/>
                <w:b/>
                <w:sz w:val="28"/>
                <w:szCs w:val="28"/>
              </w:rPr>
            </w:pPr>
            <w:proofErr w:type="spellStart"/>
            <w:r w:rsidRPr="00866960">
              <w:rPr>
                <w:rFonts w:ascii="Times New Roman" w:hAnsi="Times New Roman"/>
                <w:b/>
                <w:sz w:val="28"/>
                <w:szCs w:val="28"/>
              </w:rPr>
              <w:t>Населення</w:t>
            </w:r>
            <w:proofErr w:type="spellEnd"/>
            <w:r w:rsidRPr="00866960">
              <w:rPr>
                <w:rFonts w:ascii="Times New Roman" w:hAnsi="Times New Roman"/>
                <w:b/>
                <w:sz w:val="28"/>
                <w:szCs w:val="28"/>
              </w:rPr>
              <w:t xml:space="preserve"> </w:t>
            </w:r>
            <w:proofErr w:type="spellStart"/>
            <w:r w:rsidRPr="00866960">
              <w:rPr>
                <w:rFonts w:ascii="Times New Roman" w:hAnsi="Times New Roman"/>
                <w:b/>
                <w:sz w:val="28"/>
                <w:szCs w:val="28"/>
              </w:rPr>
              <w:t>осіб</w:t>
            </w:r>
            <w:proofErr w:type="spellEnd"/>
          </w:p>
        </w:tc>
      </w:tr>
      <w:tr w:rsidR="0087711A" w:rsidRPr="00866960" w:rsidTr="00F23502">
        <w:trPr>
          <w:trHeight w:val="508"/>
          <w:jc w:val="center"/>
        </w:trPr>
        <w:tc>
          <w:tcPr>
            <w:tcW w:w="2059" w:type="dxa"/>
            <w:vMerge/>
          </w:tcPr>
          <w:p w:rsidR="0087711A" w:rsidRPr="00866960" w:rsidRDefault="0087711A" w:rsidP="00F23502">
            <w:pPr>
              <w:pStyle w:val="a9"/>
              <w:ind w:left="0" w:firstLine="709"/>
              <w:jc w:val="both"/>
              <w:rPr>
                <w:rFonts w:ascii="Times New Roman" w:hAnsi="Times New Roman"/>
                <w:b/>
                <w:sz w:val="28"/>
                <w:szCs w:val="28"/>
              </w:rPr>
            </w:pPr>
          </w:p>
        </w:tc>
        <w:tc>
          <w:tcPr>
            <w:tcW w:w="1014" w:type="dxa"/>
          </w:tcPr>
          <w:p w:rsidR="0087711A" w:rsidRPr="00866960" w:rsidRDefault="0087711A" w:rsidP="00F23502">
            <w:pPr>
              <w:pStyle w:val="a9"/>
              <w:ind w:left="0"/>
              <w:jc w:val="both"/>
              <w:rPr>
                <w:rFonts w:ascii="Times New Roman" w:hAnsi="Times New Roman"/>
                <w:b/>
                <w:sz w:val="28"/>
                <w:szCs w:val="28"/>
              </w:rPr>
            </w:pPr>
            <w:r w:rsidRPr="00866960">
              <w:rPr>
                <w:rFonts w:ascii="Times New Roman" w:hAnsi="Times New Roman"/>
                <w:b/>
                <w:sz w:val="28"/>
                <w:szCs w:val="28"/>
              </w:rPr>
              <w:t>2020</w:t>
            </w:r>
          </w:p>
        </w:tc>
        <w:tc>
          <w:tcPr>
            <w:tcW w:w="1086" w:type="dxa"/>
          </w:tcPr>
          <w:p w:rsidR="0087711A" w:rsidRPr="00866960" w:rsidRDefault="0087711A" w:rsidP="00F23502">
            <w:pPr>
              <w:pStyle w:val="a9"/>
              <w:ind w:left="0"/>
              <w:jc w:val="both"/>
              <w:rPr>
                <w:rFonts w:ascii="Times New Roman" w:hAnsi="Times New Roman"/>
                <w:b/>
                <w:sz w:val="28"/>
                <w:szCs w:val="28"/>
              </w:rPr>
            </w:pPr>
            <w:r w:rsidRPr="00866960">
              <w:rPr>
                <w:rFonts w:ascii="Times New Roman" w:hAnsi="Times New Roman"/>
                <w:b/>
                <w:sz w:val="28"/>
                <w:szCs w:val="28"/>
              </w:rPr>
              <w:t>2021</w:t>
            </w:r>
          </w:p>
        </w:tc>
        <w:tc>
          <w:tcPr>
            <w:tcW w:w="1191" w:type="dxa"/>
          </w:tcPr>
          <w:p w:rsidR="0087711A" w:rsidRPr="00866960" w:rsidRDefault="0087711A" w:rsidP="00F23502">
            <w:pPr>
              <w:pStyle w:val="a9"/>
              <w:ind w:left="0"/>
              <w:jc w:val="both"/>
              <w:rPr>
                <w:rFonts w:ascii="Times New Roman" w:hAnsi="Times New Roman"/>
                <w:b/>
                <w:sz w:val="28"/>
                <w:szCs w:val="28"/>
              </w:rPr>
            </w:pPr>
            <w:r w:rsidRPr="00866960">
              <w:rPr>
                <w:rFonts w:ascii="Times New Roman" w:hAnsi="Times New Roman"/>
                <w:b/>
                <w:sz w:val="28"/>
                <w:szCs w:val="28"/>
              </w:rPr>
              <w:t>2022</w:t>
            </w:r>
          </w:p>
        </w:tc>
        <w:tc>
          <w:tcPr>
            <w:tcW w:w="958" w:type="dxa"/>
          </w:tcPr>
          <w:p w:rsidR="0087711A" w:rsidRPr="00866960" w:rsidRDefault="0087711A" w:rsidP="00F23502">
            <w:pPr>
              <w:pStyle w:val="a9"/>
              <w:ind w:left="0"/>
              <w:jc w:val="both"/>
              <w:rPr>
                <w:rFonts w:ascii="Times New Roman" w:hAnsi="Times New Roman"/>
                <w:b/>
                <w:sz w:val="28"/>
                <w:szCs w:val="28"/>
              </w:rPr>
            </w:pPr>
            <w:r w:rsidRPr="00866960">
              <w:rPr>
                <w:rFonts w:ascii="Times New Roman" w:hAnsi="Times New Roman"/>
                <w:b/>
                <w:sz w:val="28"/>
                <w:szCs w:val="28"/>
              </w:rPr>
              <w:t>2023</w:t>
            </w:r>
          </w:p>
        </w:tc>
        <w:tc>
          <w:tcPr>
            <w:tcW w:w="1086" w:type="dxa"/>
          </w:tcPr>
          <w:p w:rsidR="0087711A" w:rsidRPr="00866960" w:rsidRDefault="0087711A" w:rsidP="00F23502">
            <w:pPr>
              <w:pStyle w:val="a9"/>
              <w:ind w:left="0"/>
              <w:jc w:val="both"/>
              <w:rPr>
                <w:rFonts w:ascii="Times New Roman" w:hAnsi="Times New Roman"/>
                <w:b/>
                <w:sz w:val="28"/>
                <w:szCs w:val="28"/>
              </w:rPr>
            </w:pPr>
            <w:r w:rsidRPr="00866960">
              <w:rPr>
                <w:rFonts w:ascii="Times New Roman" w:hAnsi="Times New Roman"/>
                <w:b/>
                <w:sz w:val="28"/>
                <w:szCs w:val="28"/>
              </w:rPr>
              <w:t>2024</w:t>
            </w:r>
          </w:p>
        </w:tc>
        <w:tc>
          <w:tcPr>
            <w:tcW w:w="1086" w:type="dxa"/>
          </w:tcPr>
          <w:p w:rsidR="0087711A" w:rsidRPr="00866960" w:rsidRDefault="0087711A" w:rsidP="00F23502">
            <w:pPr>
              <w:pStyle w:val="a9"/>
              <w:ind w:left="0"/>
              <w:jc w:val="both"/>
              <w:rPr>
                <w:rFonts w:ascii="Times New Roman" w:hAnsi="Times New Roman"/>
                <w:b/>
                <w:sz w:val="28"/>
                <w:szCs w:val="28"/>
              </w:rPr>
            </w:pPr>
            <w:r w:rsidRPr="00866960">
              <w:rPr>
                <w:rFonts w:ascii="Times New Roman" w:hAnsi="Times New Roman"/>
                <w:b/>
                <w:sz w:val="28"/>
                <w:szCs w:val="28"/>
              </w:rPr>
              <w:t>2025</w:t>
            </w:r>
          </w:p>
        </w:tc>
      </w:tr>
      <w:tr w:rsidR="0087711A" w:rsidRPr="00866960" w:rsidTr="00F23502">
        <w:trPr>
          <w:trHeight w:val="508"/>
          <w:jc w:val="center"/>
        </w:trPr>
        <w:tc>
          <w:tcPr>
            <w:tcW w:w="2059" w:type="dxa"/>
          </w:tcPr>
          <w:p w:rsidR="0087711A" w:rsidRPr="00866960" w:rsidRDefault="0087711A" w:rsidP="00F23502">
            <w:pPr>
              <w:pStyle w:val="a9"/>
              <w:ind w:left="0" w:firstLine="30"/>
              <w:jc w:val="both"/>
              <w:rPr>
                <w:rFonts w:ascii="Times New Roman" w:hAnsi="Times New Roman"/>
                <w:sz w:val="28"/>
                <w:szCs w:val="28"/>
              </w:rPr>
            </w:pPr>
            <w:r w:rsidRPr="00866960">
              <w:rPr>
                <w:rFonts w:ascii="Times New Roman" w:hAnsi="Times New Roman"/>
                <w:sz w:val="28"/>
                <w:szCs w:val="28"/>
              </w:rPr>
              <w:t xml:space="preserve">м. </w:t>
            </w:r>
            <w:proofErr w:type="spellStart"/>
            <w:r w:rsidRPr="00866960">
              <w:rPr>
                <w:rFonts w:ascii="Times New Roman" w:hAnsi="Times New Roman"/>
                <w:sz w:val="28"/>
                <w:szCs w:val="28"/>
              </w:rPr>
              <w:t>Вишневе</w:t>
            </w:r>
            <w:proofErr w:type="spellEnd"/>
            <w:r w:rsidRPr="00866960">
              <w:rPr>
                <w:rFonts w:ascii="Times New Roman" w:hAnsi="Times New Roman"/>
                <w:sz w:val="28"/>
                <w:szCs w:val="28"/>
              </w:rPr>
              <w:t xml:space="preserve"> </w:t>
            </w:r>
          </w:p>
        </w:tc>
        <w:tc>
          <w:tcPr>
            <w:tcW w:w="1014"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41820</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42480</w:t>
            </w:r>
          </w:p>
        </w:tc>
        <w:tc>
          <w:tcPr>
            <w:tcW w:w="1191"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42983</w:t>
            </w:r>
          </w:p>
        </w:tc>
        <w:tc>
          <w:tcPr>
            <w:tcW w:w="958"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43108</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43323</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43406</w:t>
            </w:r>
          </w:p>
        </w:tc>
      </w:tr>
      <w:tr w:rsidR="0087711A" w:rsidRPr="00866960" w:rsidTr="00F23502">
        <w:trPr>
          <w:trHeight w:val="485"/>
          <w:jc w:val="center"/>
        </w:trPr>
        <w:tc>
          <w:tcPr>
            <w:tcW w:w="2059" w:type="dxa"/>
          </w:tcPr>
          <w:p w:rsidR="0087711A" w:rsidRPr="00866960" w:rsidRDefault="0087711A" w:rsidP="00F23502">
            <w:pPr>
              <w:pStyle w:val="a9"/>
              <w:ind w:left="0" w:firstLine="30"/>
              <w:jc w:val="both"/>
              <w:rPr>
                <w:rFonts w:ascii="Times New Roman" w:hAnsi="Times New Roman"/>
                <w:sz w:val="28"/>
                <w:szCs w:val="28"/>
              </w:rPr>
            </w:pPr>
            <w:r w:rsidRPr="00866960">
              <w:rPr>
                <w:rFonts w:ascii="Times New Roman" w:hAnsi="Times New Roman"/>
                <w:sz w:val="28"/>
                <w:szCs w:val="28"/>
              </w:rPr>
              <w:t xml:space="preserve">с. </w:t>
            </w:r>
            <w:proofErr w:type="spellStart"/>
            <w:r w:rsidRPr="00866960">
              <w:rPr>
                <w:rFonts w:ascii="Times New Roman" w:hAnsi="Times New Roman"/>
                <w:sz w:val="28"/>
                <w:szCs w:val="28"/>
              </w:rPr>
              <w:t>Крюківщина</w:t>
            </w:r>
            <w:proofErr w:type="spellEnd"/>
          </w:p>
        </w:tc>
        <w:tc>
          <w:tcPr>
            <w:tcW w:w="1014"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5485</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5975</w:t>
            </w:r>
          </w:p>
        </w:tc>
        <w:tc>
          <w:tcPr>
            <w:tcW w:w="1191"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6260</w:t>
            </w:r>
          </w:p>
        </w:tc>
        <w:tc>
          <w:tcPr>
            <w:tcW w:w="958"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12213</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12897</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13229</w:t>
            </w:r>
          </w:p>
        </w:tc>
      </w:tr>
      <w:tr w:rsidR="0087711A" w:rsidRPr="00866960" w:rsidTr="00F23502">
        <w:trPr>
          <w:trHeight w:val="485"/>
          <w:jc w:val="center"/>
        </w:trPr>
        <w:tc>
          <w:tcPr>
            <w:tcW w:w="2059" w:type="dxa"/>
          </w:tcPr>
          <w:p w:rsidR="0087711A" w:rsidRPr="00866960" w:rsidRDefault="0087711A" w:rsidP="00F23502">
            <w:pPr>
              <w:pStyle w:val="a9"/>
              <w:ind w:left="0" w:firstLine="30"/>
              <w:jc w:val="both"/>
              <w:rPr>
                <w:rFonts w:ascii="Times New Roman" w:hAnsi="Times New Roman"/>
                <w:sz w:val="28"/>
                <w:szCs w:val="28"/>
              </w:rPr>
            </w:pPr>
            <w:proofErr w:type="spellStart"/>
            <w:r w:rsidRPr="00866960">
              <w:rPr>
                <w:rFonts w:ascii="Times New Roman" w:hAnsi="Times New Roman"/>
                <w:sz w:val="28"/>
                <w:szCs w:val="28"/>
              </w:rPr>
              <w:t>Вишнева</w:t>
            </w:r>
            <w:proofErr w:type="spellEnd"/>
            <w:r w:rsidRPr="00866960">
              <w:rPr>
                <w:rFonts w:ascii="Times New Roman" w:hAnsi="Times New Roman"/>
                <w:sz w:val="28"/>
                <w:szCs w:val="28"/>
              </w:rPr>
              <w:t xml:space="preserve"> МТГ</w:t>
            </w:r>
          </w:p>
        </w:tc>
        <w:tc>
          <w:tcPr>
            <w:tcW w:w="1014"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47305</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48455</w:t>
            </w:r>
          </w:p>
        </w:tc>
        <w:tc>
          <w:tcPr>
            <w:tcW w:w="1191"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49243</w:t>
            </w:r>
          </w:p>
        </w:tc>
        <w:tc>
          <w:tcPr>
            <w:tcW w:w="958"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55361</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56220</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56635</w:t>
            </w:r>
          </w:p>
        </w:tc>
      </w:tr>
      <w:tr w:rsidR="0087711A" w:rsidRPr="00866960" w:rsidTr="00F23502">
        <w:trPr>
          <w:trHeight w:val="355"/>
          <w:jc w:val="center"/>
        </w:trPr>
        <w:tc>
          <w:tcPr>
            <w:tcW w:w="2059" w:type="dxa"/>
          </w:tcPr>
          <w:p w:rsidR="0087711A" w:rsidRPr="00866960" w:rsidRDefault="0087711A" w:rsidP="00F23502">
            <w:pPr>
              <w:pStyle w:val="a9"/>
              <w:ind w:left="0" w:firstLine="30"/>
              <w:jc w:val="both"/>
              <w:rPr>
                <w:rFonts w:ascii="Times New Roman" w:hAnsi="Times New Roman"/>
                <w:sz w:val="28"/>
                <w:szCs w:val="28"/>
              </w:rPr>
            </w:pPr>
            <w:proofErr w:type="spellStart"/>
            <w:r w:rsidRPr="00866960">
              <w:rPr>
                <w:rFonts w:ascii="Times New Roman" w:hAnsi="Times New Roman"/>
                <w:sz w:val="28"/>
                <w:szCs w:val="28"/>
              </w:rPr>
              <w:t>Приріст</w:t>
            </w:r>
            <w:proofErr w:type="spellEnd"/>
          </w:p>
        </w:tc>
        <w:tc>
          <w:tcPr>
            <w:tcW w:w="1014" w:type="dxa"/>
          </w:tcPr>
          <w:p w:rsidR="0087711A" w:rsidRPr="00866960" w:rsidRDefault="0087711A" w:rsidP="00F23502">
            <w:pPr>
              <w:pStyle w:val="a9"/>
              <w:ind w:left="-49" w:hanging="28"/>
              <w:jc w:val="both"/>
              <w:rPr>
                <w:rFonts w:ascii="Times New Roman" w:hAnsi="Times New Roman"/>
                <w:sz w:val="28"/>
                <w:szCs w:val="28"/>
              </w:rPr>
            </w:pP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1135</w:t>
            </w:r>
          </w:p>
        </w:tc>
        <w:tc>
          <w:tcPr>
            <w:tcW w:w="1191"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788</w:t>
            </w:r>
          </w:p>
        </w:tc>
        <w:tc>
          <w:tcPr>
            <w:tcW w:w="958"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5978</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999</w:t>
            </w:r>
          </w:p>
        </w:tc>
        <w:tc>
          <w:tcPr>
            <w:tcW w:w="1086" w:type="dxa"/>
          </w:tcPr>
          <w:p w:rsidR="0087711A" w:rsidRPr="00866960" w:rsidRDefault="0087711A" w:rsidP="00F23502">
            <w:pPr>
              <w:pStyle w:val="a9"/>
              <w:ind w:left="-49" w:hanging="28"/>
              <w:jc w:val="both"/>
              <w:rPr>
                <w:rFonts w:ascii="Times New Roman" w:hAnsi="Times New Roman"/>
                <w:sz w:val="28"/>
                <w:szCs w:val="28"/>
              </w:rPr>
            </w:pPr>
            <w:r w:rsidRPr="00866960">
              <w:rPr>
                <w:rFonts w:ascii="Times New Roman" w:hAnsi="Times New Roman"/>
                <w:sz w:val="28"/>
                <w:szCs w:val="28"/>
              </w:rPr>
              <w:t>415</w:t>
            </w:r>
          </w:p>
        </w:tc>
      </w:tr>
    </w:tbl>
    <w:p w:rsidR="0087711A" w:rsidRPr="00866960" w:rsidRDefault="0087711A" w:rsidP="0087711A">
      <w:pPr>
        <w:ind w:firstLine="709"/>
        <w:jc w:val="both"/>
        <w:rPr>
          <w:rFonts w:ascii="Times New Roman" w:hAnsi="Times New Roman"/>
          <w:b/>
          <w:sz w:val="28"/>
          <w:szCs w:val="28"/>
        </w:rPr>
      </w:pPr>
    </w:p>
    <w:p w:rsidR="0087711A" w:rsidRPr="00866960" w:rsidRDefault="0087711A" w:rsidP="0087711A">
      <w:pPr>
        <w:ind w:firstLine="709"/>
        <w:jc w:val="both"/>
        <w:rPr>
          <w:rFonts w:ascii="Times New Roman" w:hAnsi="Times New Roman"/>
          <w:b/>
          <w:bCs/>
          <w:sz w:val="28"/>
          <w:szCs w:val="28"/>
        </w:rPr>
      </w:pPr>
      <w:r w:rsidRPr="00866960">
        <w:rPr>
          <w:rFonts w:ascii="Times New Roman" w:hAnsi="Times New Roman"/>
          <w:b/>
          <w:bCs/>
          <w:sz w:val="28"/>
          <w:szCs w:val="28"/>
        </w:rPr>
        <w:t>Критичне переповнення існуючої школи</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 xml:space="preserve">При </w:t>
      </w:r>
      <w:proofErr w:type="spellStart"/>
      <w:r w:rsidRPr="00866960">
        <w:rPr>
          <w:rFonts w:ascii="Times New Roman" w:hAnsi="Times New Roman"/>
          <w:sz w:val="28"/>
          <w:szCs w:val="28"/>
        </w:rPr>
        <w:t>проєктній</w:t>
      </w:r>
      <w:proofErr w:type="spellEnd"/>
      <w:r w:rsidRPr="00866960">
        <w:rPr>
          <w:rFonts w:ascii="Times New Roman" w:hAnsi="Times New Roman"/>
          <w:sz w:val="28"/>
          <w:szCs w:val="28"/>
        </w:rPr>
        <w:t xml:space="preserve"> потужності 784 учні, у закладі навчається 2230 школярів (284,4%).</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Це одне з найбільших перевантажень в області.</w:t>
      </w: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 xml:space="preserve">За даними АІКОМ (Автоматизований інформаційний комплекс освітнього менеджменту) аналіз цифрових показників наповнюваності свідчить про критичну перевантаженість освітньої мережі південної частини громади, насамперед у селі. Так, </w:t>
      </w:r>
      <w:proofErr w:type="spellStart"/>
      <w:r w:rsidRPr="00866960">
        <w:rPr>
          <w:rFonts w:ascii="Times New Roman" w:hAnsi="Times New Roman"/>
          <w:sz w:val="28"/>
          <w:szCs w:val="28"/>
        </w:rPr>
        <w:t>Крюківщинський</w:t>
      </w:r>
      <w:proofErr w:type="spellEnd"/>
      <w:r w:rsidRPr="00866960">
        <w:rPr>
          <w:rFonts w:ascii="Times New Roman" w:hAnsi="Times New Roman"/>
          <w:sz w:val="28"/>
          <w:szCs w:val="28"/>
        </w:rPr>
        <w:t xml:space="preserve"> ліцей «Лідер» при </w:t>
      </w:r>
      <w:proofErr w:type="spellStart"/>
      <w:r w:rsidRPr="00866960">
        <w:rPr>
          <w:rFonts w:ascii="Times New Roman" w:hAnsi="Times New Roman"/>
          <w:sz w:val="28"/>
          <w:szCs w:val="28"/>
        </w:rPr>
        <w:t>проєктній</w:t>
      </w:r>
      <w:proofErr w:type="spellEnd"/>
      <w:r w:rsidRPr="00866960">
        <w:rPr>
          <w:rFonts w:ascii="Times New Roman" w:hAnsi="Times New Roman"/>
          <w:sz w:val="28"/>
          <w:szCs w:val="28"/>
        </w:rPr>
        <w:t xml:space="preserve"> потужності 784 учні обслуговує 2230 школярів, що становить 284,4% від нормативного показника, тобто перевищення більш ніж на 180%. Аналогічна ситуація спостерігається у Вишнівському ліцеї №1, де при потужності 780 місць навчається 2188 учнів (280,5%)</w:t>
      </w:r>
      <w:r>
        <w:rPr>
          <w:rFonts w:ascii="Times New Roman" w:hAnsi="Times New Roman"/>
          <w:sz w:val="28"/>
          <w:szCs w:val="28"/>
        </w:rPr>
        <w:t>.</w:t>
      </w:r>
    </w:p>
    <w:tbl>
      <w:tblPr>
        <w:tblW w:w="10251" w:type="dxa"/>
        <w:tblCellMar>
          <w:top w:w="15" w:type="dxa"/>
          <w:left w:w="15" w:type="dxa"/>
          <w:bottom w:w="15" w:type="dxa"/>
          <w:right w:w="15" w:type="dxa"/>
        </w:tblCellMar>
        <w:tblLook w:val="04A0" w:firstRow="1" w:lastRow="0" w:firstColumn="1" w:lastColumn="0" w:noHBand="0" w:noVBand="1"/>
      </w:tblPr>
      <w:tblGrid>
        <w:gridCol w:w="1640"/>
        <w:gridCol w:w="996"/>
        <w:gridCol w:w="902"/>
        <w:gridCol w:w="996"/>
        <w:gridCol w:w="935"/>
        <w:gridCol w:w="1031"/>
        <w:gridCol w:w="1147"/>
        <w:gridCol w:w="1134"/>
        <w:gridCol w:w="1470"/>
      </w:tblGrid>
      <w:tr w:rsidR="0087711A" w:rsidRPr="00866960" w:rsidTr="00F23502">
        <w:trPr>
          <w:trHeight w:val="303"/>
        </w:trPr>
        <w:tc>
          <w:tcPr>
            <w:tcW w:w="10251" w:type="dxa"/>
            <w:gridSpan w:val="9"/>
            <w:tcBorders>
              <w:top w:val="single" w:sz="4" w:space="0" w:color="auto"/>
              <w:left w:val="single" w:sz="6" w:space="0" w:color="000000"/>
              <w:bottom w:val="single" w:sz="6" w:space="0" w:color="000000"/>
              <w:right w:val="single" w:sz="4" w:space="0" w:color="auto"/>
            </w:tcBorders>
            <w:tcMar>
              <w:top w:w="0" w:type="dxa"/>
              <w:left w:w="40" w:type="dxa"/>
              <w:bottom w:w="0" w:type="dxa"/>
              <w:right w:w="40" w:type="dxa"/>
            </w:tcMar>
            <w:vAlign w:val="bottom"/>
            <w:hideMark/>
          </w:tcPr>
          <w:p w:rsidR="0087711A" w:rsidRPr="00866960" w:rsidRDefault="0087711A" w:rsidP="00F23502">
            <w:pPr>
              <w:spacing w:after="160" w:line="259" w:lineRule="auto"/>
              <w:jc w:val="center"/>
            </w:pPr>
            <w:r w:rsidRPr="00866960">
              <w:rPr>
                <w:rFonts w:ascii="Times New Roman" w:hAnsi="Times New Roman"/>
                <w:b/>
                <w:bCs/>
                <w:sz w:val="28"/>
                <w:szCs w:val="28"/>
                <w:lang w:eastAsia="en-US"/>
              </w:rPr>
              <w:t>РОЗГОРНУТА ПОРІВНЯЛЬНА МЕРЕЖА ЗАКЛАДІВ З 2021-2025 РІК</w:t>
            </w:r>
          </w:p>
        </w:tc>
      </w:tr>
      <w:tr w:rsidR="0087711A" w:rsidRPr="00866960" w:rsidTr="00F23502">
        <w:trPr>
          <w:trHeight w:val="485"/>
        </w:trPr>
        <w:tc>
          <w:tcPr>
            <w:tcW w:w="16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jc w:val="both"/>
              <w:rPr>
                <w:rFonts w:ascii="Times New Roman" w:hAnsi="Times New Roman"/>
                <w:sz w:val="28"/>
                <w:szCs w:val="28"/>
                <w:lang w:eastAsia="en-US"/>
              </w:rPr>
            </w:pPr>
            <w:r w:rsidRPr="00866960">
              <w:rPr>
                <w:rFonts w:ascii="Times New Roman" w:hAnsi="Times New Roman"/>
                <w:sz w:val="28"/>
                <w:szCs w:val="28"/>
                <w:lang w:eastAsia="en-US"/>
              </w:rPr>
              <w:t>Профільна школа/Класи</w:t>
            </w:r>
          </w:p>
        </w:tc>
        <w:tc>
          <w:tcPr>
            <w:tcW w:w="0" w:type="auto"/>
            <w:gridSpan w:val="8"/>
            <w:tcBorders>
              <w:top w:val="single" w:sz="4" w:space="0" w:color="auto"/>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ind w:firstLine="709"/>
              <w:jc w:val="center"/>
              <w:rPr>
                <w:rFonts w:ascii="Times New Roman" w:hAnsi="Times New Roman"/>
                <w:sz w:val="28"/>
                <w:szCs w:val="28"/>
                <w:lang w:eastAsia="en-US"/>
              </w:rPr>
            </w:pPr>
            <w:proofErr w:type="spellStart"/>
            <w:r w:rsidRPr="00866960">
              <w:rPr>
                <w:rFonts w:ascii="Times New Roman" w:hAnsi="Times New Roman"/>
                <w:b/>
                <w:bCs/>
                <w:sz w:val="28"/>
                <w:szCs w:val="28"/>
                <w:lang w:eastAsia="en-US"/>
              </w:rPr>
              <w:t>Крюківщинський</w:t>
            </w:r>
            <w:proofErr w:type="spellEnd"/>
            <w:r w:rsidRPr="00866960">
              <w:rPr>
                <w:rFonts w:ascii="Times New Roman" w:hAnsi="Times New Roman"/>
                <w:b/>
                <w:bCs/>
                <w:sz w:val="28"/>
                <w:szCs w:val="28"/>
                <w:lang w:eastAsia="en-US"/>
              </w:rPr>
              <w:t xml:space="preserve"> ліцей </w:t>
            </w:r>
            <w:r>
              <w:rPr>
                <w:rFonts w:ascii="Times New Roman" w:hAnsi="Times New Roman"/>
                <w:b/>
                <w:bCs/>
                <w:sz w:val="28"/>
                <w:szCs w:val="28"/>
                <w:lang w:eastAsia="en-US"/>
              </w:rPr>
              <w:t>«</w:t>
            </w:r>
            <w:r w:rsidRPr="00866960">
              <w:rPr>
                <w:rFonts w:ascii="Times New Roman" w:hAnsi="Times New Roman"/>
                <w:b/>
                <w:bCs/>
                <w:sz w:val="28"/>
                <w:szCs w:val="28"/>
                <w:lang w:eastAsia="en-US"/>
              </w:rPr>
              <w:t>Лідер</w:t>
            </w:r>
            <w:r>
              <w:rPr>
                <w:rFonts w:ascii="Times New Roman" w:hAnsi="Times New Roman"/>
                <w:b/>
                <w:bCs/>
                <w:sz w:val="28"/>
                <w:szCs w:val="28"/>
                <w:lang w:eastAsia="en-US"/>
              </w:rPr>
              <w:t>»</w:t>
            </w:r>
          </w:p>
        </w:tc>
      </w:tr>
      <w:tr w:rsidR="0087711A" w:rsidRPr="00866960" w:rsidTr="00F23502">
        <w:trPr>
          <w:trHeight w:val="713"/>
        </w:trPr>
        <w:tc>
          <w:tcPr>
            <w:tcW w:w="1640" w:type="dxa"/>
            <w:vMerge/>
            <w:tcBorders>
              <w:top w:val="single" w:sz="6" w:space="0" w:color="000000"/>
              <w:left w:val="single" w:sz="6" w:space="0" w:color="000000"/>
              <w:bottom w:val="single" w:sz="6" w:space="0" w:color="000000"/>
              <w:right w:val="single" w:sz="6" w:space="0" w:color="000000"/>
            </w:tcBorders>
            <w:vAlign w:val="center"/>
            <w:hideMark/>
          </w:tcPr>
          <w:p w:rsidR="0087711A" w:rsidRPr="00866960" w:rsidRDefault="0087711A" w:rsidP="00F23502">
            <w:pPr>
              <w:jc w:val="both"/>
              <w:rPr>
                <w:rFonts w:ascii="Times New Roman" w:hAnsi="Times New Roman"/>
                <w:sz w:val="28"/>
                <w:szCs w:val="28"/>
                <w:lang w:eastAsia="en-US"/>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ind w:hanging="43"/>
              <w:jc w:val="center"/>
              <w:rPr>
                <w:rFonts w:ascii="Times New Roman" w:hAnsi="Times New Roman"/>
                <w:sz w:val="28"/>
                <w:szCs w:val="28"/>
                <w:lang w:eastAsia="en-US"/>
              </w:rPr>
            </w:pPr>
            <w:r w:rsidRPr="00866960">
              <w:rPr>
                <w:rFonts w:ascii="Times New Roman" w:hAnsi="Times New Roman"/>
                <w:b/>
                <w:bCs/>
                <w:sz w:val="28"/>
                <w:szCs w:val="28"/>
                <w:lang w:eastAsia="en-US"/>
              </w:rPr>
              <w:t xml:space="preserve">2024-2025 </w:t>
            </w:r>
            <w:proofErr w:type="spellStart"/>
            <w:r w:rsidRPr="00866960">
              <w:rPr>
                <w:rFonts w:ascii="Times New Roman" w:hAnsi="Times New Roman"/>
                <w:b/>
                <w:bCs/>
                <w:sz w:val="28"/>
                <w:szCs w:val="28"/>
                <w:lang w:eastAsia="en-US"/>
              </w:rPr>
              <w:t>н.р</w:t>
            </w:r>
            <w:proofErr w:type="spellEnd"/>
            <w:r w:rsidRPr="00866960">
              <w:rPr>
                <w:rFonts w:ascii="Times New Roman" w:hAnsi="Times New Roman"/>
                <w:b/>
                <w:bCs/>
                <w:sz w:val="28"/>
                <w:szCs w:val="28"/>
                <w:lang w:eastAsia="en-US"/>
              </w:rPr>
              <w: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ind w:hanging="43"/>
              <w:jc w:val="center"/>
              <w:rPr>
                <w:rFonts w:ascii="Times New Roman" w:hAnsi="Times New Roman"/>
                <w:sz w:val="28"/>
                <w:szCs w:val="28"/>
                <w:lang w:eastAsia="en-US"/>
              </w:rPr>
            </w:pPr>
            <w:r w:rsidRPr="00866960">
              <w:rPr>
                <w:rFonts w:ascii="Times New Roman" w:hAnsi="Times New Roman"/>
                <w:b/>
                <w:bCs/>
                <w:sz w:val="28"/>
                <w:szCs w:val="28"/>
                <w:lang w:eastAsia="en-US"/>
              </w:rPr>
              <w:t xml:space="preserve">2023-2024 </w:t>
            </w:r>
            <w:proofErr w:type="spellStart"/>
            <w:r w:rsidRPr="00866960">
              <w:rPr>
                <w:rFonts w:ascii="Times New Roman" w:hAnsi="Times New Roman"/>
                <w:b/>
                <w:bCs/>
                <w:sz w:val="28"/>
                <w:szCs w:val="28"/>
                <w:lang w:eastAsia="en-US"/>
              </w:rPr>
              <w:t>н.р</w:t>
            </w:r>
            <w:proofErr w:type="spellEnd"/>
            <w:r w:rsidRPr="00866960">
              <w:rPr>
                <w:rFonts w:ascii="Times New Roman" w:hAnsi="Times New Roman"/>
                <w:b/>
                <w:bCs/>
                <w:sz w:val="28"/>
                <w:szCs w:val="28"/>
                <w:lang w:eastAsia="en-US"/>
              </w:rPr>
              <w:t>.</w:t>
            </w:r>
          </w:p>
        </w:tc>
        <w:tc>
          <w:tcPr>
            <w:tcW w:w="217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ind w:hanging="43"/>
              <w:jc w:val="center"/>
              <w:rPr>
                <w:rFonts w:ascii="Times New Roman" w:hAnsi="Times New Roman"/>
                <w:sz w:val="28"/>
                <w:szCs w:val="28"/>
                <w:lang w:eastAsia="en-US"/>
              </w:rPr>
            </w:pPr>
            <w:r w:rsidRPr="00866960">
              <w:rPr>
                <w:rFonts w:ascii="Times New Roman" w:hAnsi="Times New Roman"/>
                <w:b/>
                <w:bCs/>
                <w:sz w:val="28"/>
                <w:szCs w:val="28"/>
                <w:lang w:eastAsia="en-US"/>
              </w:rPr>
              <w:t xml:space="preserve">2022-2023 </w:t>
            </w:r>
            <w:proofErr w:type="spellStart"/>
            <w:r w:rsidRPr="00866960">
              <w:rPr>
                <w:rFonts w:ascii="Times New Roman" w:hAnsi="Times New Roman"/>
                <w:b/>
                <w:bCs/>
                <w:sz w:val="28"/>
                <w:szCs w:val="28"/>
                <w:lang w:eastAsia="en-US"/>
              </w:rPr>
              <w:t>н.р</w:t>
            </w:r>
            <w:proofErr w:type="spellEnd"/>
            <w:r w:rsidRPr="00866960">
              <w:rPr>
                <w:rFonts w:ascii="Times New Roman" w:hAnsi="Times New Roman"/>
                <w:b/>
                <w:bCs/>
                <w:sz w:val="28"/>
                <w:szCs w:val="28"/>
                <w:lang w:eastAsia="en-US"/>
              </w:rPr>
              <w:t>.</w:t>
            </w:r>
          </w:p>
        </w:tc>
        <w:tc>
          <w:tcPr>
            <w:tcW w:w="260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ind w:hanging="43"/>
              <w:jc w:val="center"/>
              <w:rPr>
                <w:rFonts w:ascii="Times New Roman" w:hAnsi="Times New Roman"/>
                <w:sz w:val="28"/>
                <w:szCs w:val="28"/>
                <w:lang w:eastAsia="en-US"/>
              </w:rPr>
            </w:pPr>
            <w:r w:rsidRPr="00866960">
              <w:rPr>
                <w:rFonts w:ascii="Times New Roman" w:hAnsi="Times New Roman"/>
                <w:b/>
                <w:bCs/>
                <w:sz w:val="28"/>
                <w:szCs w:val="28"/>
                <w:lang w:eastAsia="en-US"/>
              </w:rPr>
              <w:t xml:space="preserve">2021-2022 </w:t>
            </w:r>
            <w:proofErr w:type="spellStart"/>
            <w:r w:rsidRPr="00866960">
              <w:rPr>
                <w:rFonts w:ascii="Times New Roman" w:hAnsi="Times New Roman"/>
                <w:b/>
                <w:bCs/>
                <w:sz w:val="28"/>
                <w:szCs w:val="28"/>
                <w:lang w:eastAsia="en-US"/>
              </w:rPr>
              <w:t>н.р</w:t>
            </w:r>
            <w:proofErr w:type="spellEnd"/>
            <w:r w:rsidRPr="00866960">
              <w:rPr>
                <w:rFonts w:ascii="Times New Roman" w:hAnsi="Times New Roman"/>
                <w:b/>
                <w:bCs/>
                <w:sz w:val="28"/>
                <w:szCs w:val="28"/>
                <w:lang w:eastAsia="en-US"/>
              </w:rPr>
              <w:t>.</w:t>
            </w:r>
          </w:p>
        </w:tc>
      </w:tr>
      <w:tr w:rsidR="0087711A" w:rsidRPr="00866960" w:rsidTr="00F23502">
        <w:trPr>
          <w:trHeight w:val="500"/>
        </w:trPr>
        <w:tc>
          <w:tcPr>
            <w:tcW w:w="1640" w:type="dxa"/>
            <w:vMerge/>
            <w:tcBorders>
              <w:top w:val="single" w:sz="6" w:space="0" w:color="000000"/>
              <w:left w:val="single" w:sz="6" w:space="0" w:color="000000"/>
              <w:bottom w:val="single" w:sz="6" w:space="0" w:color="000000"/>
              <w:right w:val="single" w:sz="6" w:space="0" w:color="000000"/>
            </w:tcBorders>
            <w:vAlign w:val="center"/>
            <w:hideMark/>
          </w:tcPr>
          <w:p w:rsidR="0087711A" w:rsidRPr="00866960" w:rsidRDefault="0087711A" w:rsidP="00F23502">
            <w:pPr>
              <w:jc w:val="both"/>
              <w:rPr>
                <w:rFonts w:ascii="Times New Roman" w:hAnsi="Times New Roman"/>
                <w:sz w:val="28"/>
                <w:szCs w:val="28"/>
                <w:lang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jc w:val="both"/>
              <w:rPr>
                <w:rFonts w:ascii="Times New Roman" w:hAnsi="Times New Roman"/>
                <w:sz w:val="28"/>
                <w:szCs w:val="28"/>
                <w:lang w:eastAsia="en-US"/>
              </w:rPr>
            </w:pPr>
            <w:r w:rsidRPr="00866960">
              <w:rPr>
                <w:rFonts w:ascii="Times New Roman" w:hAnsi="Times New Roman"/>
                <w:sz w:val="28"/>
                <w:szCs w:val="28"/>
                <w:lang w:eastAsia="en-US"/>
              </w:rPr>
              <w:t>к-сть класів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jc w:val="both"/>
              <w:rPr>
                <w:rFonts w:ascii="Times New Roman" w:hAnsi="Times New Roman"/>
                <w:sz w:val="28"/>
                <w:szCs w:val="28"/>
                <w:lang w:eastAsia="en-US"/>
              </w:rPr>
            </w:pPr>
            <w:r w:rsidRPr="00866960">
              <w:rPr>
                <w:rFonts w:ascii="Times New Roman" w:hAnsi="Times New Roman"/>
                <w:sz w:val="28"/>
                <w:szCs w:val="28"/>
                <w:lang w:eastAsia="en-US"/>
              </w:rPr>
              <w:t>к-сть учнів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jc w:val="both"/>
              <w:rPr>
                <w:rFonts w:ascii="Times New Roman" w:hAnsi="Times New Roman"/>
                <w:sz w:val="28"/>
                <w:szCs w:val="28"/>
                <w:lang w:eastAsia="en-US"/>
              </w:rPr>
            </w:pPr>
            <w:r w:rsidRPr="00866960">
              <w:rPr>
                <w:rFonts w:ascii="Times New Roman" w:hAnsi="Times New Roman"/>
                <w:sz w:val="28"/>
                <w:szCs w:val="28"/>
                <w:lang w:eastAsia="en-US"/>
              </w:rPr>
              <w:t>к-сть класів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ind w:hanging="19"/>
              <w:jc w:val="both"/>
              <w:rPr>
                <w:rFonts w:ascii="Times New Roman" w:hAnsi="Times New Roman"/>
                <w:sz w:val="28"/>
                <w:szCs w:val="28"/>
                <w:lang w:eastAsia="en-US"/>
              </w:rPr>
            </w:pPr>
            <w:r w:rsidRPr="00866960">
              <w:rPr>
                <w:rFonts w:ascii="Times New Roman" w:hAnsi="Times New Roman"/>
                <w:sz w:val="28"/>
                <w:szCs w:val="28"/>
                <w:lang w:eastAsia="en-US"/>
              </w:rPr>
              <w:t>к-сть учнів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ind w:hanging="10"/>
              <w:jc w:val="both"/>
              <w:rPr>
                <w:rFonts w:ascii="Times New Roman" w:hAnsi="Times New Roman"/>
                <w:sz w:val="28"/>
                <w:szCs w:val="28"/>
                <w:lang w:eastAsia="en-US"/>
              </w:rPr>
            </w:pPr>
            <w:r w:rsidRPr="00866960">
              <w:rPr>
                <w:rFonts w:ascii="Times New Roman" w:hAnsi="Times New Roman"/>
                <w:sz w:val="28"/>
                <w:szCs w:val="28"/>
                <w:lang w:eastAsia="en-US"/>
              </w:rPr>
              <w:t>к-сть класів</w:t>
            </w:r>
          </w:p>
        </w:tc>
        <w:tc>
          <w:tcPr>
            <w:tcW w:w="1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jc w:val="both"/>
              <w:rPr>
                <w:rFonts w:ascii="Times New Roman" w:hAnsi="Times New Roman"/>
                <w:sz w:val="28"/>
                <w:szCs w:val="28"/>
                <w:lang w:eastAsia="en-US"/>
              </w:rPr>
            </w:pPr>
            <w:r w:rsidRPr="00866960">
              <w:rPr>
                <w:rFonts w:ascii="Times New Roman" w:hAnsi="Times New Roman"/>
                <w:sz w:val="28"/>
                <w:szCs w:val="28"/>
                <w:lang w:eastAsia="en-US"/>
              </w:rPr>
              <w:t>к-сть учнів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jc w:val="both"/>
              <w:rPr>
                <w:rFonts w:ascii="Times New Roman" w:hAnsi="Times New Roman"/>
                <w:sz w:val="28"/>
                <w:szCs w:val="28"/>
                <w:lang w:eastAsia="en-US"/>
              </w:rPr>
            </w:pPr>
            <w:r w:rsidRPr="00866960">
              <w:rPr>
                <w:rFonts w:ascii="Times New Roman" w:hAnsi="Times New Roman"/>
                <w:sz w:val="28"/>
                <w:szCs w:val="28"/>
                <w:lang w:eastAsia="en-US"/>
              </w:rPr>
              <w:t>к-сть класів</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7711A" w:rsidRPr="00866960" w:rsidRDefault="0087711A" w:rsidP="00F23502">
            <w:pPr>
              <w:jc w:val="both"/>
              <w:rPr>
                <w:rFonts w:ascii="Times New Roman" w:hAnsi="Times New Roman"/>
                <w:sz w:val="28"/>
                <w:szCs w:val="28"/>
                <w:lang w:eastAsia="en-US"/>
              </w:rPr>
            </w:pPr>
            <w:r w:rsidRPr="00866960">
              <w:rPr>
                <w:rFonts w:ascii="Times New Roman" w:hAnsi="Times New Roman"/>
                <w:sz w:val="28"/>
                <w:szCs w:val="28"/>
                <w:lang w:eastAsia="en-US"/>
              </w:rPr>
              <w:t>к-сть учнів</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Початкова</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32</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950</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31</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881</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34</w:t>
            </w:r>
          </w:p>
        </w:tc>
        <w:tc>
          <w:tcPr>
            <w:tcW w:w="1147"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925</w:t>
            </w:r>
          </w:p>
        </w:tc>
        <w:tc>
          <w:tcPr>
            <w:tcW w:w="1134"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33</w:t>
            </w:r>
          </w:p>
        </w:tc>
        <w:tc>
          <w:tcPr>
            <w:tcW w:w="1470"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884</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9</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263</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214</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9</w:t>
            </w:r>
          </w:p>
        </w:tc>
        <w:tc>
          <w:tcPr>
            <w:tcW w:w="114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232</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14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221</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224</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238</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114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228</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14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203</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237</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216</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9</w:t>
            </w:r>
          </w:p>
        </w:tc>
        <w:tc>
          <w:tcPr>
            <w:tcW w:w="114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224</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9</w:t>
            </w:r>
          </w:p>
        </w:tc>
        <w:tc>
          <w:tcPr>
            <w:tcW w:w="14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238</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226</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213</w:t>
            </w:r>
          </w:p>
        </w:tc>
        <w:tc>
          <w:tcPr>
            <w:tcW w:w="0" w:type="auto"/>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114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241</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14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222</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Гімназія</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35</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1039</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33</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976</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31</w:t>
            </w:r>
          </w:p>
        </w:tc>
        <w:tc>
          <w:tcPr>
            <w:tcW w:w="1147"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896</w:t>
            </w:r>
          </w:p>
        </w:tc>
        <w:tc>
          <w:tcPr>
            <w:tcW w:w="1134"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28</w:t>
            </w:r>
          </w:p>
        </w:tc>
        <w:tc>
          <w:tcPr>
            <w:tcW w:w="1470"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790</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208</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243</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114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227</w:t>
            </w:r>
          </w:p>
        </w:tc>
        <w:tc>
          <w:tcPr>
            <w:tcW w:w="1134"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5</w:t>
            </w:r>
          </w:p>
        </w:tc>
        <w:tc>
          <w:tcPr>
            <w:tcW w:w="14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163</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235</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232</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5</w:t>
            </w:r>
          </w:p>
        </w:tc>
        <w:tc>
          <w:tcPr>
            <w:tcW w:w="114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172</w:t>
            </w:r>
          </w:p>
        </w:tc>
        <w:tc>
          <w:tcPr>
            <w:tcW w:w="1134"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w:t>
            </w:r>
          </w:p>
        </w:tc>
        <w:tc>
          <w:tcPr>
            <w:tcW w:w="14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191</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230</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7</w:t>
            </w:r>
          </w:p>
        </w:tc>
        <w:tc>
          <w:tcPr>
            <w:tcW w:w="114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192</w:t>
            </w:r>
          </w:p>
        </w:tc>
        <w:tc>
          <w:tcPr>
            <w:tcW w:w="1134"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6</w:t>
            </w:r>
          </w:p>
        </w:tc>
        <w:tc>
          <w:tcPr>
            <w:tcW w:w="14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166</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178</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6</w:t>
            </w:r>
          </w:p>
        </w:tc>
        <w:tc>
          <w:tcPr>
            <w:tcW w:w="114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160</w:t>
            </w:r>
          </w:p>
        </w:tc>
        <w:tc>
          <w:tcPr>
            <w:tcW w:w="1134"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5</w:t>
            </w:r>
          </w:p>
        </w:tc>
        <w:tc>
          <w:tcPr>
            <w:tcW w:w="14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138</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9</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186</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155</w:t>
            </w:r>
          </w:p>
        </w:tc>
        <w:tc>
          <w:tcPr>
            <w:tcW w:w="0" w:type="auto"/>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5</w:t>
            </w:r>
          </w:p>
        </w:tc>
        <w:tc>
          <w:tcPr>
            <w:tcW w:w="114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145</w:t>
            </w:r>
          </w:p>
        </w:tc>
        <w:tc>
          <w:tcPr>
            <w:tcW w:w="1134"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5</w:t>
            </w:r>
          </w:p>
        </w:tc>
        <w:tc>
          <w:tcPr>
            <w:tcW w:w="14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132</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Ліцей</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188</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172</w:t>
            </w:r>
          </w:p>
        </w:tc>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6</w:t>
            </w:r>
          </w:p>
        </w:tc>
        <w:tc>
          <w:tcPr>
            <w:tcW w:w="1147"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161</w:t>
            </w:r>
          </w:p>
        </w:tc>
        <w:tc>
          <w:tcPr>
            <w:tcW w:w="1134"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6</w:t>
            </w:r>
          </w:p>
        </w:tc>
        <w:tc>
          <w:tcPr>
            <w:tcW w:w="1470"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150</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3</w:t>
            </w:r>
          </w:p>
        </w:tc>
        <w:tc>
          <w:tcPr>
            <w:tcW w:w="1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79</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3</w:t>
            </w:r>
          </w:p>
        </w:tc>
        <w:tc>
          <w:tcPr>
            <w:tcW w:w="1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81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3</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71</w:t>
            </w:r>
          </w:p>
        </w:tc>
      </w:tr>
      <w:tr w:rsidR="0087711A" w:rsidRPr="00866960" w:rsidTr="00F23502">
        <w:trPr>
          <w:trHeight w:val="303"/>
        </w:trPr>
        <w:tc>
          <w:tcPr>
            <w:tcW w:w="1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sz w:val="28"/>
                <w:szCs w:val="28"/>
                <w:lang w:eastAsia="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p>
        </w:tc>
      </w:tr>
      <w:tr w:rsidR="0087711A" w:rsidRPr="00866960" w:rsidTr="00F23502">
        <w:trPr>
          <w:trHeight w:val="318"/>
        </w:trPr>
        <w:tc>
          <w:tcPr>
            <w:tcW w:w="1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lastRenderedPageBreak/>
              <w:t>Разом</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2177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rsidR="0087711A" w:rsidRPr="00866960" w:rsidRDefault="0087711A" w:rsidP="00F23502">
            <w:pPr>
              <w:ind w:hanging="19"/>
              <w:jc w:val="center"/>
              <w:rPr>
                <w:rFonts w:ascii="Times New Roman" w:hAnsi="Times New Roman"/>
                <w:sz w:val="28"/>
                <w:szCs w:val="28"/>
                <w:lang w:eastAsia="en-US"/>
              </w:rPr>
            </w:pPr>
            <w:r w:rsidRPr="00866960">
              <w:rPr>
                <w:rFonts w:ascii="Times New Roman" w:hAnsi="Times New Roman"/>
                <w:b/>
                <w:bCs/>
                <w:sz w:val="28"/>
                <w:szCs w:val="28"/>
                <w:lang w:eastAsia="en-US"/>
              </w:rPr>
              <w:t>2029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rsidR="0087711A" w:rsidRPr="00866960" w:rsidRDefault="0087711A" w:rsidP="00F23502">
            <w:pPr>
              <w:ind w:hanging="10"/>
              <w:jc w:val="center"/>
              <w:rPr>
                <w:rFonts w:ascii="Times New Roman" w:hAnsi="Times New Roman"/>
                <w:sz w:val="28"/>
                <w:szCs w:val="28"/>
                <w:lang w:eastAsia="en-US"/>
              </w:rPr>
            </w:pPr>
            <w:r w:rsidRPr="00866960">
              <w:rPr>
                <w:rFonts w:ascii="Times New Roman" w:hAnsi="Times New Roman"/>
                <w:b/>
                <w:bCs/>
                <w:sz w:val="28"/>
                <w:szCs w:val="28"/>
                <w:lang w:eastAsia="en-US"/>
              </w:rPr>
              <w:t>71</w:t>
            </w:r>
          </w:p>
        </w:tc>
        <w:tc>
          <w:tcPr>
            <w:tcW w:w="114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1982</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67</w:t>
            </w:r>
          </w:p>
        </w:tc>
        <w:tc>
          <w:tcPr>
            <w:tcW w:w="14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rsidR="0087711A" w:rsidRPr="00866960" w:rsidRDefault="0087711A" w:rsidP="00F23502">
            <w:pPr>
              <w:jc w:val="center"/>
              <w:rPr>
                <w:rFonts w:ascii="Times New Roman" w:hAnsi="Times New Roman"/>
                <w:sz w:val="28"/>
                <w:szCs w:val="28"/>
                <w:lang w:eastAsia="en-US"/>
              </w:rPr>
            </w:pPr>
            <w:r w:rsidRPr="00866960">
              <w:rPr>
                <w:rFonts w:ascii="Times New Roman" w:hAnsi="Times New Roman"/>
                <w:b/>
                <w:bCs/>
                <w:sz w:val="28"/>
                <w:szCs w:val="28"/>
                <w:lang w:eastAsia="en-US"/>
              </w:rPr>
              <w:t>1824</w:t>
            </w:r>
          </w:p>
        </w:tc>
      </w:tr>
    </w:tbl>
    <w:p w:rsidR="0087711A" w:rsidRPr="00866960" w:rsidRDefault="0087711A" w:rsidP="0087711A">
      <w:pPr>
        <w:jc w:val="both"/>
        <w:rPr>
          <w:rFonts w:ascii="Times New Roman" w:hAnsi="Times New Roman"/>
          <w:sz w:val="28"/>
          <w:szCs w:val="28"/>
        </w:rPr>
      </w:pPr>
    </w:p>
    <w:p w:rsidR="0087711A" w:rsidRPr="00866960" w:rsidRDefault="0087711A" w:rsidP="0087711A">
      <w:pPr>
        <w:ind w:firstLine="709"/>
        <w:jc w:val="both"/>
        <w:rPr>
          <w:rFonts w:ascii="Times New Roman" w:hAnsi="Times New Roman"/>
          <w:b/>
          <w:bCs/>
          <w:sz w:val="28"/>
          <w:szCs w:val="28"/>
        </w:rPr>
      </w:pPr>
      <w:r w:rsidRPr="00866960">
        <w:rPr>
          <w:rFonts w:ascii="Times New Roman" w:hAnsi="Times New Roman"/>
          <w:b/>
          <w:bCs/>
          <w:sz w:val="28"/>
          <w:szCs w:val="28"/>
        </w:rPr>
        <w:t>Мережевий аналіз</w:t>
      </w:r>
    </w:p>
    <w:p w:rsidR="0087711A" w:rsidRPr="00866960" w:rsidRDefault="0087711A" w:rsidP="0087711A">
      <w:pPr>
        <w:ind w:firstLine="709"/>
        <w:jc w:val="both"/>
        <w:rPr>
          <w:rFonts w:ascii="Times New Roman" w:hAnsi="Times New Roman"/>
          <w:sz w:val="28"/>
          <w:szCs w:val="28"/>
        </w:rPr>
      </w:pP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Продовження навчання у старшій школі (10–11 класи) по громаді становить 48%, що підтверджує необхідність концентрації профільної освіти на базі окремого потужного ліцею.</w:t>
      </w:r>
    </w:p>
    <w:p w:rsidR="0087711A" w:rsidRDefault="0087711A" w:rsidP="0087711A">
      <w:pPr>
        <w:ind w:left="567" w:firstLine="709"/>
        <w:jc w:val="both"/>
        <w:rPr>
          <w:sz w:val="28"/>
          <w:szCs w:val="28"/>
        </w:rPr>
      </w:pPr>
    </w:p>
    <w:p w:rsidR="0087711A" w:rsidRDefault="0087711A" w:rsidP="0087711A">
      <w:pPr>
        <w:ind w:left="567" w:firstLine="709"/>
        <w:jc w:val="both"/>
        <w:rPr>
          <w:sz w:val="28"/>
          <w:szCs w:val="28"/>
        </w:rPr>
      </w:pPr>
    </w:p>
    <w:p w:rsidR="0087711A" w:rsidRPr="00866960" w:rsidRDefault="0087711A" w:rsidP="0087711A">
      <w:pPr>
        <w:ind w:left="567" w:firstLine="709"/>
        <w:jc w:val="both"/>
        <w:rPr>
          <w:rFonts w:ascii="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570"/>
        <w:gridCol w:w="1974"/>
        <w:gridCol w:w="1571"/>
        <w:gridCol w:w="1571"/>
        <w:gridCol w:w="1571"/>
        <w:gridCol w:w="1372"/>
      </w:tblGrid>
      <w:tr w:rsidR="0087711A" w:rsidRPr="00866960" w:rsidTr="00F23502">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bCs/>
                <w:sz w:val="28"/>
                <w:szCs w:val="28"/>
                <w:shd w:val="clear" w:color="auto" w:fill="FFFFFF"/>
                <w:lang w:eastAsia="en-US"/>
              </w:rPr>
              <w:t>Вишнівський академічний ліцей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proofErr w:type="spellStart"/>
            <w:r w:rsidRPr="00866960">
              <w:rPr>
                <w:rFonts w:ascii="Times New Roman" w:hAnsi="Times New Roman"/>
                <w:bCs/>
                <w:sz w:val="28"/>
                <w:szCs w:val="28"/>
                <w:shd w:val="clear" w:color="auto" w:fill="FFFFFF"/>
                <w:lang w:eastAsia="en-US"/>
              </w:rPr>
              <w:t>Крюківщинський</w:t>
            </w:r>
            <w:proofErr w:type="spellEnd"/>
            <w:r w:rsidRPr="00866960">
              <w:rPr>
                <w:rFonts w:ascii="Times New Roman" w:hAnsi="Times New Roman"/>
                <w:bCs/>
                <w:sz w:val="28"/>
                <w:szCs w:val="28"/>
                <w:shd w:val="clear" w:color="auto" w:fill="FFFFFF"/>
                <w:lang w:eastAsia="en-US"/>
              </w:rPr>
              <w:t xml:space="preserve"> ліцей «Лідер»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bCs/>
                <w:sz w:val="28"/>
                <w:szCs w:val="28"/>
                <w:shd w:val="clear" w:color="auto" w:fill="FFFFFF"/>
                <w:lang w:eastAsia="en-US"/>
              </w:rPr>
              <w:t>Вишнівський академічний ліцей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bCs/>
                <w:sz w:val="28"/>
                <w:szCs w:val="28"/>
                <w:shd w:val="clear" w:color="auto" w:fill="FFFFFF"/>
                <w:lang w:eastAsia="en-US"/>
              </w:rPr>
              <w:t>Вишнівський академічний ліцей «Основа»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bCs/>
                <w:sz w:val="28"/>
                <w:szCs w:val="28"/>
                <w:shd w:val="clear" w:color="auto" w:fill="FFFFFF"/>
                <w:lang w:eastAsia="en-US"/>
              </w:rPr>
              <w:t>Вишнівський ліцей  «ІДЕАЛ»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bCs/>
                <w:sz w:val="28"/>
                <w:szCs w:val="28"/>
                <w:shd w:val="clear" w:color="auto" w:fill="FFFFFF"/>
                <w:lang w:eastAsia="en-US"/>
              </w:rPr>
              <w:t>В середньому по закладах загальної середньої</w:t>
            </w:r>
          </w:p>
        </w:tc>
      </w:tr>
      <w:tr w:rsidR="0087711A" w:rsidRPr="00866960" w:rsidTr="00F235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sz w:val="28"/>
                <w:szCs w:val="28"/>
                <w:shd w:val="clear" w:color="auto" w:fill="FFFFFF"/>
                <w:lang w:eastAsia="en-U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sz w:val="28"/>
                <w:szCs w:val="28"/>
                <w:shd w:val="clear" w:color="auto" w:fill="FFFFFF"/>
                <w:lang w:eastAsia="en-US"/>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sz w:val="28"/>
                <w:szCs w:val="28"/>
                <w:shd w:val="clear" w:color="auto" w:fill="FFFFFF"/>
                <w:lang w:eastAsia="en-US"/>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sz w:val="28"/>
                <w:szCs w:val="28"/>
                <w:shd w:val="clear" w:color="auto" w:fill="FFFFFF"/>
                <w:lang w:eastAsia="en-U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sz w:val="28"/>
                <w:szCs w:val="28"/>
                <w:shd w:val="clear" w:color="auto" w:fill="FFFFFF"/>
                <w:lang w:eastAsia="en-US"/>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1A" w:rsidRPr="00866960" w:rsidRDefault="0087711A" w:rsidP="00F23502">
            <w:pPr>
              <w:ind w:firstLine="30"/>
              <w:jc w:val="center"/>
              <w:rPr>
                <w:rFonts w:ascii="Times New Roman" w:hAnsi="Times New Roman"/>
                <w:sz w:val="28"/>
                <w:szCs w:val="28"/>
                <w:lang w:eastAsia="en-US"/>
              </w:rPr>
            </w:pPr>
            <w:r w:rsidRPr="00866960">
              <w:rPr>
                <w:rFonts w:ascii="Times New Roman" w:hAnsi="Times New Roman"/>
                <w:sz w:val="28"/>
                <w:szCs w:val="28"/>
                <w:shd w:val="clear" w:color="auto" w:fill="FFFFFF"/>
                <w:lang w:eastAsia="en-US"/>
              </w:rPr>
              <w:t>48%</w:t>
            </w:r>
          </w:p>
        </w:tc>
      </w:tr>
    </w:tbl>
    <w:p w:rsidR="0087711A" w:rsidRPr="00866960" w:rsidRDefault="0087711A" w:rsidP="0087711A">
      <w:pPr>
        <w:jc w:val="both"/>
        <w:rPr>
          <w:rFonts w:ascii="Times New Roman" w:hAnsi="Times New Roman"/>
          <w:b/>
          <w:bCs/>
          <w:sz w:val="28"/>
          <w:szCs w:val="28"/>
        </w:rPr>
      </w:pPr>
    </w:p>
    <w:p w:rsidR="0087711A" w:rsidRPr="00866960" w:rsidRDefault="0087711A" w:rsidP="0087711A">
      <w:pPr>
        <w:ind w:firstLine="709"/>
        <w:jc w:val="both"/>
        <w:rPr>
          <w:rFonts w:ascii="Times New Roman" w:hAnsi="Times New Roman"/>
          <w:b/>
          <w:bCs/>
          <w:sz w:val="28"/>
          <w:szCs w:val="28"/>
        </w:rPr>
      </w:pPr>
      <w:r w:rsidRPr="00866960">
        <w:rPr>
          <w:rFonts w:ascii="Times New Roman" w:hAnsi="Times New Roman"/>
          <w:b/>
          <w:bCs/>
          <w:sz w:val="28"/>
          <w:szCs w:val="28"/>
        </w:rPr>
        <w:t>Варіант вирішення питання:</w:t>
      </w:r>
    </w:p>
    <w:p w:rsidR="0087711A" w:rsidRPr="00866960" w:rsidRDefault="0087711A" w:rsidP="0087711A">
      <w:pPr>
        <w:ind w:firstLine="709"/>
        <w:jc w:val="both"/>
        <w:rPr>
          <w:rFonts w:ascii="Times New Roman" w:hAnsi="Times New Roman"/>
          <w:sz w:val="28"/>
          <w:szCs w:val="28"/>
        </w:rPr>
      </w:pPr>
    </w:p>
    <w:p w:rsidR="0087711A" w:rsidRDefault="0087711A" w:rsidP="0087711A">
      <w:pPr>
        <w:pStyle w:val="a9"/>
        <w:numPr>
          <w:ilvl w:val="0"/>
          <w:numId w:val="2"/>
        </w:numPr>
        <w:ind w:left="142" w:firstLine="709"/>
        <w:jc w:val="both"/>
        <w:rPr>
          <w:rFonts w:ascii="Times New Roman" w:hAnsi="Times New Roman"/>
          <w:sz w:val="28"/>
          <w:szCs w:val="28"/>
        </w:rPr>
      </w:pPr>
      <w:r w:rsidRPr="00866960">
        <w:rPr>
          <w:rFonts w:ascii="Times New Roman" w:hAnsi="Times New Roman"/>
          <w:sz w:val="28"/>
          <w:szCs w:val="28"/>
        </w:rPr>
        <w:t xml:space="preserve">Перепрофілювати (змінити тип) </w:t>
      </w:r>
      <w:proofErr w:type="spellStart"/>
      <w:r w:rsidRPr="00866960">
        <w:rPr>
          <w:rFonts w:ascii="Times New Roman" w:hAnsi="Times New Roman"/>
          <w:sz w:val="28"/>
          <w:szCs w:val="28"/>
        </w:rPr>
        <w:t>Крюківщинський</w:t>
      </w:r>
      <w:proofErr w:type="spellEnd"/>
      <w:r w:rsidRPr="00866960">
        <w:rPr>
          <w:rFonts w:ascii="Times New Roman" w:hAnsi="Times New Roman"/>
          <w:sz w:val="28"/>
          <w:szCs w:val="28"/>
        </w:rPr>
        <w:t xml:space="preserve"> ліцей «Лідер» Вишневої міської ради Бучанського району Київської області на </w:t>
      </w:r>
      <w:proofErr w:type="spellStart"/>
      <w:r w:rsidRPr="00866960">
        <w:rPr>
          <w:rFonts w:ascii="Times New Roman" w:hAnsi="Times New Roman"/>
          <w:sz w:val="28"/>
          <w:szCs w:val="28"/>
        </w:rPr>
        <w:t>Крюківщинську</w:t>
      </w:r>
      <w:proofErr w:type="spellEnd"/>
      <w:r w:rsidRPr="00866960">
        <w:rPr>
          <w:rFonts w:ascii="Times New Roman" w:hAnsi="Times New Roman"/>
          <w:sz w:val="28"/>
          <w:szCs w:val="28"/>
        </w:rPr>
        <w:t xml:space="preserve"> гімназію «Лідер» Вишневої міської ради Бучанського району Київської області, зі структурним підрозділом «початкова школа»</w:t>
      </w:r>
      <w:r>
        <w:rPr>
          <w:rFonts w:ascii="Times New Roman" w:hAnsi="Times New Roman"/>
          <w:sz w:val="28"/>
          <w:szCs w:val="28"/>
        </w:rPr>
        <w:t>:</w:t>
      </w:r>
    </w:p>
    <w:p w:rsidR="0087711A" w:rsidRPr="00E12EF5" w:rsidRDefault="0087711A" w:rsidP="0087711A">
      <w:pPr>
        <w:pStyle w:val="a9"/>
        <w:numPr>
          <w:ilvl w:val="0"/>
          <w:numId w:val="3"/>
        </w:numPr>
        <w:jc w:val="both"/>
        <w:rPr>
          <w:rFonts w:ascii="Times New Roman" w:hAnsi="Times New Roman"/>
          <w:sz w:val="28"/>
          <w:szCs w:val="28"/>
        </w:rPr>
      </w:pPr>
      <w:proofErr w:type="spellStart"/>
      <w:r w:rsidRPr="00866960">
        <w:rPr>
          <w:rFonts w:ascii="Times New Roman" w:hAnsi="Times New Roman"/>
          <w:sz w:val="28"/>
          <w:szCs w:val="28"/>
        </w:rPr>
        <w:t>Крюківщинський</w:t>
      </w:r>
      <w:proofErr w:type="spellEnd"/>
      <w:r w:rsidRPr="00866960">
        <w:rPr>
          <w:rFonts w:ascii="Times New Roman" w:hAnsi="Times New Roman"/>
          <w:sz w:val="28"/>
          <w:szCs w:val="28"/>
        </w:rPr>
        <w:t xml:space="preserve"> ліцей «Лідер» Вишневої міської ради Бучанського району Київської області</w:t>
      </w:r>
      <w:r>
        <w:rPr>
          <w:rFonts w:ascii="Times New Roman" w:hAnsi="Times New Roman"/>
          <w:sz w:val="28"/>
          <w:szCs w:val="28"/>
        </w:rPr>
        <w:t>, як</w:t>
      </w:r>
      <w:r w:rsidRPr="00866960">
        <w:rPr>
          <w:rFonts w:ascii="Times New Roman" w:hAnsi="Times New Roman"/>
          <w:sz w:val="28"/>
          <w:szCs w:val="28"/>
        </w:rPr>
        <w:t xml:space="preserve"> </w:t>
      </w:r>
      <w:proofErr w:type="spellStart"/>
      <w:r w:rsidRPr="00866960">
        <w:rPr>
          <w:rFonts w:ascii="Times New Roman" w:hAnsi="Times New Roman"/>
          <w:sz w:val="28"/>
          <w:szCs w:val="28"/>
        </w:rPr>
        <w:t>Крюківщинськ</w:t>
      </w:r>
      <w:r>
        <w:rPr>
          <w:rFonts w:ascii="Times New Roman" w:hAnsi="Times New Roman"/>
          <w:sz w:val="28"/>
          <w:szCs w:val="28"/>
        </w:rPr>
        <w:t>а</w:t>
      </w:r>
      <w:proofErr w:type="spellEnd"/>
      <w:r w:rsidRPr="00866960">
        <w:rPr>
          <w:rFonts w:ascii="Times New Roman" w:hAnsi="Times New Roman"/>
          <w:sz w:val="28"/>
          <w:szCs w:val="28"/>
        </w:rPr>
        <w:t xml:space="preserve"> гімназі</w:t>
      </w:r>
      <w:r>
        <w:rPr>
          <w:rFonts w:ascii="Times New Roman" w:hAnsi="Times New Roman"/>
          <w:sz w:val="28"/>
          <w:szCs w:val="28"/>
        </w:rPr>
        <w:t>я</w:t>
      </w:r>
      <w:r w:rsidRPr="00866960">
        <w:rPr>
          <w:rFonts w:ascii="Times New Roman" w:hAnsi="Times New Roman"/>
          <w:sz w:val="28"/>
          <w:szCs w:val="28"/>
        </w:rPr>
        <w:t xml:space="preserve"> «Лідер» Вишневої міської ради Бучанського району Київської області, зі структурним підрозділом «початкова школа»</w:t>
      </w:r>
      <w:r>
        <w:rPr>
          <w:rFonts w:ascii="Times New Roman" w:hAnsi="Times New Roman"/>
          <w:sz w:val="28"/>
          <w:szCs w:val="28"/>
        </w:rPr>
        <w:t xml:space="preserve"> </w:t>
      </w:r>
      <w:r w:rsidRPr="00E12EF5">
        <w:rPr>
          <w:rFonts w:ascii="Times New Roman" w:hAnsi="Times New Roman"/>
          <w:sz w:val="28"/>
          <w:szCs w:val="28"/>
        </w:rPr>
        <w:t>надаватиме базову середню освіту 1–9 класів.</w:t>
      </w:r>
    </w:p>
    <w:p w:rsidR="0087711A" w:rsidRDefault="0087711A" w:rsidP="0087711A">
      <w:pPr>
        <w:pStyle w:val="a9"/>
        <w:numPr>
          <w:ilvl w:val="0"/>
          <w:numId w:val="2"/>
        </w:numPr>
        <w:ind w:left="0" w:firstLine="709"/>
        <w:jc w:val="both"/>
        <w:rPr>
          <w:rFonts w:ascii="Times New Roman" w:hAnsi="Times New Roman"/>
          <w:sz w:val="28"/>
          <w:szCs w:val="28"/>
        </w:rPr>
      </w:pPr>
      <w:r w:rsidRPr="00866960">
        <w:rPr>
          <w:rFonts w:ascii="Times New Roman" w:hAnsi="Times New Roman"/>
          <w:sz w:val="28"/>
          <w:szCs w:val="28"/>
        </w:rPr>
        <w:t>Забезпечити навчання учнів 10–11 та з 2027 року 12 класів на базі профільного ліцею –Вишнівського ліцею №2 (м. Вишневе, вул. Остапа Вишні, 2).</w:t>
      </w:r>
    </w:p>
    <w:p w:rsidR="0087711A" w:rsidRPr="00866960" w:rsidRDefault="0087711A" w:rsidP="0087711A">
      <w:pPr>
        <w:jc w:val="both"/>
        <w:rPr>
          <w:rFonts w:ascii="Times New Roman" w:hAnsi="Times New Roman"/>
          <w:b/>
          <w:bCs/>
          <w:sz w:val="28"/>
          <w:szCs w:val="28"/>
        </w:rPr>
      </w:pPr>
    </w:p>
    <w:p w:rsidR="0087711A" w:rsidRPr="00866960" w:rsidRDefault="0087711A" w:rsidP="0087711A">
      <w:pPr>
        <w:ind w:left="142" w:firstLine="709"/>
        <w:jc w:val="both"/>
        <w:rPr>
          <w:rFonts w:ascii="Times New Roman" w:hAnsi="Times New Roman"/>
          <w:b/>
          <w:bCs/>
          <w:sz w:val="28"/>
          <w:szCs w:val="28"/>
        </w:rPr>
      </w:pPr>
      <w:r w:rsidRPr="00866960">
        <w:rPr>
          <w:rFonts w:ascii="Times New Roman" w:hAnsi="Times New Roman"/>
          <w:b/>
          <w:bCs/>
          <w:sz w:val="28"/>
          <w:szCs w:val="28"/>
        </w:rPr>
        <w:t>Реалізація дозволить:</w:t>
      </w:r>
    </w:p>
    <w:p w:rsidR="0087711A" w:rsidRPr="00866960" w:rsidRDefault="0087711A" w:rsidP="0087711A">
      <w:pPr>
        <w:pStyle w:val="a9"/>
        <w:numPr>
          <w:ilvl w:val="0"/>
          <w:numId w:val="1"/>
        </w:numPr>
        <w:ind w:left="0" w:firstLine="709"/>
        <w:jc w:val="both"/>
        <w:rPr>
          <w:rFonts w:ascii="Times New Roman" w:hAnsi="Times New Roman"/>
          <w:sz w:val="28"/>
          <w:szCs w:val="28"/>
        </w:rPr>
      </w:pPr>
      <w:r w:rsidRPr="00866960">
        <w:rPr>
          <w:rFonts w:ascii="Times New Roman" w:hAnsi="Times New Roman"/>
          <w:sz w:val="28"/>
          <w:szCs w:val="28"/>
        </w:rPr>
        <w:t>зняти навантаження на 188 місць за рахунок 10–11 класів;</w:t>
      </w:r>
    </w:p>
    <w:p w:rsidR="0087711A" w:rsidRPr="00866960" w:rsidRDefault="0087711A" w:rsidP="0087711A">
      <w:pPr>
        <w:pStyle w:val="a9"/>
        <w:numPr>
          <w:ilvl w:val="0"/>
          <w:numId w:val="1"/>
        </w:numPr>
        <w:ind w:left="0" w:firstLine="709"/>
        <w:jc w:val="both"/>
        <w:rPr>
          <w:rFonts w:ascii="Times New Roman" w:hAnsi="Times New Roman"/>
          <w:sz w:val="28"/>
          <w:szCs w:val="28"/>
        </w:rPr>
      </w:pPr>
      <w:r w:rsidRPr="00866960">
        <w:rPr>
          <w:rFonts w:ascii="Times New Roman" w:hAnsi="Times New Roman"/>
          <w:sz w:val="28"/>
          <w:szCs w:val="28"/>
        </w:rPr>
        <w:t>вивільнити ≈100 місць у перспективі 12 класу;</w:t>
      </w:r>
    </w:p>
    <w:p w:rsidR="0087711A" w:rsidRPr="00866960" w:rsidRDefault="0087711A" w:rsidP="0087711A">
      <w:pPr>
        <w:pStyle w:val="a9"/>
        <w:numPr>
          <w:ilvl w:val="0"/>
          <w:numId w:val="1"/>
        </w:numPr>
        <w:ind w:left="0" w:firstLine="709"/>
        <w:jc w:val="both"/>
        <w:rPr>
          <w:rFonts w:ascii="Times New Roman" w:hAnsi="Times New Roman"/>
          <w:sz w:val="28"/>
          <w:szCs w:val="28"/>
        </w:rPr>
      </w:pPr>
      <w:r w:rsidRPr="00866960">
        <w:rPr>
          <w:rFonts w:ascii="Times New Roman" w:hAnsi="Times New Roman"/>
          <w:sz w:val="28"/>
          <w:szCs w:val="28"/>
        </w:rPr>
        <w:t>забезпечити більше 800 додаткових місць з урахуванням реконструкції школи на 528 учнів;</w:t>
      </w:r>
    </w:p>
    <w:p w:rsidR="0087711A" w:rsidRPr="00866960" w:rsidRDefault="0087711A" w:rsidP="0087711A">
      <w:pPr>
        <w:pStyle w:val="a9"/>
        <w:numPr>
          <w:ilvl w:val="0"/>
          <w:numId w:val="1"/>
        </w:numPr>
        <w:ind w:left="0" w:firstLine="709"/>
        <w:jc w:val="both"/>
        <w:rPr>
          <w:rFonts w:ascii="Times New Roman" w:hAnsi="Times New Roman"/>
          <w:sz w:val="28"/>
          <w:szCs w:val="28"/>
        </w:rPr>
      </w:pPr>
      <w:r w:rsidRPr="00866960">
        <w:rPr>
          <w:rFonts w:ascii="Times New Roman" w:hAnsi="Times New Roman"/>
          <w:sz w:val="28"/>
          <w:szCs w:val="28"/>
        </w:rPr>
        <w:t>перейти на двозмінне навчання без змішаної системи «тиждень через тиждень».</w:t>
      </w:r>
    </w:p>
    <w:p w:rsidR="0087711A" w:rsidRPr="00866960" w:rsidRDefault="0087711A" w:rsidP="0087711A">
      <w:pPr>
        <w:ind w:left="142" w:firstLine="709"/>
        <w:jc w:val="both"/>
        <w:rPr>
          <w:rFonts w:ascii="Times New Roman" w:hAnsi="Times New Roman"/>
          <w:sz w:val="28"/>
          <w:szCs w:val="28"/>
        </w:rPr>
      </w:pPr>
    </w:p>
    <w:p w:rsidR="0087711A" w:rsidRPr="00866960" w:rsidRDefault="0087711A" w:rsidP="0087711A">
      <w:pPr>
        <w:ind w:left="142" w:firstLine="709"/>
        <w:jc w:val="both"/>
        <w:rPr>
          <w:rFonts w:ascii="Times New Roman" w:hAnsi="Times New Roman"/>
          <w:b/>
          <w:bCs/>
          <w:sz w:val="28"/>
          <w:szCs w:val="28"/>
        </w:rPr>
      </w:pPr>
      <w:r w:rsidRPr="00866960">
        <w:rPr>
          <w:rFonts w:ascii="Times New Roman" w:hAnsi="Times New Roman"/>
          <w:b/>
          <w:bCs/>
          <w:sz w:val="28"/>
          <w:szCs w:val="28"/>
        </w:rPr>
        <w:t>Строки і форма проведення громадського обговорення:</w:t>
      </w:r>
    </w:p>
    <w:p w:rsidR="0087711A" w:rsidRDefault="0087711A" w:rsidP="0087711A">
      <w:pPr>
        <w:ind w:left="142" w:firstLine="709"/>
        <w:jc w:val="both"/>
        <w:rPr>
          <w:rFonts w:ascii="Times New Roman" w:hAnsi="Times New Roman"/>
          <w:sz w:val="28"/>
          <w:szCs w:val="28"/>
        </w:rPr>
      </w:pPr>
    </w:p>
    <w:p w:rsidR="0087711A" w:rsidRPr="00866960" w:rsidRDefault="0087711A" w:rsidP="0087711A">
      <w:pPr>
        <w:ind w:left="142" w:firstLine="709"/>
        <w:jc w:val="both"/>
        <w:rPr>
          <w:rFonts w:ascii="Times New Roman" w:hAnsi="Times New Roman"/>
          <w:sz w:val="28"/>
          <w:szCs w:val="28"/>
        </w:rPr>
      </w:pPr>
      <w:r>
        <w:rPr>
          <w:rFonts w:ascii="Times New Roman" w:hAnsi="Times New Roman"/>
          <w:sz w:val="28"/>
          <w:szCs w:val="28"/>
        </w:rPr>
        <w:t xml:space="preserve">Форми проведення громадського обговорення: </w:t>
      </w:r>
    </w:p>
    <w:p w:rsidR="0087711A" w:rsidRPr="00E12EF5" w:rsidRDefault="0087711A" w:rsidP="0087711A">
      <w:pPr>
        <w:ind w:firstLine="709"/>
        <w:jc w:val="both"/>
        <w:rPr>
          <w:rFonts w:ascii="Times New Roman" w:hAnsi="Times New Roman"/>
          <w:sz w:val="28"/>
          <w:szCs w:val="28"/>
        </w:rPr>
      </w:pPr>
      <w:r>
        <w:rPr>
          <w:rFonts w:ascii="Times New Roman" w:hAnsi="Times New Roman"/>
          <w:sz w:val="28"/>
          <w:szCs w:val="28"/>
        </w:rPr>
        <w:lastRenderedPageBreak/>
        <w:t xml:space="preserve">1. </w:t>
      </w:r>
      <w:r w:rsidRPr="00E12EF5">
        <w:rPr>
          <w:rFonts w:ascii="Times New Roman" w:hAnsi="Times New Roman" w:hint="eastAsia"/>
          <w:sz w:val="28"/>
          <w:szCs w:val="28"/>
        </w:rPr>
        <w:t>В</w:t>
      </w:r>
      <w:r w:rsidRPr="00E12EF5">
        <w:rPr>
          <w:rFonts w:ascii="Times New Roman" w:hAnsi="Times New Roman"/>
          <w:sz w:val="28"/>
          <w:szCs w:val="28"/>
        </w:rPr>
        <w:t xml:space="preserve"> </w:t>
      </w:r>
      <w:r w:rsidRPr="00E12EF5">
        <w:rPr>
          <w:rFonts w:ascii="Times New Roman" w:hAnsi="Times New Roman" w:hint="eastAsia"/>
          <w:sz w:val="28"/>
          <w:szCs w:val="28"/>
        </w:rPr>
        <w:t>онлайн</w:t>
      </w:r>
      <w:r w:rsidRPr="00E12EF5">
        <w:rPr>
          <w:rFonts w:ascii="Times New Roman" w:hAnsi="Times New Roman"/>
          <w:sz w:val="28"/>
          <w:szCs w:val="28"/>
        </w:rPr>
        <w:t>-</w:t>
      </w:r>
      <w:r w:rsidRPr="00E12EF5">
        <w:rPr>
          <w:rFonts w:ascii="Times New Roman" w:hAnsi="Times New Roman" w:hint="eastAsia"/>
          <w:sz w:val="28"/>
          <w:szCs w:val="28"/>
        </w:rPr>
        <w:t>режимі</w:t>
      </w:r>
      <w:r w:rsidRPr="00E12EF5">
        <w:rPr>
          <w:rFonts w:ascii="Times New Roman" w:hAnsi="Times New Roman"/>
          <w:sz w:val="28"/>
          <w:szCs w:val="28"/>
        </w:rPr>
        <w:t xml:space="preserve"> </w:t>
      </w:r>
      <w:r w:rsidRPr="00E12EF5">
        <w:rPr>
          <w:rFonts w:ascii="Times New Roman" w:hAnsi="Times New Roman" w:hint="eastAsia"/>
          <w:sz w:val="28"/>
          <w:szCs w:val="28"/>
        </w:rPr>
        <w:t>шляхом</w:t>
      </w:r>
      <w:r w:rsidRPr="00E12EF5">
        <w:rPr>
          <w:rFonts w:ascii="Times New Roman" w:hAnsi="Times New Roman"/>
          <w:sz w:val="28"/>
          <w:szCs w:val="28"/>
        </w:rPr>
        <w:t xml:space="preserve"> </w:t>
      </w:r>
      <w:r w:rsidRPr="00E12EF5">
        <w:rPr>
          <w:rFonts w:ascii="Times New Roman" w:hAnsi="Times New Roman" w:hint="eastAsia"/>
          <w:sz w:val="28"/>
          <w:szCs w:val="28"/>
        </w:rPr>
        <w:t>надсилання</w:t>
      </w:r>
      <w:r w:rsidRPr="00E12EF5">
        <w:rPr>
          <w:rFonts w:ascii="Times New Roman" w:hAnsi="Times New Roman"/>
          <w:sz w:val="28"/>
          <w:szCs w:val="28"/>
        </w:rPr>
        <w:t xml:space="preserve"> </w:t>
      </w:r>
      <w:r w:rsidRPr="00E12EF5">
        <w:rPr>
          <w:rFonts w:ascii="Times New Roman" w:hAnsi="Times New Roman" w:hint="eastAsia"/>
          <w:sz w:val="28"/>
          <w:szCs w:val="28"/>
        </w:rPr>
        <w:t>звернень</w:t>
      </w:r>
      <w:r w:rsidRPr="00E12EF5">
        <w:rPr>
          <w:rFonts w:ascii="Times New Roman" w:hAnsi="Times New Roman"/>
          <w:sz w:val="28"/>
          <w:szCs w:val="28"/>
        </w:rPr>
        <w:t xml:space="preserve"> </w:t>
      </w:r>
      <w:r w:rsidRPr="00E12EF5">
        <w:rPr>
          <w:rFonts w:ascii="Times New Roman" w:hAnsi="Times New Roman" w:hint="eastAsia"/>
          <w:sz w:val="28"/>
          <w:szCs w:val="28"/>
        </w:rPr>
        <w:t>та</w:t>
      </w:r>
      <w:r w:rsidRPr="00E12EF5">
        <w:rPr>
          <w:rFonts w:ascii="Times New Roman" w:hAnsi="Times New Roman"/>
          <w:sz w:val="28"/>
          <w:szCs w:val="28"/>
        </w:rPr>
        <w:t xml:space="preserve"> </w:t>
      </w:r>
      <w:r w:rsidRPr="00E12EF5">
        <w:rPr>
          <w:rFonts w:ascii="Times New Roman" w:hAnsi="Times New Roman" w:hint="eastAsia"/>
          <w:sz w:val="28"/>
          <w:szCs w:val="28"/>
        </w:rPr>
        <w:t>пропозицій</w:t>
      </w:r>
      <w:r w:rsidRPr="00E12EF5">
        <w:rPr>
          <w:rFonts w:ascii="Times New Roman" w:hAnsi="Times New Roman"/>
          <w:sz w:val="28"/>
          <w:szCs w:val="28"/>
        </w:rPr>
        <w:t xml:space="preserve"> </w:t>
      </w:r>
      <w:r w:rsidRPr="00E12EF5">
        <w:rPr>
          <w:rFonts w:ascii="Times New Roman" w:hAnsi="Times New Roman" w:hint="eastAsia"/>
          <w:sz w:val="28"/>
          <w:szCs w:val="28"/>
        </w:rPr>
        <w:t>з</w:t>
      </w:r>
      <w:r w:rsidRPr="00E12EF5">
        <w:rPr>
          <w:rFonts w:ascii="Times New Roman" w:hAnsi="Times New Roman"/>
          <w:sz w:val="28"/>
          <w:szCs w:val="28"/>
        </w:rPr>
        <w:t xml:space="preserve"> </w:t>
      </w:r>
      <w:r w:rsidRPr="00E12EF5">
        <w:rPr>
          <w:rFonts w:ascii="Times New Roman" w:hAnsi="Times New Roman" w:hint="eastAsia"/>
          <w:sz w:val="28"/>
          <w:szCs w:val="28"/>
        </w:rPr>
        <w:t>питання</w:t>
      </w:r>
      <w:r w:rsidRPr="00E12EF5">
        <w:rPr>
          <w:rFonts w:ascii="Times New Roman" w:hAnsi="Times New Roman"/>
          <w:sz w:val="28"/>
          <w:szCs w:val="28"/>
        </w:rPr>
        <w:t xml:space="preserve"> </w:t>
      </w:r>
      <w:r w:rsidRPr="00E12EF5">
        <w:rPr>
          <w:rFonts w:ascii="Times New Roman" w:hAnsi="Times New Roman" w:hint="eastAsia"/>
          <w:sz w:val="28"/>
          <w:szCs w:val="28"/>
        </w:rPr>
        <w:t>громадського</w:t>
      </w:r>
      <w:r w:rsidRPr="00E12EF5">
        <w:rPr>
          <w:rFonts w:ascii="Times New Roman" w:hAnsi="Times New Roman"/>
          <w:sz w:val="28"/>
          <w:szCs w:val="28"/>
        </w:rPr>
        <w:t xml:space="preserve"> </w:t>
      </w:r>
      <w:r w:rsidRPr="00E12EF5">
        <w:rPr>
          <w:rFonts w:ascii="Times New Roman" w:hAnsi="Times New Roman" w:hint="eastAsia"/>
          <w:sz w:val="28"/>
          <w:szCs w:val="28"/>
        </w:rPr>
        <w:t>обговорення</w:t>
      </w:r>
      <w:r w:rsidRPr="00E12EF5">
        <w:rPr>
          <w:rFonts w:ascii="Times New Roman" w:hAnsi="Times New Roman"/>
          <w:sz w:val="28"/>
          <w:szCs w:val="28"/>
        </w:rPr>
        <w:t xml:space="preserve"> </w:t>
      </w:r>
      <w:r w:rsidRPr="00E12EF5">
        <w:rPr>
          <w:rFonts w:ascii="Times New Roman" w:hAnsi="Times New Roman" w:hint="eastAsia"/>
          <w:sz w:val="28"/>
          <w:szCs w:val="28"/>
        </w:rPr>
        <w:t>в</w:t>
      </w:r>
      <w:r w:rsidRPr="00E12EF5">
        <w:rPr>
          <w:rFonts w:ascii="Times New Roman" w:hAnsi="Times New Roman"/>
          <w:sz w:val="28"/>
          <w:szCs w:val="28"/>
        </w:rPr>
        <w:t xml:space="preserve"> </w:t>
      </w:r>
      <w:r w:rsidRPr="00E12EF5">
        <w:rPr>
          <w:rFonts w:ascii="Times New Roman" w:hAnsi="Times New Roman" w:hint="eastAsia"/>
          <w:sz w:val="28"/>
          <w:szCs w:val="28"/>
        </w:rPr>
        <w:t>електронному</w:t>
      </w:r>
      <w:r w:rsidRPr="00E12EF5">
        <w:rPr>
          <w:rFonts w:ascii="Times New Roman" w:hAnsi="Times New Roman"/>
          <w:sz w:val="28"/>
          <w:szCs w:val="28"/>
        </w:rPr>
        <w:t xml:space="preserve"> </w:t>
      </w:r>
      <w:r w:rsidRPr="00E12EF5">
        <w:rPr>
          <w:rFonts w:ascii="Times New Roman" w:hAnsi="Times New Roman" w:hint="eastAsia"/>
          <w:sz w:val="28"/>
          <w:szCs w:val="28"/>
        </w:rPr>
        <w:t>вигляді</w:t>
      </w:r>
      <w:r w:rsidRPr="00E12EF5">
        <w:rPr>
          <w:rFonts w:ascii="Times New Roman" w:hAnsi="Times New Roman"/>
          <w:sz w:val="28"/>
          <w:szCs w:val="28"/>
        </w:rPr>
        <w:t xml:space="preserve"> </w:t>
      </w:r>
      <w:r w:rsidRPr="00E12EF5">
        <w:rPr>
          <w:rFonts w:ascii="Times New Roman" w:hAnsi="Times New Roman" w:hint="eastAsia"/>
          <w:sz w:val="28"/>
          <w:szCs w:val="28"/>
        </w:rPr>
        <w:t>на</w:t>
      </w:r>
      <w:r w:rsidRPr="00E12EF5">
        <w:rPr>
          <w:rFonts w:ascii="Times New Roman" w:hAnsi="Times New Roman"/>
          <w:sz w:val="28"/>
          <w:szCs w:val="28"/>
        </w:rPr>
        <w:t xml:space="preserve"> </w:t>
      </w:r>
      <w:r w:rsidRPr="00E12EF5">
        <w:rPr>
          <w:rFonts w:ascii="Times New Roman" w:hAnsi="Times New Roman" w:hint="eastAsia"/>
          <w:sz w:val="28"/>
          <w:szCs w:val="28"/>
        </w:rPr>
        <w:t>електронну</w:t>
      </w:r>
      <w:r w:rsidRPr="00E12EF5">
        <w:rPr>
          <w:rFonts w:ascii="Times New Roman" w:hAnsi="Times New Roman"/>
          <w:sz w:val="28"/>
          <w:szCs w:val="28"/>
        </w:rPr>
        <w:t xml:space="preserve"> </w:t>
      </w:r>
      <w:r w:rsidRPr="00E12EF5">
        <w:rPr>
          <w:rFonts w:ascii="Times New Roman" w:hAnsi="Times New Roman" w:hint="eastAsia"/>
          <w:sz w:val="28"/>
          <w:szCs w:val="28"/>
        </w:rPr>
        <w:t>адресу</w:t>
      </w:r>
      <w:r w:rsidRPr="00E12EF5">
        <w:rPr>
          <w:rFonts w:ascii="Times New Roman" w:hAnsi="Times New Roman"/>
          <w:sz w:val="28"/>
          <w:szCs w:val="28"/>
        </w:rPr>
        <w:t xml:space="preserve">: </w:t>
      </w:r>
      <w:hyperlink r:id="rId5" w:history="1">
        <w:r w:rsidRPr="00431539">
          <w:rPr>
            <w:rStyle w:val="ae"/>
            <w:rFonts w:ascii="Times New Roman" w:eastAsiaTheme="majorEastAsia" w:hAnsi="Times New Roman"/>
            <w:sz w:val="28"/>
            <w:szCs w:val="28"/>
          </w:rPr>
          <w:t>vesneveosvita@ukr.net</w:t>
        </w:r>
      </w:hyperlink>
    </w:p>
    <w:p w:rsidR="0087711A" w:rsidRPr="00E12EF5" w:rsidRDefault="0087711A" w:rsidP="0087711A">
      <w:pPr>
        <w:ind w:firstLine="709"/>
        <w:jc w:val="both"/>
        <w:rPr>
          <w:rFonts w:ascii="Times New Roman" w:hAnsi="Times New Roman"/>
          <w:sz w:val="28"/>
          <w:szCs w:val="28"/>
        </w:rPr>
      </w:pPr>
      <w:r>
        <w:rPr>
          <w:rFonts w:ascii="Times New Roman" w:hAnsi="Times New Roman"/>
          <w:sz w:val="28"/>
          <w:szCs w:val="28"/>
        </w:rPr>
        <w:t>2.</w:t>
      </w:r>
      <w:r w:rsidRPr="00E12EF5">
        <w:rPr>
          <w:rFonts w:ascii="Times New Roman" w:hAnsi="Times New Roman"/>
          <w:sz w:val="28"/>
          <w:szCs w:val="28"/>
        </w:rPr>
        <w:t xml:space="preserve"> </w:t>
      </w:r>
      <w:r w:rsidRPr="00E12EF5">
        <w:rPr>
          <w:rFonts w:ascii="Times New Roman" w:hAnsi="Times New Roman" w:hint="eastAsia"/>
          <w:sz w:val="28"/>
          <w:szCs w:val="28"/>
        </w:rPr>
        <w:t>У</w:t>
      </w:r>
      <w:r w:rsidRPr="00E12EF5">
        <w:rPr>
          <w:rFonts w:ascii="Times New Roman" w:hAnsi="Times New Roman"/>
          <w:sz w:val="28"/>
          <w:szCs w:val="28"/>
        </w:rPr>
        <w:t xml:space="preserve"> </w:t>
      </w:r>
      <w:r w:rsidRPr="00E12EF5">
        <w:rPr>
          <w:rFonts w:ascii="Times New Roman" w:hAnsi="Times New Roman" w:hint="eastAsia"/>
          <w:sz w:val="28"/>
          <w:szCs w:val="28"/>
        </w:rPr>
        <w:t>письмовому</w:t>
      </w:r>
      <w:r w:rsidRPr="00E12EF5">
        <w:rPr>
          <w:rFonts w:ascii="Times New Roman" w:hAnsi="Times New Roman"/>
          <w:sz w:val="28"/>
          <w:szCs w:val="28"/>
        </w:rPr>
        <w:t xml:space="preserve"> </w:t>
      </w:r>
      <w:r w:rsidRPr="00E12EF5">
        <w:rPr>
          <w:rFonts w:ascii="Times New Roman" w:hAnsi="Times New Roman" w:hint="eastAsia"/>
          <w:sz w:val="28"/>
          <w:szCs w:val="28"/>
        </w:rPr>
        <w:t>вигляді</w:t>
      </w:r>
      <w:r w:rsidRPr="00E12EF5">
        <w:rPr>
          <w:rFonts w:ascii="Times New Roman" w:hAnsi="Times New Roman"/>
          <w:sz w:val="28"/>
          <w:szCs w:val="28"/>
        </w:rPr>
        <w:t xml:space="preserve"> </w:t>
      </w:r>
      <w:r w:rsidRPr="00E12EF5">
        <w:rPr>
          <w:rFonts w:ascii="Times New Roman" w:hAnsi="Times New Roman" w:hint="eastAsia"/>
          <w:sz w:val="28"/>
          <w:szCs w:val="28"/>
        </w:rPr>
        <w:t>шляхом</w:t>
      </w:r>
      <w:r w:rsidRPr="00E12EF5">
        <w:rPr>
          <w:rFonts w:ascii="Times New Roman" w:hAnsi="Times New Roman"/>
          <w:sz w:val="28"/>
          <w:szCs w:val="28"/>
        </w:rPr>
        <w:t xml:space="preserve"> </w:t>
      </w:r>
      <w:r w:rsidRPr="00E12EF5">
        <w:rPr>
          <w:rFonts w:ascii="Times New Roman" w:hAnsi="Times New Roman" w:hint="eastAsia"/>
          <w:sz w:val="28"/>
          <w:szCs w:val="28"/>
        </w:rPr>
        <w:t>надсилання</w:t>
      </w:r>
      <w:r w:rsidRPr="00E12EF5">
        <w:rPr>
          <w:rFonts w:ascii="Times New Roman" w:hAnsi="Times New Roman"/>
          <w:sz w:val="28"/>
          <w:szCs w:val="28"/>
        </w:rPr>
        <w:t xml:space="preserve"> </w:t>
      </w:r>
      <w:r w:rsidRPr="00E12EF5">
        <w:rPr>
          <w:rFonts w:ascii="Times New Roman" w:hAnsi="Times New Roman" w:hint="eastAsia"/>
          <w:sz w:val="28"/>
          <w:szCs w:val="28"/>
        </w:rPr>
        <w:t>поштовим</w:t>
      </w:r>
      <w:r w:rsidRPr="00E12EF5">
        <w:rPr>
          <w:rFonts w:ascii="Times New Roman" w:hAnsi="Times New Roman"/>
          <w:sz w:val="28"/>
          <w:szCs w:val="28"/>
        </w:rPr>
        <w:t xml:space="preserve"> </w:t>
      </w:r>
      <w:r w:rsidRPr="00E12EF5">
        <w:rPr>
          <w:rFonts w:ascii="Times New Roman" w:hAnsi="Times New Roman" w:hint="eastAsia"/>
          <w:sz w:val="28"/>
          <w:szCs w:val="28"/>
        </w:rPr>
        <w:t>зв’язком</w:t>
      </w:r>
      <w:r w:rsidRPr="00E12EF5">
        <w:rPr>
          <w:rFonts w:ascii="Times New Roman" w:hAnsi="Times New Roman"/>
          <w:sz w:val="28"/>
          <w:szCs w:val="28"/>
        </w:rPr>
        <w:t xml:space="preserve"> </w:t>
      </w:r>
      <w:r w:rsidRPr="00E12EF5">
        <w:rPr>
          <w:rFonts w:ascii="Times New Roman" w:hAnsi="Times New Roman" w:hint="eastAsia"/>
          <w:sz w:val="28"/>
          <w:szCs w:val="28"/>
        </w:rPr>
        <w:t>на</w:t>
      </w:r>
      <w:r w:rsidRPr="00E12EF5">
        <w:rPr>
          <w:rFonts w:ascii="Times New Roman" w:hAnsi="Times New Roman"/>
          <w:sz w:val="28"/>
          <w:szCs w:val="28"/>
        </w:rPr>
        <w:t xml:space="preserve"> </w:t>
      </w:r>
      <w:r w:rsidRPr="00E12EF5">
        <w:rPr>
          <w:rFonts w:ascii="Times New Roman" w:hAnsi="Times New Roman" w:hint="eastAsia"/>
          <w:sz w:val="28"/>
          <w:szCs w:val="28"/>
        </w:rPr>
        <w:t>юридичну</w:t>
      </w:r>
      <w:r w:rsidRPr="00E12EF5">
        <w:rPr>
          <w:rFonts w:ascii="Times New Roman" w:hAnsi="Times New Roman"/>
          <w:sz w:val="28"/>
          <w:szCs w:val="28"/>
        </w:rPr>
        <w:t xml:space="preserve"> </w:t>
      </w:r>
      <w:r w:rsidRPr="00E12EF5">
        <w:rPr>
          <w:rFonts w:ascii="Times New Roman" w:hAnsi="Times New Roman" w:hint="eastAsia"/>
          <w:sz w:val="28"/>
          <w:szCs w:val="28"/>
        </w:rPr>
        <w:t>адресу</w:t>
      </w:r>
      <w:r w:rsidRPr="00E12EF5">
        <w:rPr>
          <w:rFonts w:ascii="Times New Roman" w:hAnsi="Times New Roman"/>
          <w:sz w:val="28"/>
          <w:szCs w:val="28"/>
        </w:rPr>
        <w:t xml:space="preserve">: 08132, </w:t>
      </w:r>
      <w:r w:rsidRPr="00E12EF5">
        <w:rPr>
          <w:rFonts w:ascii="Times New Roman" w:hAnsi="Times New Roman" w:hint="eastAsia"/>
          <w:sz w:val="28"/>
          <w:szCs w:val="28"/>
        </w:rPr>
        <w:t>Київська</w:t>
      </w:r>
      <w:r w:rsidRPr="00E12EF5">
        <w:rPr>
          <w:rFonts w:ascii="Times New Roman" w:hAnsi="Times New Roman"/>
          <w:sz w:val="28"/>
          <w:szCs w:val="28"/>
        </w:rPr>
        <w:t xml:space="preserve"> </w:t>
      </w:r>
      <w:r w:rsidRPr="00E12EF5">
        <w:rPr>
          <w:rFonts w:ascii="Times New Roman" w:hAnsi="Times New Roman" w:hint="eastAsia"/>
          <w:sz w:val="28"/>
          <w:szCs w:val="28"/>
        </w:rPr>
        <w:t>область</w:t>
      </w:r>
      <w:r w:rsidRPr="00E12EF5">
        <w:rPr>
          <w:rFonts w:ascii="Times New Roman" w:hAnsi="Times New Roman"/>
          <w:sz w:val="28"/>
          <w:szCs w:val="28"/>
        </w:rPr>
        <w:t xml:space="preserve">, </w:t>
      </w:r>
      <w:r w:rsidRPr="00E12EF5">
        <w:rPr>
          <w:rFonts w:ascii="Times New Roman" w:hAnsi="Times New Roman" w:hint="eastAsia"/>
          <w:sz w:val="28"/>
          <w:szCs w:val="28"/>
        </w:rPr>
        <w:t>Бучанський</w:t>
      </w:r>
      <w:r w:rsidRPr="00E12EF5">
        <w:rPr>
          <w:rFonts w:ascii="Times New Roman" w:hAnsi="Times New Roman"/>
          <w:sz w:val="28"/>
          <w:szCs w:val="28"/>
        </w:rPr>
        <w:t xml:space="preserve"> </w:t>
      </w:r>
      <w:r w:rsidRPr="00E12EF5">
        <w:rPr>
          <w:rFonts w:ascii="Times New Roman" w:hAnsi="Times New Roman" w:hint="eastAsia"/>
          <w:sz w:val="28"/>
          <w:szCs w:val="28"/>
        </w:rPr>
        <w:t>район</w:t>
      </w:r>
      <w:r w:rsidRPr="00E12EF5">
        <w:rPr>
          <w:rFonts w:ascii="Times New Roman" w:hAnsi="Times New Roman"/>
          <w:sz w:val="28"/>
          <w:szCs w:val="28"/>
        </w:rPr>
        <w:t xml:space="preserve">, </w:t>
      </w:r>
      <w:r w:rsidRPr="00E12EF5">
        <w:rPr>
          <w:rFonts w:ascii="Times New Roman" w:hAnsi="Times New Roman" w:hint="eastAsia"/>
          <w:sz w:val="28"/>
          <w:szCs w:val="28"/>
        </w:rPr>
        <w:t>м</w:t>
      </w:r>
      <w:r w:rsidRPr="00E12EF5">
        <w:rPr>
          <w:rFonts w:ascii="Times New Roman" w:hAnsi="Times New Roman"/>
          <w:sz w:val="28"/>
          <w:szCs w:val="28"/>
        </w:rPr>
        <w:t xml:space="preserve">. </w:t>
      </w:r>
      <w:r w:rsidRPr="00E12EF5">
        <w:rPr>
          <w:rFonts w:ascii="Times New Roman" w:hAnsi="Times New Roman" w:hint="eastAsia"/>
          <w:sz w:val="28"/>
          <w:szCs w:val="28"/>
        </w:rPr>
        <w:t>Вишневе</w:t>
      </w:r>
      <w:r w:rsidRPr="00E12EF5">
        <w:rPr>
          <w:rFonts w:ascii="Times New Roman" w:hAnsi="Times New Roman"/>
          <w:sz w:val="28"/>
          <w:szCs w:val="28"/>
        </w:rPr>
        <w:t xml:space="preserve">, </w:t>
      </w:r>
      <w:r w:rsidRPr="00E12EF5">
        <w:rPr>
          <w:rFonts w:ascii="Times New Roman" w:hAnsi="Times New Roman" w:hint="eastAsia"/>
          <w:sz w:val="28"/>
          <w:szCs w:val="28"/>
        </w:rPr>
        <w:t>вул</w:t>
      </w:r>
      <w:r w:rsidRPr="00E12EF5">
        <w:rPr>
          <w:rFonts w:ascii="Times New Roman" w:hAnsi="Times New Roman"/>
          <w:sz w:val="28"/>
          <w:szCs w:val="28"/>
        </w:rPr>
        <w:t xml:space="preserve">. </w:t>
      </w:r>
      <w:r w:rsidRPr="00E12EF5">
        <w:rPr>
          <w:rFonts w:ascii="Times New Roman" w:hAnsi="Times New Roman" w:hint="eastAsia"/>
          <w:sz w:val="28"/>
          <w:szCs w:val="28"/>
        </w:rPr>
        <w:t>Святошинська</w:t>
      </w:r>
      <w:r w:rsidRPr="00E12EF5">
        <w:rPr>
          <w:rFonts w:ascii="Times New Roman" w:hAnsi="Times New Roman"/>
          <w:sz w:val="28"/>
          <w:szCs w:val="28"/>
        </w:rPr>
        <w:t>, 29.</w:t>
      </w:r>
    </w:p>
    <w:p w:rsidR="0087711A" w:rsidRDefault="0087711A" w:rsidP="0087711A">
      <w:pPr>
        <w:ind w:firstLine="709"/>
        <w:jc w:val="both"/>
        <w:rPr>
          <w:rFonts w:ascii="Times New Roman" w:hAnsi="Times New Roman"/>
          <w:sz w:val="28"/>
          <w:szCs w:val="28"/>
        </w:rPr>
      </w:pPr>
      <w:r>
        <w:rPr>
          <w:rFonts w:ascii="Times New Roman" w:hAnsi="Times New Roman"/>
          <w:sz w:val="28"/>
          <w:szCs w:val="28"/>
        </w:rPr>
        <w:t>3.</w:t>
      </w:r>
      <w:r w:rsidRPr="00E12EF5">
        <w:rPr>
          <w:rFonts w:ascii="Times New Roman" w:hAnsi="Times New Roman"/>
          <w:sz w:val="28"/>
          <w:szCs w:val="28"/>
        </w:rPr>
        <w:t xml:space="preserve"> </w:t>
      </w:r>
      <w:r w:rsidRPr="00E12EF5">
        <w:rPr>
          <w:rFonts w:ascii="Times New Roman" w:hAnsi="Times New Roman" w:hint="eastAsia"/>
          <w:sz w:val="28"/>
          <w:szCs w:val="28"/>
        </w:rPr>
        <w:t>Шляхом</w:t>
      </w:r>
      <w:r w:rsidRPr="00E12EF5">
        <w:rPr>
          <w:rFonts w:ascii="Times New Roman" w:hAnsi="Times New Roman"/>
          <w:sz w:val="28"/>
          <w:szCs w:val="28"/>
        </w:rPr>
        <w:t xml:space="preserve"> </w:t>
      </w:r>
      <w:r w:rsidRPr="00E12EF5">
        <w:rPr>
          <w:rFonts w:ascii="Times New Roman" w:hAnsi="Times New Roman" w:hint="eastAsia"/>
          <w:sz w:val="28"/>
          <w:szCs w:val="28"/>
        </w:rPr>
        <w:t>проведення</w:t>
      </w:r>
      <w:r w:rsidRPr="00E12EF5">
        <w:rPr>
          <w:rFonts w:ascii="Times New Roman" w:hAnsi="Times New Roman"/>
          <w:sz w:val="28"/>
          <w:szCs w:val="28"/>
        </w:rPr>
        <w:t xml:space="preserve"> </w:t>
      </w:r>
      <w:r w:rsidRPr="00E12EF5">
        <w:rPr>
          <w:rFonts w:ascii="Times New Roman" w:hAnsi="Times New Roman" w:hint="eastAsia"/>
          <w:sz w:val="28"/>
          <w:szCs w:val="28"/>
        </w:rPr>
        <w:t>зустрічей</w:t>
      </w:r>
      <w:r w:rsidRPr="00E12EF5">
        <w:rPr>
          <w:rFonts w:ascii="Times New Roman" w:hAnsi="Times New Roman"/>
          <w:sz w:val="28"/>
          <w:szCs w:val="28"/>
        </w:rPr>
        <w:t xml:space="preserve"> </w:t>
      </w:r>
      <w:r w:rsidRPr="00E12EF5">
        <w:rPr>
          <w:rFonts w:ascii="Times New Roman" w:hAnsi="Times New Roman" w:hint="eastAsia"/>
          <w:sz w:val="28"/>
          <w:szCs w:val="28"/>
        </w:rPr>
        <w:t>з</w:t>
      </w:r>
      <w:r w:rsidRPr="00E12EF5">
        <w:rPr>
          <w:rFonts w:ascii="Times New Roman" w:hAnsi="Times New Roman"/>
          <w:sz w:val="28"/>
          <w:szCs w:val="28"/>
        </w:rPr>
        <w:t xml:space="preserve"> </w:t>
      </w:r>
      <w:r w:rsidRPr="00E12EF5">
        <w:rPr>
          <w:rFonts w:ascii="Times New Roman" w:hAnsi="Times New Roman" w:hint="eastAsia"/>
          <w:sz w:val="28"/>
          <w:szCs w:val="28"/>
        </w:rPr>
        <w:t>громадськістю</w:t>
      </w:r>
      <w:r w:rsidRPr="00E12EF5">
        <w:rPr>
          <w:rFonts w:ascii="Times New Roman" w:hAnsi="Times New Roman"/>
          <w:sz w:val="28"/>
          <w:szCs w:val="28"/>
        </w:rPr>
        <w:t xml:space="preserve"> </w:t>
      </w:r>
      <w:r w:rsidRPr="00E12EF5">
        <w:rPr>
          <w:rFonts w:ascii="Times New Roman" w:hAnsi="Times New Roman" w:hint="eastAsia"/>
          <w:sz w:val="28"/>
          <w:szCs w:val="28"/>
        </w:rPr>
        <w:t>та</w:t>
      </w:r>
      <w:r w:rsidRPr="00E12EF5">
        <w:rPr>
          <w:rFonts w:ascii="Times New Roman" w:hAnsi="Times New Roman"/>
          <w:sz w:val="28"/>
          <w:szCs w:val="28"/>
        </w:rPr>
        <w:t xml:space="preserve"> </w:t>
      </w:r>
      <w:r w:rsidRPr="00E12EF5">
        <w:rPr>
          <w:rFonts w:ascii="Times New Roman" w:hAnsi="Times New Roman" w:hint="eastAsia"/>
          <w:sz w:val="28"/>
          <w:szCs w:val="28"/>
        </w:rPr>
        <w:t>учасниками</w:t>
      </w:r>
      <w:r w:rsidRPr="00E12EF5">
        <w:rPr>
          <w:rFonts w:ascii="Times New Roman" w:hAnsi="Times New Roman"/>
          <w:sz w:val="28"/>
          <w:szCs w:val="28"/>
        </w:rPr>
        <w:t xml:space="preserve"> </w:t>
      </w:r>
      <w:r w:rsidRPr="00E12EF5">
        <w:rPr>
          <w:rFonts w:ascii="Times New Roman" w:hAnsi="Times New Roman" w:hint="eastAsia"/>
          <w:sz w:val="28"/>
          <w:szCs w:val="28"/>
        </w:rPr>
        <w:t>освітнього</w:t>
      </w:r>
      <w:r w:rsidRPr="00E12EF5">
        <w:rPr>
          <w:rFonts w:ascii="Times New Roman" w:hAnsi="Times New Roman"/>
          <w:sz w:val="28"/>
          <w:szCs w:val="28"/>
        </w:rPr>
        <w:t xml:space="preserve"> </w:t>
      </w:r>
      <w:r w:rsidRPr="00E12EF5">
        <w:rPr>
          <w:rFonts w:ascii="Times New Roman" w:hAnsi="Times New Roman" w:hint="eastAsia"/>
          <w:sz w:val="28"/>
          <w:szCs w:val="28"/>
        </w:rPr>
        <w:t>процесу</w:t>
      </w:r>
      <w:r w:rsidRPr="00E12EF5">
        <w:rPr>
          <w:rFonts w:ascii="Times New Roman" w:hAnsi="Times New Roman"/>
          <w:sz w:val="28"/>
          <w:szCs w:val="28"/>
        </w:rPr>
        <w:t xml:space="preserve"> </w:t>
      </w:r>
      <w:r w:rsidRPr="00E12EF5">
        <w:rPr>
          <w:rFonts w:ascii="Times New Roman" w:hAnsi="Times New Roman" w:hint="eastAsia"/>
          <w:sz w:val="28"/>
          <w:szCs w:val="28"/>
        </w:rPr>
        <w:t>на</w:t>
      </w:r>
      <w:r w:rsidRPr="00E12EF5">
        <w:rPr>
          <w:rFonts w:ascii="Times New Roman" w:hAnsi="Times New Roman"/>
          <w:sz w:val="28"/>
          <w:szCs w:val="28"/>
        </w:rPr>
        <w:t xml:space="preserve"> </w:t>
      </w:r>
      <w:r w:rsidRPr="00E12EF5">
        <w:rPr>
          <w:rFonts w:ascii="Times New Roman" w:hAnsi="Times New Roman" w:hint="eastAsia"/>
          <w:sz w:val="28"/>
          <w:szCs w:val="28"/>
        </w:rPr>
        <w:t>базі</w:t>
      </w:r>
      <w:r w:rsidRPr="00E12EF5">
        <w:rPr>
          <w:rFonts w:ascii="Times New Roman" w:hAnsi="Times New Roman"/>
          <w:sz w:val="28"/>
          <w:szCs w:val="28"/>
        </w:rPr>
        <w:t xml:space="preserve"> </w:t>
      </w:r>
      <w:r w:rsidRPr="00E12EF5">
        <w:rPr>
          <w:rFonts w:ascii="Times New Roman" w:hAnsi="Times New Roman" w:hint="eastAsia"/>
          <w:sz w:val="28"/>
          <w:szCs w:val="28"/>
        </w:rPr>
        <w:t>закладу</w:t>
      </w:r>
      <w:r w:rsidRPr="00E12EF5">
        <w:rPr>
          <w:rFonts w:ascii="Times New Roman" w:hAnsi="Times New Roman"/>
          <w:sz w:val="28"/>
          <w:szCs w:val="28"/>
        </w:rPr>
        <w:t xml:space="preserve"> </w:t>
      </w:r>
      <w:r w:rsidRPr="00E12EF5">
        <w:rPr>
          <w:rFonts w:ascii="Times New Roman" w:hAnsi="Times New Roman" w:hint="eastAsia"/>
          <w:sz w:val="28"/>
          <w:szCs w:val="28"/>
        </w:rPr>
        <w:t>освіти</w:t>
      </w:r>
      <w:r w:rsidRPr="00E12EF5">
        <w:rPr>
          <w:rFonts w:ascii="Times New Roman" w:hAnsi="Times New Roman"/>
          <w:sz w:val="28"/>
          <w:szCs w:val="28"/>
        </w:rPr>
        <w:t xml:space="preserve"> (</w:t>
      </w:r>
      <w:r w:rsidRPr="00E12EF5">
        <w:rPr>
          <w:rFonts w:ascii="Times New Roman" w:hAnsi="Times New Roman" w:hint="eastAsia"/>
          <w:sz w:val="28"/>
          <w:szCs w:val="28"/>
        </w:rPr>
        <w:t>відповідно</w:t>
      </w:r>
      <w:r w:rsidRPr="00E12EF5">
        <w:rPr>
          <w:rFonts w:ascii="Times New Roman" w:hAnsi="Times New Roman"/>
          <w:sz w:val="28"/>
          <w:szCs w:val="28"/>
        </w:rPr>
        <w:t xml:space="preserve"> </w:t>
      </w:r>
      <w:r w:rsidRPr="00E12EF5">
        <w:rPr>
          <w:rFonts w:ascii="Times New Roman" w:hAnsi="Times New Roman" w:hint="eastAsia"/>
          <w:sz w:val="28"/>
          <w:szCs w:val="28"/>
        </w:rPr>
        <w:t>до</w:t>
      </w:r>
      <w:r w:rsidRPr="00E12EF5">
        <w:rPr>
          <w:rFonts w:ascii="Times New Roman" w:hAnsi="Times New Roman"/>
          <w:sz w:val="28"/>
          <w:szCs w:val="28"/>
        </w:rPr>
        <w:t xml:space="preserve"> </w:t>
      </w:r>
      <w:r w:rsidRPr="00E12EF5">
        <w:rPr>
          <w:rFonts w:ascii="Times New Roman" w:hAnsi="Times New Roman" w:hint="eastAsia"/>
          <w:sz w:val="28"/>
          <w:szCs w:val="28"/>
        </w:rPr>
        <w:t>Плану</w:t>
      </w:r>
      <w:r w:rsidRPr="00E12EF5">
        <w:rPr>
          <w:rFonts w:ascii="Times New Roman" w:hAnsi="Times New Roman"/>
          <w:sz w:val="28"/>
          <w:szCs w:val="28"/>
        </w:rPr>
        <w:t xml:space="preserve"> </w:t>
      </w:r>
      <w:r w:rsidRPr="00E12EF5">
        <w:rPr>
          <w:rFonts w:ascii="Times New Roman" w:hAnsi="Times New Roman" w:hint="eastAsia"/>
          <w:sz w:val="28"/>
          <w:szCs w:val="28"/>
        </w:rPr>
        <w:t>заходів</w:t>
      </w:r>
      <w:r w:rsidRPr="00E12EF5">
        <w:rPr>
          <w:rFonts w:ascii="Times New Roman" w:hAnsi="Times New Roman"/>
          <w:sz w:val="28"/>
          <w:szCs w:val="28"/>
        </w:rPr>
        <w:t>).</w:t>
      </w:r>
    </w:p>
    <w:p w:rsidR="0087711A" w:rsidRDefault="0087711A" w:rsidP="0087711A">
      <w:pPr>
        <w:ind w:firstLine="709"/>
        <w:jc w:val="both"/>
        <w:rPr>
          <w:rFonts w:ascii="Times New Roman" w:hAnsi="Times New Roman"/>
          <w:sz w:val="28"/>
          <w:szCs w:val="28"/>
        </w:rPr>
      </w:pPr>
    </w:p>
    <w:p w:rsidR="0087711A" w:rsidRPr="00866960" w:rsidRDefault="0087711A" w:rsidP="0087711A">
      <w:pPr>
        <w:ind w:firstLine="709"/>
        <w:jc w:val="both"/>
        <w:rPr>
          <w:rFonts w:ascii="Times New Roman" w:hAnsi="Times New Roman"/>
          <w:sz w:val="28"/>
          <w:szCs w:val="28"/>
        </w:rPr>
      </w:pPr>
      <w:r w:rsidRPr="00866960">
        <w:rPr>
          <w:rFonts w:ascii="Times New Roman" w:hAnsi="Times New Roman"/>
          <w:sz w:val="28"/>
          <w:szCs w:val="28"/>
        </w:rPr>
        <w:t>Пропозиції та зауваження приймаються до розгляду лише при наявності прізвища, ім’я та по батькові, контактної інформації заявника.</w:t>
      </w:r>
    </w:p>
    <w:p w:rsidR="0087711A" w:rsidRPr="00866960" w:rsidRDefault="0087711A" w:rsidP="0087711A">
      <w:pPr>
        <w:ind w:firstLine="709"/>
        <w:jc w:val="both"/>
        <w:rPr>
          <w:rFonts w:ascii="Times New Roman" w:hAnsi="Times New Roman"/>
          <w:sz w:val="28"/>
          <w:szCs w:val="28"/>
        </w:rPr>
      </w:pPr>
    </w:p>
    <w:p w:rsidR="0087711A" w:rsidRPr="00866960" w:rsidRDefault="0087711A" w:rsidP="0087711A">
      <w:pPr>
        <w:ind w:firstLine="709"/>
        <w:jc w:val="both"/>
        <w:rPr>
          <w:rFonts w:ascii="Times New Roman" w:hAnsi="Times New Roman"/>
          <w:b/>
          <w:bCs/>
          <w:sz w:val="28"/>
          <w:szCs w:val="28"/>
        </w:rPr>
      </w:pPr>
      <w:r w:rsidRPr="00866960">
        <w:rPr>
          <w:rFonts w:ascii="Times New Roman" w:hAnsi="Times New Roman"/>
          <w:b/>
          <w:bCs/>
          <w:sz w:val="28"/>
          <w:szCs w:val="28"/>
        </w:rPr>
        <w:t xml:space="preserve">Строк подачі пропозицій з </w:t>
      </w:r>
      <w:r>
        <w:rPr>
          <w:rFonts w:ascii="Times New Roman" w:hAnsi="Times New Roman"/>
          <w:b/>
          <w:bCs/>
          <w:sz w:val="28"/>
          <w:szCs w:val="28"/>
        </w:rPr>
        <w:t>15</w:t>
      </w:r>
      <w:r w:rsidRPr="00866960">
        <w:rPr>
          <w:rFonts w:ascii="Times New Roman" w:hAnsi="Times New Roman"/>
          <w:b/>
          <w:bCs/>
          <w:sz w:val="28"/>
          <w:szCs w:val="28"/>
        </w:rPr>
        <w:t xml:space="preserve"> січня 2026</w:t>
      </w:r>
      <w:r>
        <w:rPr>
          <w:rFonts w:ascii="Times New Roman" w:hAnsi="Times New Roman"/>
          <w:b/>
          <w:bCs/>
          <w:sz w:val="28"/>
          <w:szCs w:val="28"/>
        </w:rPr>
        <w:t xml:space="preserve"> </w:t>
      </w:r>
      <w:r w:rsidRPr="00866960">
        <w:rPr>
          <w:rFonts w:ascii="Times New Roman" w:hAnsi="Times New Roman"/>
          <w:b/>
          <w:bCs/>
          <w:sz w:val="28"/>
          <w:szCs w:val="28"/>
        </w:rPr>
        <w:t xml:space="preserve">року до </w:t>
      </w:r>
      <w:r>
        <w:rPr>
          <w:rFonts w:ascii="Times New Roman" w:hAnsi="Times New Roman"/>
          <w:b/>
          <w:bCs/>
          <w:sz w:val="28"/>
          <w:szCs w:val="28"/>
        </w:rPr>
        <w:t>15</w:t>
      </w:r>
      <w:r w:rsidRPr="00866960">
        <w:rPr>
          <w:rFonts w:ascii="Times New Roman" w:hAnsi="Times New Roman"/>
          <w:b/>
          <w:bCs/>
          <w:sz w:val="28"/>
          <w:szCs w:val="28"/>
        </w:rPr>
        <w:t xml:space="preserve"> </w:t>
      </w:r>
      <w:r>
        <w:rPr>
          <w:rFonts w:ascii="Times New Roman" w:hAnsi="Times New Roman"/>
          <w:b/>
          <w:bCs/>
          <w:sz w:val="28"/>
          <w:szCs w:val="28"/>
        </w:rPr>
        <w:t>січня 2027</w:t>
      </w:r>
      <w:r w:rsidRPr="00866960">
        <w:rPr>
          <w:rFonts w:ascii="Times New Roman" w:hAnsi="Times New Roman"/>
          <w:b/>
          <w:bCs/>
          <w:sz w:val="28"/>
          <w:szCs w:val="28"/>
        </w:rPr>
        <w:t xml:space="preserve"> року.</w:t>
      </w:r>
    </w:p>
    <w:p w:rsidR="0087711A" w:rsidRPr="00E12EF5" w:rsidRDefault="0087711A" w:rsidP="0087711A">
      <w:pPr>
        <w:ind w:left="142" w:firstLine="709"/>
        <w:jc w:val="both"/>
        <w:rPr>
          <w:rFonts w:ascii="Times New Roman" w:hAnsi="Times New Roman"/>
          <w:b/>
          <w:bCs/>
          <w:color w:val="000000" w:themeColor="text1"/>
          <w:sz w:val="28"/>
          <w:szCs w:val="28"/>
        </w:rPr>
      </w:pPr>
    </w:p>
    <w:p w:rsidR="0087711A" w:rsidRPr="00E12EF5" w:rsidRDefault="0087711A" w:rsidP="0087711A">
      <w:pPr>
        <w:ind w:left="142" w:firstLine="709"/>
        <w:jc w:val="both"/>
        <w:rPr>
          <w:rFonts w:ascii="Times New Roman" w:hAnsi="Times New Roman"/>
          <w:color w:val="000000" w:themeColor="text1"/>
          <w:sz w:val="28"/>
          <w:szCs w:val="28"/>
        </w:rPr>
      </w:pPr>
      <w:r w:rsidRPr="00E12EF5">
        <w:rPr>
          <w:rFonts w:ascii="Times New Roman" w:hAnsi="Times New Roman" w:hint="eastAsia"/>
          <w:color w:val="000000" w:themeColor="text1"/>
          <w:sz w:val="28"/>
          <w:szCs w:val="28"/>
        </w:rPr>
        <w:t>Строк</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і</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спосіб</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оприлюднення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результатів</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громадського</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обговорення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узагальнення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висловлених</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в</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проведені</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громадського</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обговорення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зауважень</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та</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пропозицій</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здійснюється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організатором</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Після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отримання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висловлених</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пропозицій</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та</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проведення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аналізу</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відбудеться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оприлюднення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результатів</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громадського</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обговорення</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на</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офіційному</w:t>
      </w:r>
      <w:r w:rsidRPr="00E12EF5">
        <w:rPr>
          <w:rFonts w:ascii="Times New Roman" w:hAnsi="Times New Roman"/>
          <w:color w:val="000000" w:themeColor="text1"/>
          <w:sz w:val="28"/>
          <w:szCs w:val="28"/>
        </w:rPr>
        <w:t xml:space="preserve"> </w:t>
      </w:r>
      <w:r w:rsidRPr="00E12EF5">
        <w:rPr>
          <w:rFonts w:ascii="Times New Roman" w:hAnsi="Times New Roman" w:hint="eastAsia"/>
          <w:color w:val="000000" w:themeColor="text1"/>
          <w:sz w:val="28"/>
          <w:szCs w:val="28"/>
        </w:rPr>
        <w:t>сайті</w:t>
      </w:r>
    </w:p>
    <w:p w:rsidR="0087711A" w:rsidRPr="00866960" w:rsidRDefault="0087711A" w:rsidP="0087711A">
      <w:pPr>
        <w:ind w:firstLine="709"/>
        <w:jc w:val="both"/>
        <w:rPr>
          <w:rFonts w:ascii="Times New Roman" w:hAnsi="Times New Roman"/>
          <w:b/>
          <w:bCs/>
          <w:sz w:val="28"/>
          <w:szCs w:val="28"/>
        </w:rPr>
      </w:pPr>
    </w:p>
    <w:p w:rsidR="0087711A" w:rsidRDefault="0087711A" w:rsidP="0087711A">
      <w:pPr>
        <w:ind w:left="142" w:firstLine="709"/>
        <w:jc w:val="both"/>
        <w:rPr>
          <w:rFonts w:ascii="Times New Roman" w:hAnsi="Times New Roman"/>
          <w:sz w:val="28"/>
          <w:szCs w:val="28"/>
        </w:rPr>
      </w:pPr>
    </w:p>
    <w:p w:rsidR="0087711A" w:rsidRPr="00866960" w:rsidRDefault="0087711A" w:rsidP="0087711A">
      <w:pPr>
        <w:ind w:left="142" w:firstLine="709"/>
        <w:jc w:val="both"/>
        <w:rPr>
          <w:rFonts w:ascii="Times New Roman" w:hAnsi="Times New Roman"/>
          <w:sz w:val="28"/>
          <w:szCs w:val="28"/>
        </w:rPr>
      </w:pPr>
    </w:p>
    <w:p w:rsidR="0087711A" w:rsidRPr="00866960" w:rsidRDefault="0087711A" w:rsidP="0087711A">
      <w:pPr>
        <w:ind w:left="142" w:firstLine="709"/>
        <w:jc w:val="both"/>
        <w:rPr>
          <w:rFonts w:ascii="Times New Roman" w:hAnsi="Times New Roman"/>
          <w:b/>
          <w:bCs/>
          <w:sz w:val="28"/>
          <w:szCs w:val="28"/>
        </w:rPr>
      </w:pPr>
      <w:r w:rsidRPr="00866960">
        <w:rPr>
          <w:rFonts w:ascii="Times New Roman" w:hAnsi="Times New Roman"/>
          <w:b/>
          <w:bCs/>
          <w:sz w:val="28"/>
          <w:szCs w:val="28"/>
        </w:rPr>
        <w:t>Час і місце проведення громадських обговорень</w:t>
      </w:r>
    </w:p>
    <w:p w:rsidR="0087711A" w:rsidRPr="00866960" w:rsidRDefault="0087711A" w:rsidP="0087711A">
      <w:pPr>
        <w:ind w:left="142" w:firstLine="709"/>
        <w:jc w:val="both"/>
        <w:rPr>
          <w:rFonts w:ascii="Times New Roman" w:hAnsi="Times New Roman"/>
          <w:sz w:val="28"/>
          <w:szCs w:val="28"/>
        </w:rPr>
      </w:pPr>
    </w:p>
    <w:p w:rsidR="0087711A" w:rsidRPr="00866960" w:rsidRDefault="0087711A" w:rsidP="0087711A">
      <w:pPr>
        <w:ind w:left="142" w:firstLine="709"/>
        <w:jc w:val="both"/>
        <w:rPr>
          <w:rFonts w:ascii="Times New Roman" w:hAnsi="Times New Roman"/>
          <w:sz w:val="28"/>
          <w:szCs w:val="28"/>
        </w:rPr>
      </w:pPr>
      <w:r>
        <w:rPr>
          <w:rFonts w:ascii="Times New Roman" w:hAnsi="Times New Roman"/>
          <w:sz w:val="28"/>
          <w:szCs w:val="28"/>
        </w:rPr>
        <w:t>15</w:t>
      </w:r>
      <w:r w:rsidRPr="00866960">
        <w:rPr>
          <w:rFonts w:ascii="Times New Roman" w:hAnsi="Times New Roman"/>
          <w:sz w:val="28"/>
          <w:szCs w:val="28"/>
        </w:rPr>
        <w:t>.01.2026 –</w:t>
      </w:r>
      <w:r>
        <w:rPr>
          <w:rFonts w:ascii="Times New Roman" w:hAnsi="Times New Roman"/>
          <w:sz w:val="28"/>
          <w:szCs w:val="28"/>
        </w:rPr>
        <w:t xml:space="preserve"> </w:t>
      </w:r>
      <w:proofErr w:type="spellStart"/>
      <w:r w:rsidRPr="00866960">
        <w:rPr>
          <w:rFonts w:ascii="Times New Roman" w:hAnsi="Times New Roman"/>
          <w:sz w:val="28"/>
          <w:szCs w:val="28"/>
        </w:rPr>
        <w:t>Крюківщинський</w:t>
      </w:r>
      <w:proofErr w:type="spellEnd"/>
      <w:r w:rsidRPr="00866960">
        <w:rPr>
          <w:rFonts w:ascii="Times New Roman" w:hAnsi="Times New Roman"/>
          <w:sz w:val="28"/>
          <w:szCs w:val="28"/>
        </w:rPr>
        <w:t xml:space="preserve"> ліцей «Лідер» Вишневої міської ради Бучанського району Київської області</w:t>
      </w:r>
      <w:r>
        <w:rPr>
          <w:rFonts w:ascii="Times New Roman" w:hAnsi="Times New Roman"/>
          <w:sz w:val="28"/>
          <w:szCs w:val="28"/>
        </w:rPr>
        <w:t xml:space="preserve">, Київська область, Бучанський район,       </w:t>
      </w:r>
      <w:r w:rsidRPr="00866960">
        <w:rPr>
          <w:rFonts w:ascii="Times New Roman" w:hAnsi="Times New Roman"/>
          <w:sz w:val="28"/>
          <w:szCs w:val="28"/>
        </w:rPr>
        <w:t xml:space="preserve">с. </w:t>
      </w:r>
      <w:proofErr w:type="spellStart"/>
      <w:r w:rsidRPr="00866960">
        <w:rPr>
          <w:rFonts w:ascii="Times New Roman" w:hAnsi="Times New Roman"/>
          <w:sz w:val="28"/>
          <w:szCs w:val="28"/>
        </w:rPr>
        <w:t>Крюківщина</w:t>
      </w:r>
      <w:proofErr w:type="spellEnd"/>
      <w:r w:rsidRPr="00866960">
        <w:rPr>
          <w:rFonts w:ascii="Times New Roman" w:hAnsi="Times New Roman"/>
          <w:sz w:val="28"/>
          <w:szCs w:val="28"/>
        </w:rPr>
        <w:t>, вул. Мічуріна, 12-А</w:t>
      </w:r>
    </w:p>
    <w:p w:rsidR="0087711A" w:rsidRPr="00866960" w:rsidRDefault="0087711A" w:rsidP="0087711A">
      <w:pPr>
        <w:ind w:left="142" w:firstLine="709"/>
        <w:jc w:val="both"/>
        <w:rPr>
          <w:rFonts w:ascii="Times New Roman" w:hAnsi="Times New Roman"/>
          <w:sz w:val="28"/>
          <w:szCs w:val="28"/>
        </w:rPr>
      </w:pPr>
    </w:p>
    <w:p w:rsidR="0087711A" w:rsidRPr="00866960" w:rsidRDefault="0087711A" w:rsidP="0087711A">
      <w:pPr>
        <w:ind w:left="142" w:firstLine="709"/>
        <w:jc w:val="both"/>
        <w:rPr>
          <w:rFonts w:ascii="Times New Roman" w:hAnsi="Times New Roman"/>
          <w:sz w:val="28"/>
          <w:szCs w:val="28"/>
        </w:rPr>
      </w:pPr>
      <w:r w:rsidRPr="00866960">
        <w:rPr>
          <w:rFonts w:ascii="Times New Roman" w:hAnsi="Times New Roman"/>
          <w:sz w:val="28"/>
          <w:szCs w:val="28"/>
        </w:rPr>
        <w:t>09:30–10:00 – реєстрація учасників</w:t>
      </w:r>
    </w:p>
    <w:p w:rsidR="0087711A" w:rsidRPr="00866960" w:rsidRDefault="0087711A" w:rsidP="0087711A">
      <w:pPr>
        <w:ind w:left="142" w:firstLine="709"/>
        <w:jc w:val="both"/>
        <w:rPr>
          <w:rFonts w:ascii="Times New Roman" w:hAnsi="Times New Roman"/>
          <w:sz w:val="28"/>
          <w:szCs w:val="28"/>
        </w:rPr>
      </w:pPr>
      <w:r w:rsidRPr="00866960">
        <w:rPr>
          <w:rFonts w:ascii="Times New Roman" w:hAnsi="Times New Roman"/>
          <w:sz w:val="28"/>
          <w:szCs w:val="28"/>
        </w:rPr>
        <w:t>10:00 – початок обговорення</w:t>
      </w:r>
    </w:p>
    <w:p w:rsidR="0087711A" w:rsidRPr="00866960" w:rsidRDefault="0087711A" w:rsidP="0087711A">
      <w:pPr>
        <w:ind w:left="142" w:firstLine="709"/>
        <w:jc w:val="both"/>
        <w:rPr>
          <w:rFonts w:ascii="Times New Roman" w:hAnsi="Times New Roman"/>
          <w:b/>
          <w:bCs/>
          <w:sz w:val="28"/>
          <w:szCs w:val="28"/>
        </w:rPr>
      </w:pPr>
    </w:p>
    <w:p w:rsidR="0087711A" w:rsidRDefault="0087711A" w:rsidP="0087711A">
      <w:pPr>
        <w:ind w:left="142" w:firstLine="709"/>
        <w:jc w:val="both"/>
        <w:rPr>
          <w:rFonts w:ascii="Times New Roman" w:hAnsi="Times New Roman"/>
          <w:b/>
          <w:bCs/>
          <w:sz w:val="28"/>
          <w:szCs w:val="28"/>
        </w:rPr>
      </w:pPr>
      <w:r w:rsidRPr="00866960">
        <w:rPr>
          <w:rFonts w:ascii="Times New Roman" w:hAnsi="Times New Roman"/>
          <w:b/>
          <w:bCs/>
          <w:sz w:val="28"/>
          <w:szCs w:val="28"/>
        </w:rPr>
        <w:t xml:space="preserve">До участі в обговоренні запрошуються </w:t>
      </w:r>
    </w:p>
    <w:p w:rsidR="0087711A" w:rsidRDefault="0087711A" w:rsidP="0087711A">
      <w:pPr>
        <w:pStyle w:val="a9"/>
        <w:numPr>
          <w:ilvl w:val="0"/>
          <w:numId w:val="1"/>
        </w:numPr>
        <w:jc w:val="both"/>
        <w:rPr>
          <w:rFonts w:ascii="Times New Roman" w:hAnsi="Times New Roman"/>
          <w:sz w:val="28"/>
          <w:szCs w:val="28"/>
        </w:rPr>
      </w:pPr>
      <w:r w:rsidRPr="00E12EF5">
        <w:rPr>
          <w:rFonts w:ascii="Times New Roman" w:hAnsi="Times New Roman"/>
          <w:sz w:val="28"/>
          <w:szCs w:val="28"/>
        </w:rPr>
        <w:t>працівники закладу освіти;</w:t>
      </w:r>
    </w:p>
    <w:p w:rsidR="0087711A" w:rsidRDefault="0087711A" w:rsidP="0087711A">
      <w:pPr>
        <w:pStyle w:val="a9"/>
        <w:numPr>
          <w:ilvl w:val="0"/>
          <w:numId w:val="1"/>
        </w:numPr>
        <w:jc w:val="both"/>
        <w:rPr>
          <w:rFonts w:ascii="Times New Roman" w:hAnsi="Times New Roman"/>
          <w:sz w:val="28"/>
          <w:szCs w:val="28"/>
        </w:rPr>
      </w:pPr>
      <w:r w:rsidRPr="00E12EF5">
        <w:rPr>
          <w:rFonts w:ascii="Times New Roman" w:hAnsi="Times New Roman"/>
          <w:sz w:val="28"/>
          <w:szCs w:val="28"/>
        </w:rPr>
        <w:t>батьки та учні;</w:t>
      </w:r>
    </w:p>
    <w:p w:rsidR="0087711A" w:rsidRDefault="0087711A" w:rsidP="0087711A">
      <w:pPr>
        <w:pStyle w:val="a9"/>
        <w:numPr>
          <w:ilvl w:val="0"/>
          <w:numId w:val="1"/>
        </w:numPr>
        <w:jc w:val="both"/>
        <w:rPr>
          <w:rFonts w:ascii="Times New Roman" w:hAnsi="Times New Roman"/>
          <w:sz w:val="28"/>
          <w:szCs w:val="28"/>
        </w:rPr>
      </w:pPr>
      <w:r w:rsidRPr="00E12EF5">
        <w:rPr>
          <w:rFonts w:ascii="Times New Roman" w:hAnsi="Times New Roman"/>
          <w:sz w:val="28"/>
          <w:szCs w:val="28"/>
        </w:rPr>
        <w:t xml:space="preserve">жителі села </w:t>
      </w:r>
      <w:proofErr w:type="spellStart"/>
      <w:r w:rsidRPr="00E12EF5">
        <w:rPr>
          <w:rFonts w:ascii="Times New Roman" w:hAnsi="Times New Roman"/>
          <w:sz w:val="28"/>
          <w:szCs w:val="28"/>
        </w:rPr>
        <w:t>Крюківщина</w:t>
      </w:r>
      <w:proofErr w:type="spellEnd"/>
      <w:r w:rsidRPr="00E12EF5">
        <w:rPr>
          <w:rFonts w:ascii="Times New Roman" w:hAnsi="Times New Roman"/>
          <w:sz w:val="28"/>
          <w:szCs w:val="28"/>
        </w:rPr>
        <w:t>;</w:t>
      </w:r>
    </w:p>
    <w:p w:rsidR="0087711A" w:rsidRPr="00E12EF5" w:rsidRDefault="0087711A" w:rsidP="0087711A">
      <w:pPr>
        <w:pStyle w:val="a9"/>
        <w:numPr>
          <w:ilvl w:val="0"/>
          <w:numId w:val="1"/>
        </w:numPr>
        <w:jc w:val="both"/>
        <w:rPr>
          <w:rFonts w:ascii="Times New Roman" w:hAnsi="Times New Roman"/>
          <w:sz w:val="28"/>
          <w:szCs w:val="28"/>
        </w:rPr>
      </w:pPr>
      <w:r w:rsidRPr="00E12EF5">
        <w:rPr>
          <w:rFonts w:ascii="Times New Roman" w:hAnsi="Times New Roman"/>
          <w:sz w:val="28"/>
          <w:szCs w:val="28"/>
        </w:rPr>
        <w:t>інші заінтересовані сторони громади.</w:t>
      </w:r>
    </w:p>
    <w:p w:rsidR="0087711A" w:rsidRPr="00866960" w:rsidRDefault="0087711A" w:rsidP="0087711A">
      <w:pPr>
        <w:ind w:left="142" w:firstLine="709"/>
        <w:jc w:val="both"/>
        <w:rPr>
          <w:rFonts w:ascii="Times New Roman" w:hAnsi="Times New Roman"/>
          <w:sz w:val="28"/>
          <w:szCs w:val="28"/>
        </w:rPr>
      </w:pPr>
    </w:p>
    <w:p w:rsidR="0087711A" w:rsidRPr="00866960" w:rsidRDefault="0087711A" w:rsidP="0087711A">
      <w:pPr>
        <w:ind w:left="142" w:firstLine="709"/>
        <w:jc w:val="both"/>
        <w:rPr>
          <w:rFonts w:ascii="Times New Roman" w:hAnsi="Times New Roman"/>
          <w:b/>
          <w:bCs/>
          <w:sz w:val="28"/>
          <w:szCs w:val="28"/>
        </w:rPr>
      </w:pPr>
    </w:p>
    <w:p w:rsidR="0087711A" w:rsidRDefault="0087711A" w:rsidP="0087711A">
      <w:pPr>
        <w:jc w:val="both"/>
        <w:rPr>
          <w:rFonts w:ascii="Times New Roman" w:hAnsi="Times New Roman"/>
          <w:sz w:val="28"/>
          <w:szCs w:val="28"/>
        </w:rPr>
      </w:pPr>
      <w:r w:rsidRPr="00866960">
        <w:rPr>
          <w:rFonts w:ascii="Times New Roman" w:hAnsi="Times New Roman"/>
          <w:b/>
          <w:bCs/>
          <w:sz w:val="28"/>
          <w:szCs w:val="28"/>
        </w:rPr>
        <w:t>Відповідальна особа</w:t>
      </w:r>
      <w:r w:rsidRPr="00866960">
        <w:rPr>
          <w:rFonts w:ascii="Times New Roman" w:hAnsi="Times New Roman"/>
          <w:sz w:val="28"/>
          <w:szCs w:val="28"/>
        </w:rPr>
        <w:t xml:space="preserve"> </w:t>
      </w:r>
      <w:r>
        <w:rPr>
          <w:rFonts w:ascii="Times New Roman" w:hAnsi="Times New Roman"/>
          <w:sz w:val="28"/>
          <w:szCs w:val="28"/>
        </w:rPr>
        <w:t xml:space="preserve">- </w:t>
      </w:r>
      <w:r w:rsidRPr="00866960">
        <w:rPr>
          <w:rFonts w:ascii="Times New Roman" w:hAnsi="Times New Roman"/>
          <w:sz w:val="28"/>
          <w:szCs w:val="28"/>
        </w:rPr>
        <w:t>в.о. начальника Управління освіти Вишневої міської ради Барановська Тетяна Анатоліївна.</w:t>
      </w:r>
    </w:p>
    <w:p w:rsidR="0087711A" w:rsidRDefault="0087711A" w:rsidP="0087711A">
      <w:pPr>
        <w:jc w:val="both"/>
        <w:rPr>
          <w:rFonts w:ascii="Times New Roman" w:hAnsi="Times New Roman"/>
          <w:sz w:val="28"/>
          <w:szCs w:val="28"/>
        </w:rPr>
      </w:pPr>
    </w:p>
    <w:p w:rsidR="0087711A" w:rsidRDefault="0087711A" w:rsidP="0087711A">
      <w:pPr>
        <w:jc w:val="both"/>
        <w:rPr>
          <w:rFonts w:ascii="Times New Roman" w:hAnsi="Times New Roman"/>
          <w:sz w:val="28"/>
          <w:szCs w:val="28"/>
        </w:rPr>
      </w:pPr>
    </w:p>
    <w:p w:rsidR="0087711A" w:rsidRPr="00866960" w:rsidRDefault="0087711A" w:rsidP="0087711A">
      <w:pPr>
        <w:jc w:val="both"/>
        <w:rPr>
          <w:rFonts w:ascii="Times New Roman" w:hAnsi="Times New Roman"/>
          <w:sz w:val="28"/>
          <w:szCs w:val="28"/>
        </w:rPr>
      </w:pPr>
    </w:p>
    <w:p w:rsidR="0087711A" w:rsidRDefault="0087711A" w:rsidP="0087711A">
      <w:pPr>
        <w:widowControl w:val="0"/>
        <w:pBdr>
          <w:top w:val="nil"/>
          <w:left w:val="nil"/>
          <w:bottom w:val="nil"/>
          <w:right w:val="nil"/>
          <w:between w:val="nil"/>
        </w:pBdr>
        <w:tabs>
          <w:tab w:val="left" w:pos="7266"/>
        </w:tabs>
        <w:autoSpaceDE w:val="0"/>
        <w:autoSpaceDN w:val="0"/>
        <w:spacing w:before="1"/>
        <w:ind w:left="704"/>
        <w:rPr>
          <w:rFonts w:ascii="Times New Roman" w:hAnsi="Times New Roman"/>
          <w:b/>
          <w:color w:val="000000"/>
          <w:szCs w:val="26"/>
          <w:lang w:eastAsia="uk-UA"/>
        </w:rPr>
      </w:pPr>
      <w:r>
        <w:rPr>
          <w:rFonts w:ascii="Times New Roman" w:hAnsi="Times New Roman"/>
          <w:b/>
          <w:color w:val="000000"/>
          <w:szCs w:val="26"/>
          <w:lang w:eastAsia="uk-UA"/>
        </w:rPr>
        <w:t xml:space="preserve">В.о. начальника </w:t>
      </w:r>
    </w:p>
    <w:p w:rsidR="0087711A" w:rsidRDefault="0087711A" w:rsidP="0087711A">
      <w:pPr>
        <w:widowControl w:val="0"/>
        <w:pBdr>
          <w:top w:val="nil"/>
          <w:left w:val="nil"/>
          <w:bottom w:val="nil"/>
          <w:right w:val="nil"/>
          <w:between w:val="nil"/>
        </w:pBdr>
        <w:tabs>
          <w:tab w:val="left" w:pos="7266"/>
        </w:tabs>
        <w:autoSpaceDE w:val="0"/>
        <w:autoSpaceDN w:val="0"/>
        <w:spacing w:before="1"/>
        <w:ind w:left="704"/>
        <w:rPr>
          <w:rFonts w:ascii="Times New Roman" w:hAnsi="Times New Roman"/>
          <w:b/>
          <w:color w:val="000000"/>
          <w:szCs w:val="26"/>
          <w:lang w:eastAsia="uk-UA"/>
        </w:rPr>
      </w:pPr>
      <w:r>
        <w:rPr>
          <w:rFonts w:ascii="Times New Roman" w:hAnsi="Times New Roman"/>
          <w:b/>
          <w:color w:val="000000"/>
          <w:szCs w:val="26"/>
          <w:lang w:eastAsia="uk-UA"/>
        </w:rPr>
        <w:t>Управління освіти                                                 Тетяна БАРАНОВСЬКА</w:t>
      </w:r>
    </w:p>
    <w:p w:rsidR="0087711A" w:rsidRDefault="0087711A" w:rsidP="0087711A">
      <w:pPr>
        <w:widowControl w:val="0"/>
        <w:pBdr>
          <w:top w:val="nil"/>
          <w:left w:val="nil"/>
          <w:bottom w:val="nil"/>
          <w:right w:val="nil"/>
          <w:between w:val="nil"/>
        </w:pBdr>
        <w:tabs>
          <w:tab w:val="left" w:pos="7266"/>
        </w:tabs>
        <w:autoSpaceDE w:val="0"/>
        <w:autoSpaceDN w:val="0"/>
        <w:spacing w:before="1"/>
        <w:ind w:left="704"/>
        <w:rPr>
          <w:b/>
          <w:lang w:eastAsia="uk-UA" w:bidi="uk-UA"/>
        </w:rPr>
      </w:pPr>
    </w:p>
    <w:p w:rsidR="0087711A" w:rsidRPr="00FA5C22" w:rsidRDefault="0087711A" w:rsidP="0087711A">
      <w:pPr>
        <w:spacing w:after="160" w:line="259" w:lineRule="auto"/>
        <w:rPr>
          <w:b/>
          <w:lang w:eastAsia="uk-UA" w:bidi="uk-UA"/>
        </w:rPr>
      </w:pPr>
    </w:p>
    <w:p w:rsidR="0087711A" w:rsidRDefault="0087711A" w:rsidP="0087711A">
      <w:pPr>
        <w:ind w:left="-567"/>
        <w:contextualSpacing/>
        <w:jc w:val="center"/>
        <w:rPr>
          <w:rFonts w:ascii="Times New Roman" w:hAnsi="Times New Roman"/>
          <w:b/>
          <w:sz w:val="32"/>
        </w:rPr>
      </w:pPr>
    </w:p>
    <w:p w:rsidR="0087711A" w:rsidRPr="000527DD" w:rsidRDefault="0087711A" w:rsidP="0087711A">
      <w:pPr>
        <w:ind w:left="-567"/>
        <w:contextualSpacing/>
        <w:jc w:val="center"/>
        <w:rPr>
          <w:rFonts w:ascii="Times New Roman" w:hAnsi="Times New Roman"/>
          <w:b/>
          <w:sz w:val="32"/>
        </w:rPr>
      </w:pPr>
      <w:r w:rsidRPr="000527DD">
        <w:rPr>
          <w:rFonts w:ascii="Times New Roman" w:hAnsi="Times New Roman"/>
          <w:b/>
          <w:noProof/>
          <w:sz w:val="32"/>
          <w:lang w:eastAsia="uk-UA"/>
        </w:rPr>
        <w:drawing>
          <wp:inline distT="0" distB="0" distL="0" distR="0" wp14:anchorId="02F8B2F3" wp14:editId="19F5B3AD">
            <wp:extent cx="495300" cy="784860"/>
            <wp:effectExtent l="0" t="0" r="0" b="0"/>
            <wp:docPr id="1495491803" name="Рисунок 149549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784860"/>
                    </a:xfrm>
                    <a:prstGeom prst="rect">
                      <a:avLst/>
                    </a:prstGeom>
                    <a:noFill/>
                    <a:ln>
                      <a:noFill/>
                    </a:ln>
                  </pic:spPr>
                </pic:pic>
              </a:graphicData>
            </a:graphic>
          </wp:inline>
        </w:drawing>
      </w:r>
    </w:p>
    <w:p w:rsidR="0087711A" w:rsidRPr="000527DD" w:rsidRDefault="0087711A" w:rsidP="0087711A">
      <w:pPr>
        <w:contextualSpacing/>
        <w:jc w:val="center"/>
        <w:rPr>
          <w:rFonts w:ascii="Arial" w:hAnsi="Arial" w:cs="Arial"/>
          <w:b/>
          <w:sz w:val="44"/>
          <w:szCs w:val="44"/>
        </w:rPr>
      </w:pPr>
      <w:r w:rsidRPr="000527DD">
        <w:rPr>
          <w:rFonts w:ascii="Arial" w:hAnsi="Arial" w:cs="Arial"/>
          <w:b/>
          <w:sz w:val="44"/>
          <w:szCs w:val="44"/>
        </w:rPr>
        <w:t>ВИШНЕВА МІСЬКА РАДА VІІІ СКЛИКАННЯ</w:t>
      </w:r>
    </w:p>
    <w:p w:rsidR="0087711A" w:rsidRPr="000527DD" w:rsidRDefault="0087711A" w:rsidP="0087711A">
      <w:pPr>
        <w:contextualSpacing/>
        <w:jc w:val="center"/>
        <w:rPr>
          <w:rFonts w:ascii="Arial" w:hAnsi="Arial" w:cs="Arial"/>
          <w:sz w:val="36"/>
          <w:szCs w:val="36"/>
        </w:rPr>
      </w:pPr>
      <w:r w:rsidRPr="000527DD">
        <w:rPr>
          <w:rFonts w:ascii="Arial" w:hAnsi="Arial" w:cs="Arial"/>
          <w:sz w:val="36"/>
          <w:szCs w:val="36"/>
        </w:rPr>
        <w:t>БУЧАНСЬКОГО РАЙОНУ КИЇВСЬКОЇ ОБЛАСТІ</w:t>
      </w:r>
    </w:p>
    <w:p w:rsidR="0087711A" w:rsidRPr="000527DD" w:rsidRDefault="0087711A" w:rsidP="0087711A">
      <w:pPr>
        <w:contextualSpacing/>
        <w:rPr>
          <w:rFonts w:ascii="Arial Narrow" w:hAnsi="Arial Narrow"/>
          <w:sz w:val="16"/>
          <w:szCs w:val="16"/>
        </w:rPr>
      </w:pPr>
      <w:r w:rsidRPr="000527DD">
        <w:rPr>
          <w:rFonts w:ascii="Times New Roman" w:hAnsi="Times New Roman"/>
          <w:noProof/>
          <w:sz w:val="20"/>
          <w:lang w:eastAsia="uk-UA"/>
        </w:rPr>
        <mc:AlternateContent>
          <mc:Choice Requires="wps">
            <w:drawing>
              <wp:anchor distT="0" distB="0" distL="114300" distR="114300" simplePos="0" relativeHeight="251659264" behindDoc="0" locked="0" layoutInCell="1" allowOverlap="1" wp14:anchorId="01FAAB73" wp14:editId="08901CB8">
                <wp:simplePos x="0" y="0"/>
                <wp:positionH relativeFrom="column">
                  <wp:posOffset>132080</wp:posOffset>
                </wp:positionH>
                <wp:positionV relativeFrom="page">
                  <wp:posOffset>2945384</wp:posOffset>
                </wp:positionV>
                <wp:extent cx="5943600" cy="0"/>
                <wp:effectExtent l="0" t="19050" r="0" b="19050"/>
                <wp:wrapNone/>
                <wp:docPr id="170662706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4127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0780D"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4pt,231.9pt" to="478.4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ivQEAAFoDAAAOAAAAZHJzL2Uyb0RvYy54bWysU8Fu2zAMvQ/YPwi6L3aytluNOD2k6y7d&#10;FqDZBzCSbAuVREFUYufvJ6lJWmy3oT4QlEg+Pz5Sy7vJGnZQgTS6ls9nNWfKCZTa9S3/vX349JUz&#10;iuAkGHSq5UdF/G718cNy9I1a4IBGqsASiKNm9C0fYvRNVZEYlAWaoVcuBTsMFmI6hr6SAcaEbk21&#10;qOubasQgfUChiNLt/UuQrwp+1ykRf3UdqchMyxO3WGwodpdttVpC0wfwgxYnGvAfLCxol356gbqH&#10;CGwf9D9QVouAhF2cCbQVdp0WqvSQupnXf3XzNIBXpZckDvmLTPR+sOLnYe02IVMXk3vyjyieiTlc&#10;D+B6VQhsjz4Nbp6lqkZPzaUkH8hvAtuNP1CmHNhHLCpMXbAZMvXHpiL28SK2miIT6fL69urzTZ1m&#10;Is6xCppzoQ8Uvyu0LDstN9plHaCBwyPFTASac0q+dvigjSmzNI6NLb+aL75cJ2jrZcvjoN02zfe5&#10;QBAaLXN6LqTQ79YmsAPk/Shf6TNF3qYF3DtZ4AcF8tvJj6DNi5/oGHeSJyuS14+aHcrjJpxlSwMs&#10;vE/Lljfk7blUvz6J1R8AAAD//wMAUEsDBBQABgAIAAAAIQAYsW9Q3QAAAAoBAAAPAAAAZHJzL2Rv&#10;d25yZXYueG1sTI9BS8NAEIXvgv9hGcGb3bVqrDGbUhRBpAjW0vM2O82GZmdDdpvEf+8Igt7ezHu8&#10;+aZYTr4VA/axCaTheqZAIFXBNlRr2H6+XC1AxGTImjYQavjCCMvy/KwwuQ0jfeCwSbXgEoq50eBS&#10;6nIpY+XQmzgLHRJ7h9B7k3jsa2l7M3K5b+VcqUx60xBfcKbDJ4fVcXPyGhoah+P7/du0O7j14nW3&#10;XalnP2p9eTGtHkEknNJfGH7wGR1KZtqHE9koWg1zxeRJw212w4IDD3cZi/3vRpaF/P9C+Q0AAP//&#10;AwBQSwECLQAUAAYACAAAACEAtoM4kv4AAADhAQAAEwAAAAAAAAAAAAAAAAAAAAAAW0NvbnRlbnRf&#10;VHlwZXNdLnhtbFBLAQItABQABgAIAAAAIQA4/SH/1gAAAJQBAAALAAAAAAAAAAAAAAAAAC8BAABf&#10;cmVscy8ucmVsc1BLAQItABQABgAIAAAAIQCT/e2ivQEAAFoDAAAOAAAAAAAAAAAAAAAAAC4CAABk&#10;cnMvZTJvRG9jLnhtbFBLAQItABQABgAIAAAAIQAYsW9Q3QAAAAoBAAAPAAAAAAAAAAAAAAAAABcE&#10;AABkcnMvZG93bnJldi54bWxQSwUGAAAAAAQABADzAAAAIQUAAAAA&#10;" strokeweight="3.25pt">
                <v:stroke linestyle="thinThick"/>
                <w10:wrap anchory="page"/>
              </v:line>
            </w:pict>
          </mc:Fallback>
        </mc:AlternateContent>
      </w:r>
    </w:p>
    <w:p w:rsidR="0087711A" w:rsidRPr="000527DD" w:rsidRDefault="0087711A" w:rsidP="0087711A">
      <w:pPr>
        <w:keepNext/>
        <w:contextualSpacing/>
        <w:jc w:val="center"/>
        <w:outlineLvl w:val="1"/>
        <w:rPr>
          <w:rFonts w:ascii="Arial" w:hAnsi="Arial" w:cs="Arial"/>
          <w:b/>
          <w:sz w:val="40"/>
          <w:szCs w:val="40"/>
        </w:rPr>
      </w:pPr>
      <w:r w:rsidRPr="000527DD">
        <w:rPr>
          <w:rFonts w:ascii="Arial" w:hAnsi="Arial" w:cs="Arial"/>
          <w:b/>
          <w:sz w:val="40"/>
          <w:szCs w:val="40"/>
        </w:rPr>
        <w:t>ПРОЄКТ</w:t>
      </w:r>
    </w:p>
    <w:p w:rsidR="0087711A" w:rsidRPr="000527DD" w:rsidRDefault="0087711A" w:rsidP="0087711A">
      <w:pPr>
        <w:contextualSpacing/>
        <w:jc w:val="center"/>
        <w:rPr>
          <w:rFonts w:ascii="Arial" w:hAnsi="Arial" w:cs="Arial"/>
          <w:b/>
          <w:sz w:val="40"/>
          <w:szCs w:val="40"/>
        </w:rPr>
      </w:pPr>
      <w:r w:rsidRPr="000527DD">
        <w:rPr>
          <w:rFonts w:ascii="Arial" w:hAnsi="Arial" w:cs="Arial"/>
          <w:b/>
          <w:sz w:val="40"/>
          <w:szCs w:val="40"/>
        </w:rPr>
        <w:t xml:space="preserve">Р І Ш Е Н </w:t>
      </w:r>
      <w:proofErr w:type="spellStart"/>
      <w:r w:rsidRPr="000527DD">
        <w:rPr>
          <w:rFonts w:ascii="Arial" w:hAnsi="Arial" w:cs="Arial"/>
          <w:b/>
          <w:sz w:val="40"/>
          <w:szCs w:val="40"/>
        </w:rPr>
        <w:t>Н</w:t>
      </w:r>
      <w:proofErr w:type="spellEnd"/>
      <w:r w:rsidRPr="000527DD">
        <w:rPr>
          <w:rFonts w:ascii="Arial" w:hAnsi="Arial" w:cs="Arial"/>
          <w:b/>
          <w:sz w:val="40"/>
          <w:szCs w:val="40"/>
        </w:rPr>
        <w:t xml:space="preserve"> Я</w:t>
      </w:r>
    </w:p>
    <w:p w:rsidR="0087711A" w:rsidRPr="000527DD" w:rsidRDefault="0087711A" w:rsidP="0087711A">
      <w:pPr>
        <w:contextualSpacing/>
        <w:rPr>
          <w:rFonts w:ascii="Arial" w:hAnsi="Arial" w:cs="Arial"/>
          <w:sz w:val="28"/>
          <w:szCs w:val="28"/>
        </w:rPr>
      </w:pPr>
    </w:p>
    <w:p w:rsidR="0087711A" w:rsidRPr="000527DD" w:rsidRDefault="0087711A" w:rsidP="0087711A">
      <w:pPr>
        <w:ind w:left="-567"/>
        <w:contextualSpacing/>
        <w:rPr>
          <w:rFonts w:ascii="Times New Roman" w:hAnsi="Times New Roman"/>
          <w:b/>
          <w:sz w:val="28"/>
          <w:szCs w:val="28"/>
        </w:rPr>
      </w:pPr>
      <w:r w:rsidRPr="000527DD">
        <w:rPr>
          <w:rFonts w:ascii="Times New Roman" w:hAnsi="Times New Roman"/>
          <w:sz w:val="28"/>
          <w:szCs w:val="28"/>
        </w:rPr>
        <w:t xml:space="preserve">         № 1-01/___________ від </w:t>
      </w:r>
      <w:r>
        <w:rPr>
          <w:rFonts w:ascii="Times New Roman" w:hAnsi="Times New Roman"/>
          <w:sz w:val="28"/>
          <w:szCs w:val="28"/>
        </w:rPr>
        <w:t>____________</w:t>
      </w:r>
      <w:r w:rsidRPr="000527DD">
        <w:rPr>
          <w:rFonts w:ascii="Times New Roman" w:hAnsi="Times New Roman"/>
          <w:sz w:val="28"/>
          <w:szCs w:val="28"/>
        </w:rPr>
        <w:t xml:space="preserve"> р.</w:t>
      </w:r>
    </w:p>
    <w:p w:rsidR="0087711A" w:rsidRPr="000527DD" w:rsidRDefault="0087711A" w:rsidP="0087711A">
      <w:pPr>
        <w:contextualSpacing/>
        <w:rPr>
          <w:rFonts w:ascii="Times New Roman" w:hAnsi="Times New Roman"/>
          <w:szCs w:val="26"/>
        </w:rPr>
      </w:pPr>
    </w:p>
    <w:p w:rsidR="0087711A" w:rsidRPr="000527DD" w:rsidRDefault="0087711A" w:rsidP="0087711A">
      <w:pPr>
        <w:widowControl w:val="0"/>
        <w:pBdr>
          <w:top w:val="nil"/>
          <w:left w:val="nil"/>
          <w:bottom w:val="nil"/>
          <w:right w:val="nil"/>
          <w:between w:val="nil"/>
        </w:pBdr>
        <w:autoSpaceDE w:val="0"/>
        <w:autoSpaceDN w:val="0"/>
        <w:spacing w:before="4"/>
        <w:ind w:right="4536"/>
        <w:jc w:val="both"/>
        <w:rPr>
          <w:rFonts w:ascii="Times New Roman" w:hAnsi="Times New Roman"/>
          <w:color w:val="000000"/>
          <w:szCs w:val="26"/>
          <w:lang w:eastAsia="uk-UA"/>
        </w:rPr>
      </w:pPr>
      <w:r w:rsidRPr="000527DD">
        <w:rPr>
          <w:rFonts w:ascii="Times New Roman" w:hAnsi="Times New Roman"/>
          <w:color w:val="000000"/>
          <w:szCs w:val="26"/>
          <w:lang w:eastAsia="uk-UA"/>
        </w:rPr>
        <w:t>Про перепрофілювання (зміну типу), зміну назви Крюківщинського ліцею «Лідер» Вишневої міської ради Бучанського району Київської області</w:t>
      </w:r>
    </w:p>
    <w:p w:rsidR="0087711A" w:rsidRPr="000527DD" w:rsidRDefault="0087711A" w:rsidP="0087711A">
      <w:pPr>
        <w:widowControl w:val="0"/>
        <w:pBdr>
          <w:top w:val="nil"/>
          <w:left w:val="nil"/>
          <w:bottom w:val="nil"/>
          <w:right w:val="nil"/>
          <w:between w:val="nil"/>
        </w:pBdr>
        <w:autoSpaceDE w:val="0"/>
        <w:autoSpaceDN w:val="0"/>
        <w:spacing w:before="4"/>
        <w:rPr>
          <w:rFonts w:ascii="Times New Roman" w:hAnsi="Times New Roman"/>
          <w:color w:val="000000"/>
          <w:szCs w:val="26"/>
          <w:lang w:eastAsia="uk-UA"/>
        </w:rPr>
      </w:pPr>
    </w:p>
    <w:p w:rsidR="0087711A" w:rsidRPr="000527DD" w:rsidRDefault="0087711A" w:rsidP="0087711A">
      <w:pPr>
        <w:widowControl w:val="0"/>
        <w:autoSpaceDE w:val="0"/>
        <w:autoSpaceDN w:val="0"/>
        <w:ind w:firstLine="704"/>
        <w:jc w:val="both"/>
        <w:rPr>
          <w:rFonts w:ascii="Times New Roman" w:hAnsi="Times New Roman"/>
          <w:color w:val="000000"/>
          <w:szCs w:val="26"/>
          <w:lang w:eastAsia="uk-UA"/>
        </w:rPr>
      </w:pPr>
      <w:r w:rsidRPr="000527DD">
        <w:rPr>
          <w:rFonts w:ascii="Times New Roman" w:hAnsi="Times New Roman"/>
          <w:color w:val="000000"/>
          <w:szCs w:val="26"/>
          <w:lang w:eastAsia="uk-UA"/>
        </w:rPr>
        <w:t xml:space="preserve">Відповідно до ст. 143 Конституції України, Закону України «Про освіту», ст. 32 Закону України «Про повну загальну середню освіту», ст. ст. 15, 16 Закону України «Про державну реєстрацію юридичних осіб, фізичних осіб-підприємців та громадських формувань», Постанови Кабінету Міністрів України «Про затвердження Положення про ліцей» від 11 жовтня 2021 року № 1062,  Дорожньої карти реформування мережі старшої школи в закладах освіти Вишневої міської територіальної громади, затвердженої Рішенням сесії №1-01/XXIII8-20 від 04.05.2023 року Вишневої міської ради Бучанського району, Плану оптимізації мережі закладів загальної середньої освіти Вишневої міської територіальної громади на 2025-2027 роки, затвердженого рішенням </w:t>
      </w:r>
      <w:r w:rsidRPr="000527DD">
        <w:rPr>
          <w:rFonts w:ascii="Times New Roman" w:hAnsi="Times New Roman"/>
          <w:color w:val="000000"/>
          <w:szCs w:val="26"/>
          <w:lang w:val="en-US" w:eastAsia="uk-UA"/>
        </w:rPr>
        <w:t>LII</w:t>
      </w:r>
      <w:r w:rsidRPr="000527DD">
        <w:rPr>
          <w:rFonts w:ascii="Times New Roman" w:hAnsi="Times New Roman"/>
          <w:color w:val="000000"/>
          <w:szCs w:val="26"/>
          <w:lang w:eastAsia="uk-UA"/>
        </w:rPr>
        <w:t xml:space="preserve"> сесії Вишневої міської ради </w:t>
      </w:r>
      <w:r w:rsidRPr="000527DD">
        <w:rPr>
          <w:rFonts w:ascii="Times New Roman" w:hAnsi="Times New Roman"/>
          <w:color w:val="000000"/>
          <w:szCs w:val="26"/>
          <w:lang w:val="en-US" w:eastAsia="uk-UA"/>
        </w:rPr>
        <w:t>VIII</w:t>
      </w:r>
      <w:r w:rsidRPr="000527DD">
        <w:rPr>
          <w:rFonts w:ascii="Times New Roman" w:hAnsi="Times New Roman"/>
          <w:color w:val="000000"/>
          <w:szCs w:val="26"/>
          <w:lang w:eastAsia="uk-UA"/>
        </w:rPr>
        <w:t xml:space="preserve"> скликання Бучанського району Київської області №1-01/ </w:t>
      </w:r>
      <w:r w:rsidRPr="000527DD">
        <w:rPr>
          <w:rFonts w:ascii="Times New Roman" w:hAnsi="Times New Roman"/>
          <w:color w:val="000000"/>
          <w:szCs w:val="26"/>
          <w:lang w:val="en-US" w:eastAsia="uk-UA"/>
        </w:rPr>
        <w:t>LII</w:t>
      </w:r>
      <w:r w:rsidRPr="000527DD">
        <w:rPr>
          <w:rFonts w:ascii="Times New Roman" w:hAnsi="Times New Roman"/>
          <w:color w:val="000000"/>
          <w:szCs w:val="26"/>
          <w:lang w:eastAsia="uk-UA"/>
        </w:rPr>
        <w:t>8-_____від ____________, з метою формування ефективної мережі закладів загальної середньої освіти Вишневої міської ради для забезпечення якісних освітніх послуг, виконання нормативних завдань освітнього процесу, ефективного використання матеріально-технічних, кадрових та фінансових ресурсів закладів загальної середньої освіти, керуючись ст. 26 Закону України «Про місцеве самоврядування в Україні», Вишнева міська рада,-</w:t>
      </w:r>
    </w:p>
    <w:p w:rsidR="0087711A" w:rsidRPr="000527DD" w:rsidRDefault="0087711A" w:rsidP="0087711A">
      <w:pPr>
        <w:widowControl w:val="0"/>
        <w:autoSpaceDE w:val="0"/>
        <w:autoSpaceDN w:val="0"/>
        <w:ind w:firstLine="704"/>
        <w:jc w:val="center"/>
        <w:rPr>
          <w:rFonts w:ascii="Times New Roman" w:hAnsi="Times New Roman"/>
          <w:color w:val="000000"/>
          <w:szCs w:val="26"/>
          <w:lang w:eastAsia="uk-UA"/>
        </w:rPr>
      </w:pPr>
    </w:p>
    <w:p w:rsidR="0087711A" w:rsidRPr="000527DD" w:rsidRDefault="0087711A" w:rsidP="0087711A">
      <w:pPr>
        <w:pBdr>
          <w:top w:val="nil"/>
          <w:left w:val="nil"/>
          <w:bottom w:val="nil"/>
          <w:right w:val="nil"/>
          <w:between w:val="nil"/>
        </w:pBdr>
        <w:shd w:val="clear" w:color="auto" w:fill="FFFFFF"/>
        <w:autoSpaceDE w:val="0"/>
        <w:autoSpaceDN w:val="0"/>
        <w:spacing w:line="276" w:lineRule="auto"/>
        <w:jc w:val="center"/>
        <w:rPr>
          <w:rFonts w:ascii="Times New Roman" w:hAnsi="Times New Roman"/>
          <w:b/>
          <w:color w:val="000000"/>
          <w:szCs w:val="26"/>
          <w:lang w:eastAsia="uk-UA"/>
        </w:rPr>
      </w:pPr>
      <w:r w:rsidRPr="000527DD">
        <w:rPr>
          <w:rFonts w:ascii="Times New Roman" w:hAnsi="Times New Roman"/>
          <w:b/>
          <w:color w:val="000000"/>
          <w:szCs w:val="26"/>
          <w:lang w:eastAsia="uk-UA"/>
        </w:rPr>
        <w:t>ВИРІШИЛА:</w:t>
      </w:r>
    </w:p>
    <w:p w:rsidR="0087711A" w:rsidRPr="000527DD" w:rsidRDefault="0087711A" w:rsidP="0087711A">
      <w:pPr>
        <w:pBdr>
          <w:top w:val="nil"/>
          <w:left w:val="nil"/>
          <w:bottom w:val="nil"/>
          <w:right w:val="nil"/>
          <w:between w:val="nil"/>
        </w:pBdr>
        <w:shd w:val="clear" w:color="auto" w:fill="FFFFFF"/>
        <w:autoSpaceDE w:val="0"/>
        <w:autoSpaceDN w:val="0"/>
        <w:spacing w:line="276" w:lineRule="auto"/>
        <w:jc w:val="both"/>
        <w:rPr>
          <w:rFonts w:ascii="Times New Roman" w:hAnsi="Times New Roman"/>
          <w:b/>
          <w:color w:val="000000"/>
          <w:szCs w:val="26"/>
          <w:lang w:eastAsia="uk-UA"/>
        </w:rPr>
      </w:pPr>
    </w:p>
    <w:p w:rsidR="0087711A" w:rsidRPr="000527DD" w:rsidRDefault="0087711A" w:rsidP="0087711A">
      <w:pPr>
        <w:widowControl w:val="0"/>
        <w:numPr>
          <w:ilvl w:val="0"/>
          <w:numId w:val="4"/>
        </w:numPr>
        <w:pBdr>
          <w:top w:val="nil"/>
          <w:left w:val="nil"/>
          <w:bottom w:val="nil"/>
          <w:right w:val="nil"/>
          <w:between w:val="nil"/>
        </w:pBdr>
        <w:shd w:val="clear" w:color="auto" w:fill="FFFFFF"/>
        <w:autoSpaceDE w:val="0"/>
        <w:autoSpaceDN w:val="0"/>
        <w:spacing w:line="276" w:lineRule="auto"/>
        <w:contextualSpacing/>
        <w:jc w:val="both"/>
        <w:rPr>
          <w:rFonts w:ascii="Times New Roman" w:hAnsi="Times New Roman"/>
          <w:color w:val="000000"/>
          <w:szCs w:val="26"/>
          <w:lang w:eastAsia="uk-UA"/>
        </w:rPr>
      </w:pPr>
      <w:r w:rsidRPr="000527DD">
        <w:rPr>
          <w:rFonts w:ascii="Times New Roman" w:hAnsi="Times New Roman"/>
          <w:color w:val="000000"/>
          <w:szCs w:val="26"/>
          <w:lang w:eastAsia="uk-UA"/>
        </w:rPr>
        <w:t>З 01 вересня 2027 року перепрофілювати (змінити тип) та змінити назву</w:t>
      </w:r>
      <w:bookmarkStart w:id="1" w:name="_Hlk129263515"/>
      <w:r w:rsidRPr="000527DD">
        <w:rPr>
          <w:rFonts w:ascii="Times New Roman" w:hAnsi="Times New Roman"/>
          <w:color w:val="000000"/>
          <w:szCs w:val="26"/>
          <w:lang w:eastAsia="uk-UA"/>
        </w:rPr>
        <w:t xml:space="preserve"> Крюківщинського ліцею «Лідер» Вишневої міської ради Бучанського району Київської області (код ЄДРПОУ 25667248) </w:t>
      </w:r>
      <w:bookmarkEnd w:id="1"/>
      <w:r w:rsidRPr="000527DD">
        <w:rPr>
          <w:rFonts w:ascii="Times New Roman" w:hAnsi="Times New Roman"/>
          <w:color w:val="000000"/>
          <w:szCs w:val="26"/>
          <w:lang w:eastAsia="uk-UA"/>
        </w:rPr>
        <w:t xml:space="preserve">в </w:t>
      </w:r>
      <w:proofErr w:type="spellStart"/>
      <w:r w:rsidRPr="000527DD">
        <w:rPr>
          <w:rFonts w:ascii="Times New Roman" w:hAnsi="Times New Roman"/>
          <w:color w:val="000000"/>
          <w:szCs w:val="26"/>
          <w:lang w:eastAsia="uk-UA"/>
        </w:rPr>
        <w:t>Крюківщинську</w:t>
      </w:r>
      <w:proofErr w:type="spellEnd"/>
      <w:r w:rsidRPr="000527DD">
        <w:rPr>
          <w:rFonts w:ascii="Times New Roman" w:hAnsi="Times New Roman"/>
          <w:color w:val="000000"/>
          <w:szCs w:val="26"/>
          <w:lang w:eastAsia="uk-UA"/>
        </w:rPr>
        <w:t xml:space="preserve"> гімназію «Лідер» Вишневої міської ради Бучанського району Київської області , </w:t>
      </w:r>
    </w:p>
    <w:p w:rsidR="0087711A" w:rsidRPr="000527DD" w:rsidRDefault="0087711A" w:rsidP="0087711A">
      <w:pPr>
        <w:widowControl w:val="0"/>
        <w:numPr>
          <w:ilvl w:val="0"/>
          <w:numId w:val="4"/>
        </w:numPr>
        <w:pBdr>
          <w:top w:val="nil"/>
          <w:left w:val="nil"/>
          <w:bottom w:val="nil"/>
          <w:right w:val="nil"/>
          <w:between w:val="nil"/>
        </w:pBdr>
        <w:shd w:val="clear" w:color="auto" w:fill="FFFFFF"/>
        <w:autoSpaceDE w:val="0"/>
        <w:autoSpaceDN w:val="0"/>
        <w:spacing w:line="276" w:lineRule="auto"/>
        <w:contextualSpacing/>
        <w:jc w:val="both"/>
        <w:rPr>
          <w:rFonts w:ascii="Times New Roman" w:hAnsi="Times New Roman"/>
          <w:color w:val="000000"/>
          <w:szCs w:val="26"/>
          <w:lang w:eastAsia="uk-UA"/>
        </w:rPr>
      </w:pPr>
      <w:r w:rsidRPr="000527DD">
        <w:rPr>
          <w:rFonts w:ascii="Times New Roman" w:hAnsi="Times New Roman"/>
          <w:color w:val="000000"/>
          <w:szCs w:val="26"/>
          <w:lang w:eastAsia="uk-UA"/>
        </w:rPr>
        <w:t xml:space="preserve">Змінити назву юридичної особи </w:t>
      </w:r>
      <w:proofErr w:type="spellStart"/>
      <w:r w:rsidRPr="000527DD">
        <w:rPr>
          <w:rFonts w:ascii="Times New Roman" w:hAnsi="Times New Roman"/>
          <w:color w:val="000000"/>
          <w:szCs w:val="26"/>
          <w:lang w:eastAsia="uk-UA"/>
        </w:rPr>
        <w:t>Крюківщинський</w:t>
      </w:r>
      <w:proofErr w:type="spellEnd"/>
      <w:r w:rsidRPr="000527DD">
        <w:rPr>
          <w:rFonts w:ascii="Times New Roman" w:hAnsi="Times New Roman"/>
          <w:color w:val="000000"/>
          <w:szCs w:val="26"/>
          <w:lang w:eastAsia="uk-UA"/>
        </w:rPr>
        <w:t xml:space="preserve"> ліцей «Лідер» Вишневої міської ради Бучанського району Київської області зазначивши її наступним чином:</w:t>
      </w:r>
    </w:p>
    <w:p w:rsidR="0087711A" w:rsidRPr="000527DD" w:rsidRDefault="0087711A" w:rsidP="0087711A">
      <w:pPr>
        <w:pBdr>
          <w:top w:val="nil"/>
          <w:left w:val="nil"/>
          <w:bottom w:val="nil"/>
          <w:right w:val="nil"/>
          <w:between w:val="nil"/>
        </w:pBdr>
        <w:shd w:val="clear" w:color="auto" w:fill="FFFFFF"/>
        <w:autoSpaceDE w:val="0"/>
        <w:autoSpaceDN w:val="0"/>
        <w:spacing w:line="276" w:lineRule="auto"/>
        <w:ind w:left="1147"/>
        <w:jc w:val="both"/>
        <w:rPr>
          <w:rFonts w:ascii="Times New Roman" w:hAnsi="Times New Roman"/>
          <w:color w:val="000000"/>
          <w:szCs w:val="26"/>
          <w:lang w:eastAsia="uk-UA"/>
        </w:rPr>
      </w:pPr>
      <w:r w:rsidRPr="000527DD">
        <w:rPr>
          <w:rFonts w:ascii="Times New Roman" w:hAnsi="Times New Roman"/>
          <w:color w:val="000000"/>
          <w:szCs w:val="26"/>
          <w:lang w:eastAsia="uk-UA"/>
        </w:rPr>
        <w:t xml:space="preserve">Повна назва - в </w:t>
      </w:r>
      <w:proofErr w:type="spellStart"/>
      <w:r w:rsidRPr="000527DD">
        <w:rPr>
          <w:rFonts w:ascii="Times New Roman" w:hAnsi="Times New Roman"/>
          <w:color w:val="000000"/>
          <w:szCs w:val="26"/>
          <w:lang w:eastAsia="uk-UA"/>
        </w:rPr>
        <w:t>Крюківщинська</w:t>
      </w:r>
      <w:proofErr w:type="spellEnd"/>
      <w:r w:rsidRPr="000527DD">
        <w:rPr>
          <w:rFonts w:ascii="Times New Roman" w:hAnsi="Times New Roman"/>
          <w:color w:val="000000"/>
          <w:szCs w:val="26"/>
          <w:lang w:eastAsia="uk-UA"/>
        </w:rPr>
        <w:t xml:space="preserve"> гімназія «Лідер» Вишневої міської ради Бучанського району Київської області;</w:t>
      </w:r>
    </w:p>
    <w:p w:rsidR="0087711A" w:rsidRPr="000527DD" w:rsidRDefault="0087711A" w:rsidP="0087711A">
      <w:pPr>
        <w:pBdr>
          <w:top w:val="nil"/>
          <w:left w:val="nil"/>
          <w:bottom w:val="nil"/>
          <w:right w:val="nil"/>
          <w:between w:val="nil"/>
        </w:pBdr>
        <w:shd w:val="clear" w:color="auto" w:fill="FFFFFF"/>
        <w:autoSpaceDE w:val="0"/>
        <w:autoSpaceDN w:val="0"/>
        <w:spacing w:line="276" w:lineRule="auto"/>
        <w:ind w:left="1147"/>
        <w:jc w:val="both"/>
        <w:rPr>
          <w:rFonts w:ascii="Times New Roman" w:hAnsi="Times New Roman"/>
          <w:color w:val="000000"/>
          <w:szCs w:val="26"/>
          <w:lang w:eastAsia="uk-UA"/>
        </w:rPr>
      </w:pPr>
      <w:r w:rsidRPr="000527DD">
        <w:rPr>
          <w:rFonts w:ascii="Times New Roman" w:hAnsi="Times New Roman"/>
          <w:color w:val="000000"/>
          <w:szCs w:val="26"/>
          <w:lang w:eastAsia="uk-UA"/>
        </w:rPr>
        <w:lastRenderedPageBreak/>
        <w:t xml:space="preserve">Скорочена назва - в </w:t>
      </w:r>
      <w:proofErr w:type="spellStart"/>
      <w:r w:rsidRPr="000527DD">
        <w:rPr>
          <w:rFonts w:ascii="Times New Roman" w:hAnsi="Times New Roman"/>
          <w:color w:val="000000"/>
          <w:szCs w:val="26"/>
          <w:lang w:eastAsia="uk-UA"/>
        </w:rPr>
        <w:t>Крюківщинська</w:t>
      </w:r>
      <w:proofErr w:type="spellEnd"/>
      <w:r w:rsidRPr="000527DD">
        <w:rPr>
          <w:rFonts w:ascii="Times New Roman" w:hAnsi="Times New Roman"/>
          <w:color w:val="000000"/>
          <w:szCs w:val="26"/>
          <w:lang w:eastAsia="uk-UA"/>
        </w:rPr>
        <w:t xml:space="preserve"> гімназія «Лідер».</w:t>
      </w:r>
    </w:p>
    <w:p w:rsidR="0087711A" w:rsidRPr="000527DD" w:rsidRDefault="0087711A" w:rsidP="0087711A">
      <w:pPr>
        <w:widowControl w:val="0"/>
        <w:numPr>
          <w:ilvl w:val="0"/>
          <w:numId w:val="4"/>
        </w:numPr>
        <w:pBdr>
          <w:top w:val="nil"/>
          <w:left w:val="nil"/>
          <w:bottom w:val="nil"/>
          <w:right w:val="nil"/>
          <w:between w:val="nil"/>
        </w:pBdr>
        <w:shd w:val="clear" w:color="auto" w:fill="FFFFFF"/>
        <w:autoSpaceDE w:val="0"/>
        <w:autoSpaceDN w:val="0"/>
        <w:spacing w:line="276" w:lineRule="auto"/>
        <w:contextualSpacing/>
        <w:jc w:val="both"/>
        <w:rPr>
          <w:rFonts w:ascii="Times New Roman" w:hAnsi="Times New Roman"/>
          <w:color w:val="000000"/>
          <w:szCs w:val="26"/>
          <w:lang w:eastAsia="uk-UA"/>
        </w:rPr>
      </w:pPr>
      <w:r w:rsidRPr="000527DD">
        <w:rPr>
          <w:rFonts w:ascii="Times New Roman" w:hAnsi="Times New Roman"/>
          <w:color w:val="000000"/>
          <w:szCs w:val="26"/>
          <w:lang w:eastAsia="uk-UA"/>
        </w:rPr>
        <w:t xml:space="preserve">Визначити місцезнаходження </w:t>
      </w:r>
      <w:proofErr w:type="spellStart"/>
      <w:r w:rsidRPr="000527DD">
        <w:rPr>
          <w:rFonts w:ascii="Times New Roman" w:hAnsi="Times New Roman"/>
          <w:color w:val="000000"/>
          <w:szCs w:val="26"/>
          <w:lang w:eastAsia="uk-UA"/>
        </w:rPr>
        <w:t>Крюківщинської</w:t>
      </w:r>
      <w:proofErr w:type="spellEnd"/>
      <w:r w:rsidRPr="000527DD">
        <w:rPr>
          <w:rFonts w:ascii="Times New Roman" w:hAnsi="Times New Roman"/>
          <w:color w:val="000000"/>
          <w:szCs w:val="26"/>
          <w:lang w:eastAsia="uk-UA"/>
        </w:rPr>
        <w:t xml:space="preserve">  гімназії «Лідер» Вишневої міської ради Бучанського району Київської області за </w:t>
      </w:r>
      <w:proofErr w:type="spellStart"/>
      <w:r w:rsidRPr="000527DD">
        <w:rPr>
          <w:rFonts w:ascii="Times New Roman" w:hAnsi="Times New Roman"/>
          <w:color w:val="000000"/>
          <w:szCs w:val="26"/>
          <w:lang w:eastAsia="uk-UA"/>
        </w:rPr>
        <w:t>адресою</w:t>
      </w:r>
      <w:proofErr w:type="spellEnd"/>
      <w:r w:rsidRPr="000527DD">
        <w:rPr>
          <w:rFonts w:ascii="Times New Roman" w:hAnsi="Times New Roman"/>
          <w:color w:val="000000"/>
          <w:szCs w:val="26"/>
          <w:lang w:eastAsia="uk-UA"/>
        </w:rPr>
        <w:t xml:space="preserve">: 08136, Київська обл., Бучанський р-н, с. </w:t>
      </w:r>
      <w:proofErr w:type="spellStart"/>
      <w:r w:rsidRPr="000527DD">
        <w:rPr>
          <w:rFonts w:ascii="Times New Roman" w:hAnsi="Times New Roman"/>
          <w:color w:val="000000"/>
          <w:szCs w:val="26"/>
          <w:lang w:eastAsia="uk-UA"/>
        </w:rPr>
        <w:t>Крюківщина</w:t>
      </w:r>
      <w:proofErr w:type="spellEnd"/>
      <w:r w:rsidRPr="000527DD">
        <w:rPr>
          <w:rFonts w:ascii="Times New Roman" w:hAnsi="Times New Roman"/>
          <w:color w:val="000000"/>
          <w:szCs w:val="26"/>
          <w:lang w:eastAsia="uk-UA"/>
        </w:rPr>
        <w:t>, вул. Мічуріна, буд. 12А.</w:t>
      </w:r>
    </w:p>
    <w:p w:rsidR="0087711A" w:rsidRPr="000527DD" w:rsidRDefault="0087711A" w:rsidP="0087711A">
      <w:pPr>
        <w:widowControl w:val="0"/>
        <w:numPr>
          <w:ilvl w:val="0"/>
          <w:numId w:val="4"/>
        </w:numPr>
        <w:pBdr>
          <w:top w:val="nil"/>
          <w:left w:val="nil"/>
          <w:bottom w:val="nil"/>
          <w:right w:val="nil"/>
          <w:between w:val="nil"/>
        </w:pBdr>
        <w:shd w:val="clear" w:color="auto" w:fill="FFFFFF"/>
        <w:autoSpaceDE w:val="0"/>
        <w:autoSpaceDN w:val="0"/>
        <w:spacing w:line="276" w:lineRule="auto"/>
        <w:contextualSpacing/>
        <w:jc w:val="both"/>
        <w:rPr>
          <w:rFonts w:ascii="Times New Roman" w:hAnsi="Times New Roman"/>
          <w:color w:val="000000"/>
          <w:szCs w:val="26"/>
          <w:lang w:eastAsia="uk-UA"/>
        </w:rPr>
      </w:pPr>
      <w:r w:rsidRPr="000527DD">
        <w:rPr>
          <w:rFonts w:ascii="Times New Roman" w:hAnsi="Times New Roman"/>
          <w:color w:val="000000"/>
          <w:szCs w:val="26"/>
          <w:lang w:eastAsia="uk-UA"/>
        </w:rPr>
        <w:t xml:space="preserve">Затвердити нову редакцію Статуту </w:t>
      </w:r>
      <w:proofErr w:type="spellStart"/>
      <w:r w:rsidRPr="000527DD">
        <w:rPr>
          <w:rFonts w:ascii="Times New Roman" w:hAnsi="Times New Roman"/>
          <w:color w:val="000000"/>
          <w:szCs w:val="26"/>
          <w:lang w:eastAsia="uk-UA"/>
        </w:rPr>
        <w:t>Крюківщинської</w:t>
      </w:r>
      <w:proofErr w:type="spellEnd"/>
      <w:r w:rsidRPr="000527DD">
        <w:rPr>
          <w:rFonts w:ascii="Times New Roman" w:hAnsi="Times New Roman"/>
          <w:color w:val="000000"/>
          <w:szCs w:val="26"/>
          <w:lang w:eastAsia="uk-UA"/>
        </w:rPr>
        <w:t xml:space="preserve">  гімназії «Лідер» Вишневої міської ради Бучанського району Київської області.</w:t>
      </w:r>
    </w:p>
    <w:p w:rsidR="0087711A" w:rsidRPr="000527DD" w:rsidRDefault="0087711A" w:rsidP="0087711A">
      <w:pPr>
        <w:widowControl w:val="0"/>
        <w:numPr>
          <w:ilvl w:val="0"/>
          <w:numId w:val="4"/>
        </w:numPr>
        <w:pBdr>
          <w:top w:val="nil"/>
          <w:left w:val="nil"/>
          <w:bottom w:val="nil"/>
          <w:right w:val="nil"/>
          <w:between w:val="nil"/>
        </w:pBdr>
        <w:shd w:val="clear" w:color="auto" w:fill="FFFFFF"/>
        <w:autoSpaceDE w:val="0"/>
        <w:autoSpaceDN w:val="0"/>
        <w:spacing w:line="276" w:lineRule="auto"/>
        <w:contextualSpacing/>
        <w:jc w:val="both"/>
        <w:rPr>
          <w:rFonts w:ascii="Times New Roman" w:hAnsi="Times New Roman"/>
          <w:color w:val="000000"/>
          <w:szCs w:val="26"/>
          <w:lang w:eastAsia="uk-UA"/>
        </w:rPr>
      </w:pPr>
      <w:r w:rsidRPr="000527DD">
        <w:rPr>
          <w:rFonts w:ascii="Times New Roman" w:hAnsi="Times New Roman"/>
          <w:color w:val="000000"/>
          <w:szCs w:val="26"/>
          <w:lang w:eastAsia="uk-UA"/>
        </w:rPr>
        <w:t xml:space="preserve">Визначити, що правонаступником усіх прав та обов’язків Крюківщинського ліцею «Лідер» Вишневої міської ради Бучанського району Київської області (код ЄДРПОУ 25667248)  є </w:t>
      </w:r>
      <w:proofErr w:type="spellStart"/>
      <w:r w:rsidRPr="000527DD">
        <w:rPr>
          <w:rFonts w:ascii="Times New Roman" w:hAnsi="Times New Roman"/>
          <w:color w:val="000000"/>
          <w:szCs w:val="26"/>
          <w:lang w:eastAsia="uk-UA"/>
        </w:rPr>
        <w:t>Крюківщинська</w:t>
      </w:r>
      <w:proofErr w:type="spellEnd"/>
      <w:r w:rsidRPr="000527DD">
        <w:rPr>
          <w:rFonts w:ascii="Times New Roman" w:hAnsi="Times New Roman"/>
          <w:color w:val="000000"/>
          <w:szCs w:val="26"/>
          <w:lang w:eastAsia="uk-UA"/>
        </w:rPr>
        <w:t xml:space="preserve"> гімназія «Лідер» Вишневої міської ради Бучанського району Київської області</w:t>
      </w:r>
    </w:p>
    <w:p w:rsidR="0087711A" w:rsidRPr="000527DD" w:rsidRDefault="0087711A" w:rsidP="0087711A">
      <w:pPr>
        <w:widowControl w:val="0"/>
        <w:numPr>
          <w:ilvl w:val="0"/>
          <w:numId w:val="4"/>
        </w:numPr>
        <w:pBdr>
          <w:top w:val="nil"/>
          <w:left w:val="nil"/>
          <w:bottom w:val="nil"/>
          <w:right w:val="nil"/>
          <w:between w:val="nil"/>
        </w:pBdr>
        <w:shd w:val="clear" w:color="auto" w:fill="FFFFFF"/>
        <w:autoSpaceDE w:val="0"/>
        <w:autoSpaceDN w:val="0"/>
        <w:spacing w:line="276" w:lineRule="auto"/>
        <w:contextualSpacing/>
        <w:jc w:val="both"/>
        <w:rPr>
          <w:rFonts w:ascii="Times New Roman" w:hAnsi="Times New Roman"/>
          <w:color w:val="000000"/>
          <w:szCs w:val="26"/>
          <w:lang w:eastAsia="uk-UA"/>
        </w:rPr>
      </w:pPr>
      <w:r w:rsidRPr="000527DD">
        <w:rPr>
          <w:rFonts w:ascii="Times New Roman" w:hAnsi="Times New Roman"/>
          <w:color w:val="000000"/>
          <w:szCs w:val="26"/>
          <w:lang w:eastAsia="uk-UA"/>
        </w:rPr>
        <w:t xml:space="preserve"> Доручити Управлінню освіти Вишневої міської ради:</w:t>
      </w:r>
    </w:p>
    <w:p w:rsidR="0087711A" w:rsidRPr="000527DD" w:rsidRDefault="0087711A" w:rsidP="0087711A">
      <w:pPr>
        <w:pBdr>
          <w:top w:val="nil"/>
          <w:left w:val="nil"/>
          <w:bottom w:val="nil"/>
          <w:right w:val="nil"/>
          <w:between w:val="nil"/>
        </w:pBdr>
        <w:shd w:val="clear" w:color="auto" w:fill="FFFFFF"/>
        <w:autoSpaceDE w:val="0"/>
        <w:autoSpaceDN w:val="0"/>
        <w:spacing w:line="276" w:lineRule="auto"/>
        <w:ind w:firstLine="709"/>
        <w:jc w:val="both"/>
        <w:rPr>
          <w:rFonts w:ascii="Times New Roman" w:hAnsi="Times New Roman"/>
          <w:color w:val="000000"/>
          <w:szCs w:val="26"/>
          <w:lang w:eastAsia="uk-UA"/>
        </w:rPr>
      </w:pPr>
      <w:r w:rsidRPr="000527DD">
        <w:rPr>
          <w:rFonts w:ascii="Times New Roman" w:hAnsi="Times New Roman"/>
          <w:color w:val="000000"/>
          <w:szCs w:val="26"/>
          <w:lang w:eastAsia="uk-UA"/>
        </w:rPr>
        <w:t>6.1. Організувати та забезпечити дотримання прав здобувачів освіти на безперервність здобуття загальної середньої освіти, у тому числі шляхом визначення закладу для продовження здобуття профільної середньої освіти здобувачами, які її розпочали.</w:t>
      </w:r>
    </w:p>
    <w:p w:rsidR="0087711A" w:rsidRPr="000527DD" w:rsidRDefault="0087711A" w:rsidP="0087711A">
      <w:pPr>
        <w:pBdr>
          <w:top w:val="nil"/>
          <w:left w:val="nil"/>
          <w:bottom w:val="nil"/>
          <w:right w:val="nil"/>
          <w:between w:val="nil"/>
        </w:pBdr>
        <w:shd w:val="clear" w:color="auto" w:fill="FFFFFF"/>
        <w:autoSpaceDE w:val="0"/>
        <w:autoSpaceDN w:val="0"/>
        <w:spacing w:line="276" w:lineRule="auto"/>
        <w:ind w:firstLine="709"/>
        <w:jc w:val="both"/>
        <w:rPr>
          <w:rFonts w:ascii="Times New Roman" w:hAnsi="Times New Roman"/>
          <w:color w:val="000000"/>
          <w:szCs w:val="26"/>
          <w:lang w:eastAsia="uk-UA"/>
        </w:rPr>
      </w:pPr>
      <w:r w:rsidRPr="000527DD">
        <w:rPr>
          <w:rFonts w:ascii="Times New Roman" w:hAnsi="Times New Roman"/>
          <w:color w:val="000000"/>
          <w:szCs w:val="26"/>
          <w:lang w:eastAsia="uk-UA"/>
        </w:rPr>
        <w:t xml:space="preserve">6.2. Підготувати проєкт статуту </w:t>
      </w:r>
      <w:proofErr w:type="spellStart"/>
      <w:r w:rsidRPr="000527DD">
        <w:rPr>
          <w:rFonts w:ascii="Times New Roman" w:hAnsi="Times New Roman"/>
          <w:color w:val="000000"/>
          <w:szCs w:val="26"/>
          <w:lang w:eastAsia="uk-UA"/>
        </w:rPr>
        <w:t>Крюківщинської</w:t>
      </w:r>
      <w:proofErr w:type="spellEnd"/>
      <w:r w:rsidRPr="000527DD">
        <w:rPr>
          <w:rFonts w:ascii="Times New Roman" w:hAnsi="Times New Roman"/>
          <w:color w:val="000000"/>
          <w:szCs w:val="26"/>
          <w:lang w:eastAsia="uk-UA"/>
        </w:rPr>
        <w:t xml:space="preserve"> гімназії «Лідер» Вишневої міської ради Бучанського району Київської області (у новій редакції) та подати його на затвердження Вишневій міській раді в установленому порядку.</w:t>
      </w:r>
    </w:p>
    <w:p w:rsidR="0087711A" w:rsidRPr="000527DD" w:rsidRDefault="0087711A" w:rsidP="0087711A">
      <w:pPr>
        <w:pBdr>
          <w:top w:val="nil"/>
          <w:left w:val="nil"/>
          <w:bottom w:val="nil"/>
          <w:right w:val="nil"/>
          <w:between w:val="nil"/>
        </w:pBdr>
        <w:shd w:val="clear" w:color="auto" w:fill="FFFFFF"/>
        <w:autoSpaceDE w:val="0"/>
        <w:autoSpaceDN w:val="0"/>
        <w:spacing w:line="276" w:lineRule="auto"/>
        <w:ind w:firstLine="709"/>
        <w:jc w:val="both"/>
        <w:rPr>
          <w:rFonts w:ascii="Times New Roman" w:hAnsi="Times New Roman"/>
          <w:color w:val="000000"/>
          <w:szCs w:val="26"/>
          <w:lang w:eastAsia="uk-UA"/>
        </w:rPr>
      </w:pPr>
      <w:r w:rsidRPr="000527DD">
        <w:rPr>
          <w:rFonts w:ascii="Times New Roman" w:hAnsi="Times New Roman"/>
          <w:color w:val="000000"/>
          <w:szCs w:val="26"/>
          <w:lang w:eastAsia="uk-UA"/>
        </w:rPr>
        <w:t>6.3. Забезпечити проведення державної реєстрації змін до відомостей про юридичну особу в Єдиному державному реєстрі юридичних осіб, фізичних осіб-підприємців та громадських формувань, пов’язаних із перепрофілюванням (зміною типу) та зміною назви закладу.</w:t>
      </w:r>
    </w:p>
    <w:p w:rsidR="0087711A" w:rsidRPr="000527DD" w:rsidRDefault="0087711A" w:rsidP="0087711A">
      <w:pPr>
        <w:pBdr>
          <w:top w:val="nil"/>
          <w:left w:val="nil"/>
          <w:bottom w:val="nil"/>
          <w:right w:val="nil"/>
          <w:between w:val="nil"/>
        </w:pBdr>
        <w:shd w:val="clear" w:color="auto" w:fill="FFFFFF"/>
        <w:autoSpaceDE w:val="0"/>
        <w:autoSpaceDN w:val="0"/>
        <w:spacing w:line="276" w:lineRule="auto"/>
        <w:ind w:firstLine="709"/>
        <w:jc w:val="both"/>
        <w:rPr>
          <w:rFonts w:ascii="Times New Roman" w:hAnsi="Times New Roman"/>
          <w:color w:val="000000"/>
          <w:szCs w:val="26"/>
          <w:lang w:eastAsia="uk-UA"/>
        </w:rPr>
      </w:pPr>
      <w:r w:rsidRPr="000527DD">
        <w:rPr>
          <w:rFonts w:ascii="Times New Roman" w:hAnsi="Times New Roman"/>
          <w:color w:val="000000"/>
          <w:szCs w:val="26"/>
          <w:lang w:eastAsia="uk-UA"/>
        </w:rPr>
        <w:t>6.4. Переоформити ліцензії на провадження освітньої діяльності у сфері повної загальної середньої освіти Крюківщинського ліцею «Лідер» у зв’язку зі зміною типу та назви закладу освіти.</w:t>
      </w:r>
    </w:p>
    <w:p w:rsidR="0087711A" w:rsidRPr="000527DD" w:rsidRDefault="0087711A" w:rsidP="0087711A">
      <w:pPr>
        <w:widowControl w:val="0"/>
        <w:numPr>
          <w:ilvl w:val="0"/>
          <w:numId w:val="4"/>
        </w:numPr>
        <w:pBdr>
          <w:top w:val="nil"/>
          <w:left w:val="nil"/>
          <w:bottom w:val="nil"/>
          <w:right w:val="nil"/>
          <w:between w:val="nil"/>
        </w:pBdr>
        <w:shd w:val="clear" w:color="auto" w:fill="FFFFFF"/>
        <w:autoSpaceDE w:val="0"/>
        <w:autoSpaceDN w:val="0"/>
        <w:spacing w:line="276" w:lineRule="auto"/>
        <w:contextualSpacing/>
        <w:jc w:val="both"/>
        <w:rPr>
          <w:rFonts w:ascii="Times New Roman" w:hAnsi="Times New Roman"/>
          <w:color w:val="000000"/>
          <w:szCs w:val="26"/>
          <w:lang w:eastAsia="uk-UA"/>
        </w:rPr>
      </w:pPr>
      <w:r w:rsidRPr="000527DD">
        <w:rPr>
          <w:rFonts w:ascii="Times New Roman" w:hAnsi="Times New Roman"/>
          <w:color w:val="000000"/>
          <w:szCs w:val="26"/>
          <w:lang w:eastAsia="uk-UA"/>
        </w:rPr>
        <w:t>Контроль за виконанням даного рішення покласти на заступника міського голови, згідно з розподілом функціональних обов’язків</w:t>
      </w:r>
    </w:p>
    <w:p w:rsidR="0087711A" w:rsidRPr="00FA5C22" w:rsidRDefault="0087711A" w:rsidP="0087711A">
      <w:pPr>
        <w:pStyle w:val="a9"/>
        <w:pBdr>
          <w:top w:val="nil"/>
          <w:left w:val="nil"/>
          <w:bottom w:val="nil"/>
          <w:right w:val="nil"/>
          <w:between w:val="nil"/>
        </w:pBdr>
        <w:tabs>
          <w:tab w:val="left" w:pos="7266"/>
        </w:tabs>
        <w:spacing w:before="1"/>
        <w:rPr>
          <w:b/>
          <w:color w:val="000000"/>
          <w:szCs w:val="26"/>
        </w:rPr>
      </w:pPr>
      <w:r>
        <w:rPr>
          <w:b/>
          <w:color w:val="000000"/>
          <w:szCs w:val="26"/>
        </w:rPr>
        <w:br/>
      </w:r>
      <w:r w:rsidRPr="00FA5C22">
        <w:rPr>
          <w:b/>
          <w:color w:val="000000"/>
          <w:szCs w:val="26"/>
        </w:rPr>
        <w:t>Міський голова</w:t>
      </w:r>
      <w:r w:rsidRPr="00FA5C22">
        <w:rPr>
          <w:b/>
          <w:color w:val="000000"/>
          <w:szCs w:val="26"/>
        </w:rPr>
        <w:tab/>
        <w:t>Ілля ДІКОВ</w:t>
      </w:r>
    </w:p>
    <w:p w:rsidR="0087711A" w:rsidRDefault="0087711A"/>
    <w:sectPr w:rsidR="008771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2D1"/>
    <w:multiLevelType w:val="hybridMultilevel"/>
    <w:tmpl w:val="4DE6FB56"/>
    <w:lvl w:ilvl="0" w:tplc="38E65A5E">
      <w:start w:val="7"/>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198132E0"/>
    <w:multiLevelType w:val="hybridMultilevel"/>
    <w:tmpl w:val="34227328"/>
    <w:lvl w:ilvl="0" w:tplc="9A8451C4">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DF52C64"/>
    <w:multiLevelType w:val="hybridMultilevel"/>
    <w:tmpl w:val="5FD83966"/>
    <w:lvl w:ilvl="0" w:tplc="3288E85A">
      <w:start w:val="1"/>
      <w:numFmt w:val="decimal"/>
      <w:lvlText w:val="%1."/>
      <w:lvlJc w:val="left"/>
      <w:pPr>
        <w:ind w:left="107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FA17738"/>
    <w:multiLevelType w:val="multilevel"/>
    <w:tmpl w:val="E19C98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35676466">
    <w:abstractNumId w:val="1"/>
  </w:num>
  <w:num w:numId="2" w16cid:durableId="494226795">
    <w:abstractNumId w:val="2"/>
  </w:num>
  <w:num w:numId="3" w16cid:durableId="1443957123">
    <w:abstractNumId w:val="0"/>
  </w:num>
  <w:num w:numId="4" w16cid:durableId="1828469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1A"/>
    <w:rsid w:val="00230E6D"/>
    <w:rsid w:val="00310CC8"/>
    <w:rsid w:val="008771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7E87"/>
  <w15:chartTrackingRefBased/>
  <w15:docId w15:val="{B0C5206E-9016-4219-9604-FFFF7BEF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11A"/>
    <w:pPr>
      <w:spacing w:after="0" w:line="240" w:lineRule="auto"/>
    </w:pPr>
    <w:rPr>
      <w:rFonts w:ascii="Antiqua" w:eastAsia="Times New Roman" w:hAnsi="Antiqua" w:cs="Times New Roman"/>
      <w:kern w:val="0"/>
      <w:sz w:val="26"/>
      <w:szCs w:val="20"/>
      <w:lang w:eastAsia="ru-RU"/>
      <w14:ligatures w14:val="none"/>
    </w:rPr>
  </w:style>
  <w:style w:type="paragraph" w:styleId="1">
    <w:name w:val="heading 1"/>
    <w:basedOn w:val="a"/>
    <w:next w:val="a"/>
    <w:link w:val="10"/>
    <w:uiPriority w:val="9"/>
    <w:qFormat/>
    <w:rsid w:val="00877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77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71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71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71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711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711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711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711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1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71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71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71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71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71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711A"/>
    <w:rPr>
      <w:rFonts w:eastAsiaTheme="majorEastAsia" w:cstheme="majorBidi"/>
      <w:color w:val="595959" w:themeColor="text1" w:themeTint="A6"/>
    </w:rPr>
  </w:style>
  <w:style w:type="character" w:customStyle="1" w:styleId="80">
    <w:name w:val="Заголовок 8 Знак"/>
    <w:basedOn w:val="a0"/>
    <w:link w:val="8"/>
    <w:uiPriority w:val="9"/>
    <w:semiHidden/>
    <w:rsid w:val="008771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711A"/>
    <w:rPr>
      <w:rFonts w:eastAsiaTheme="majorEastAsia" w:cstheme="majorBidi"/>
      <w:color w:val="272727" w:themeColor="text1" w:themeTint="D8"/>
    </w:rPr>
  </w:style>
  <w:style w:type="paragraph" w:styleId="a3">
    <w:name w:val="Title"/>
    <w:basedOn w:val="a"/>
    <w:next w:val="a"/>
    <w:link w:val="a4"/>
    <w:uiPriority w:val="10"/>
    <w:qFormat/>
    <w:rsid w:val="0087711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77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11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771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7711A"/>
    <w:pPr>
      <w:spacing w:before="160"/>
      <w:jc w:val="center"/>
    </w:pPr>
    <w:rPr>
      <w:i/>
      <w:iCs/>
      <w:color w:val="404040" w:themeColor="text1" w:themeTint="BF"/>
    </w:rPr>
  </w:style>
  <w:style w:type="character" w:customStyle="1" w:styleId="a8">
    <w:name w:val="Цитата Знак"/>
    <w:basedOn w:val="a0"/>
    <w:link w:val="a7"/>
    <w:uiPriority w:val="29"/>
    <w:rsid w:val="0087711A"/>
    <w:rPr>
      <w:i/>
      <w:iCs/>
      <w:color w:val="404040" w:themeColor="text1" w:themeTint="BF"/>
    </w:rPr>
  </w:style>
  <w:style w:type="paragraph" w:styleId="a9">
    <w:name w:val="List Paragraph"/>
    <w:basedOn w:val="a"/>
    <w:uiPriority w:val="34"/>
    <w:qFormat/>
    <w:rsid w:val="0087711A"/>
    <w:pPr>
      <w:ind w:left="720"/>
      <w:contextualSpacing/>
    </w:pPr>
  </w:style>
  <w:style w:type="character" w:styleId="aa">
    <w:name w:val="Intense Emphasis"/>
    <w:basedOn w:val="a0"/>
    <w:uiPriority w:val="21"/>
    <w:qFormat/>
    <w:rsid w:val="0087711A"/>
    <w:rPr>
      <w:i/>
      <w:iCs/>
      <w:color w:val="2F5496" w:themeColor="accent1" w:themeShade="BF"/>
    </w:rPr>
  </w:style>
  <w:style w:type="paragraph" w:styleId="ab">
    <w:name w:val="Intense Quote"/>
    <w:basedOn w:val="a"/>
    <w:next w:val="a"/>
    <w:link w:val="ac"/>
    <w:uiPriority w:val="30"/>
    <w:qFormat/>
    <w:rsid w:val="00877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7711A"/>
    <w:rPr>
      <w:i/>
      <w:iCs/>
      <w:color w:val="2F5496" w:themeColor="accent1" w:themeShade="BF"/>
    </w:rPr>
  </w:style>
  <w:style w:type="character" w:styleId="ad">
    <w:name w:val="Intense Reference"/>
    <w:basedOn w:val="a0"/>
    <w:uiPriority w:val="32"/>
    <w:qFormat/>
    <w:rsid w:val="0087711A"/>
    <w:rPr>
      <w:b/>
      <w:bCs/>
      <w:smallCaps/>
      <w:color w:val="2F5496" w:themeColor="accent1" w:themeShade="BF"/>
      <w:spacing w:val="5"/>
    </w:rPr>
  </w:style>
  <w:style w:type="character" w:styleId="ae">
    <w:name w:val="Hyperlink"/>
    <w:basedOn w:val="a0"/>
    <w:uiPriority w:val="99"/>
    <w:unhideWhenUsed/>
    <w:rsid w:val="0087711A"/>
    <w:rPr>
      <w:color w:val="0563C1" w:themeColor="hyperlink"/>
      <w:u w:val="single"/>
    </w:rPr>
  </w:style>
  <w:style w:type="table" w:styleId="af">
    <w:name w:val="Table Grid"/>
    <w:basedOn w:val="a1"/>
    <w:rsid w:val="0087711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87711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87711A"/>
    <w:pPr>
      <w:widowControl w:val="0"/>
      <w:shd w:val="clear" w:color="auto" w:fill="FFFFFF"/>
      <w:spacing w:after="420" w:line="322" w:lineRule="exact"/>
      <w:jc w:val="center"/>
    </w:pPr>
    <w:rPr>
      <w:rFonts w:ascii="Times New Roman" w:hAnsi="Times New Roman"/>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vesneveosvit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10730</Words>
  <Characters>6117</Characters>
  <Application>Microsoft Office Word</Application>
  <DocSecurity>0</DocSecurity>
  <Lines>50</Lines>
  <Paragraphs>33</Paragraphs>
  <ScaleCrop>false</ScaleCrop>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2026-01-05T14:06:00Z</dcterms:created>
  <dcterms:modified xsi:type="dcterms:W3CDTF">2026-01-07T08:36:00Z</dcterms:modified>
</cp:coreProperties>
</file>