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E464" w14:textId="77777777" w:rsidR="00551C21" w:rsidRDefault="00551C21" w:rsidP="00714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65506E94" w14:textId="0FA1AEA1" w:rsidR="00B96792" w:rsidRDefault="00B96792" w:rsidP="00714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ОБГРУНТУВАННЯ </w:t>
      </w:r>
    </w:p>
    <w:p w14:paraId="157E53FF" w14:textId="51471A6B" w:rsidR="00B96792" w:rsidRDefault="00B96792" w:rsidP="00714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Закупівлі п</w:t>
      </w:r>
      <w:r w:rsidRPr="00290070">
        <w:rPr>
          <w:rFonts w:ascii="Times New Roman" w:eastAsia="Times New Roman" w:hAnsi="Times New Roman" w:cs="Times New Roman"/>
          <w:b/>
          <w:sz w:val="28"/>
          <w:szCs w:val="28"/>
        </w:rPr>
        <w:t>ослуги з вивезення твердих побутових відходів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90070">
        <w:rPr>
          <w:rFonts w:ascii="Times New Roman" w:eastAsia="Times New Roman" w:hAnsi="Times New Roman" w:cs="Times New Roman"/>
          <w:b/>
          <w:sz w:val="28"/>
          <w:szCs w:val="28"/>
        </w:rPr>
        <w:t xml:space="preserve">(Код ДК 021:2015 90510000-5: Утилізація/видалення сміття та поводження зі сміттям)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2026 рік через проведення процедури відкритих торгів з особливостями.</w:t>
      </w:r>
    </w:p>
    <w:p w14:paraId="2D7D40BF" w14:textId="4E909520" w:rsidR="00714E98" w:rsidRDefault="008658E0" w:rsidP="00714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Очікуваної вартості та обґрунтування очікуваної вартості предмета </w:t>
      </w:r>
      <w:r w:rsidR="00551C2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закупівлі</w:t>
      </w:r>
    </w:p>
    <w:p w14:paraId="4A4FFCF4" w14:textId="56FBF96B" w:rsidR="00290070" w:rsidRPr="00462464" w:rsidRDefault="008658E0" w:rsidP="00462464">
      <w:pPr>
        <w:tabs>
          <w:tab w:val="center" w:pos="5173"/>
          <w:tab w:val="left" w:pos="678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2464">
        <w:rPr>
          <w:rFonts w:ascii="Times New Roman" w:eastAsia="Times New Roman" w:hAnsi="Times New Roman" w:cs="Times New Roman"/>
          <w:sz w:val="28"/>
          <w:szCs w:val="28"/>
        </w:rPr>
        <w:t>Державна установа «Національний науковий центр радіаційної медицини, гематології та онкології Національної академії медичних наук України» (далі- ННЦРМГО)  (код ЄДРПОУ 45350633),</w:t>
      </w:r>
      <w:r w:rsidR="00290070" w:rsidRPr="00462464">
        <w:rPr>
          <w:rFonts w:ascii="Times New Roman" w:eastAsia="Times New Roman" w:hAnsi="Times New Roman" w:cs="Times New Roman"/>
          <w:sz w:val="28"/>
          <w:szCs w:val="28"/>
        </w:rPr>
        <w:t xml:space="preserve"> планує закупити </w:t>
      </w:r>
      <w:r w:rsidRPr="004624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lk207719658"/>
      <w:r w:rsidR="00462464" w:rsidRPr="00462464">
        <w:rPr>
          <w:rFonts w:ascii="Times New Roman" w:hAnsi="Times New Roman" w:cs="Times New Roman"/>
          <w:b/>
          <w:sz w:val="28"/>
          <w:szCs w:val="28"/>
        </w:rPr>
        <w:t xml:space="preserve">«Утилізація/видалення сміття та поводження зі сміттям» код 90510000-5 за ЄЗС ДК 021:2015 (послуги з вивезення твердих побутових відходів з урахуванням операцій поводження з побутовими відходами (збирання, перевезення, утилізація) </w:t>
      </w:r>
      <w:r w:rsidR="00462464" w:rsidRPr="00462464">
        <w:rPr>
          <w:rFonts w:ascii="Times New Roman" w:hAnsi="Times New Roman" w:cs="Times New Roman"/>
          <w:b/>
          <w:bCs/>
          <w:iCs/>
          <w:sz w:val="28"/>
          <w:szCs w:val="28"/>
        </w:rPr>
        <w:t>на 2026 рік</w:t>
      </w:r>
      <w:r w:rsidR="0046246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90070" w:rsidRPr="00462464">
        <w:rPr>
          <w:rFonts w:ascii="Times New Roman" w:eastAsia="Times New Roman" w:hAnsi="Times New Roman" w:cs="Times New Roman"/>
          <w:b/>
          <w:sz w:val="28"/>
          <w:szCs w:val="28"/>
        </w:rPr>
        <w:t>через проведення процедури відкритих торгів з особливостями.</w:t>
      </w:r>
    </w:p>
    <w:bookmarkEnd w:id="0"/>
    <w:p w14:paraId="6B7D0E24" w14:textId="2D33735A" w:rsidR="00290070" w:rsidRPr="00CC69E4" w:rsidRDefault="00290070" w:rsidP="00DE581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 w:rsidRPr="00CC69E4">
        <w:rPr>
          <w:color w:val="333333"/>
          <w:sz w:val="28"/>
          <w:szCs w:val="28"/>
          <w:lang w:val="uk-UA"/>
        </w:rPr>
        <w:t xml:space="preserve">Під час розрахунку очікуваної вартості </w:t>
      </w:r>
      <w:r>
        <w:rPr>
          <w:color w:val="333333"/>
          <w:sz w:val="28"/>
          <w:szCs w:val="28"/>
          <w:lang w:val="uk-UA"/>
        </w:rPr>
        <w:t>п</w:t>
      </w:r>
      <w:r w:rsidRPr="00290070">
        <w:rPr>
          <w:b/>
          <w:sz w:val="28"/>
          <w:szCs w:val="28"/>
          <w:lang w:val="uk-UA"/>
        </w:rPr>
        <w:t>ослуги з вивезення твердих побутових відходів</w:t>
      </w:r>
      <w:r w:rsidRPr="00CC69E4">
        <w:rPr>
          <w:color w:val="333333"/>
          <w:sz w:val="28"/>
          <w:szCs w:val="28"/>
          <w:lang w:val="uk-UA"/>
        </w:rPr>
        <w:t xml:space="preserve"> замовникам рекомендовано здійснювати аналіз не менше трьох цінових пропозицій </w:t>
      </w:r>
      <w:r>
        <w:rPr>
          <w:color w:val="333333"/>
          <w:sz w:val="28"/>
          <w:szCs w:val="28"/>
          <w:lang w:val="uk-UA"/>
        </w:rPr>
        <w:t>ринку</w:t>
      </w:r>
      <w:r w:rsidRPr="00CC69E4">
        <w:rPr>
          <w:color w:val="333333"/>
          <w:sz w:val="28"/>
          <w:szCs w:val="28"/>
          <w:lang w:val="uk-UA"/>
        </w:rPr>
        <w:t xml:space="preserve">, що дозволить забезпечувати обґрунтоване прийняття рішень стосовно очікуваної вартості закупівлі </w:t>
      </w:r>
      <w:r w:rsidR="004B5645">
        <w:rPr>
          <w:color w:val="333333"/>
          <w:sz w:val="28"/>
          <w:szCs w:val="28"/>
          <w:lang w:val="uk-UA"/>
        </w:rPr>
        <w:t>п</w:t>
      </w:r>
      <w:r w:rsidR="004B5645" w:rsidRPr="00290070">
        <w:rPr>
          <w:b/>
          <w:sz w:val="28"/>
          <w:szCs w:val="28"/>
          <w:lang w:val="uk-UA"/>
        </w:rPr>
        <w:t>ослуги з вивезення твердих побутових відходів</w:t>
      </w:r>
      <w:r w:rsidRPr="00CC69E4">
        <w:rPr>
          <w:color w:val="333333"/>
          <w:sz w:val="28"/>
          <w:szCs w:val="28"/>
          <w:lang w:val="uk-UA"/>
        </w:rPr>
        <w:t>.</w:t>
      </w:r>
    </w:p>
    <w:p w14:paraId="379466E7" w14:textId="21CDDD65" w:rsidR="00290070" w:rsidRPr="00DE581F" w:rsidRDefault="00290070" w:rsidP="002900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ru-RU"/>
        </w:rPr>
      </w:pPr>
      <w:bookmarkStart w:id="1" w:name="n30"/>
      <w:bookmarkEnd w:id="1"/>
      <w:r w:rsidRPr="00DE581F">
        <w:rPr>
          <w:color w:val="333333"/>
          <w:sz w:val="28"/>
          <w:szCs w:val="28"/>
          <w:lang w:val="ru-RU"/>
        </w:rPr>
        <w:t xml:space="preserve">До </w:t>
      </w:r>
      <w:proofErr w:type="spellStart"/>
      <w:r w:rsidRPr="00DE581F">
        <w:rPr>
          <w:color w:val="333333"/>
          <w:sz w:val="28"/>
          <w:szCs w:val="28"/>
          <w:lang w:val="ru-RU"/>
        </w:rPr>
        <w:t>способів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DE581F">
        <w:rPr>
          <w:color w:val="333333"/>
          <w:sz w:val="28"/>
          <w:szCs w:val="28"/>
          <w:lang w:val="ru-RU"/>
        </w:rPr>
        <w:t>що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DE581F">
        <w:rPr>
          <w:color w:val="333333"/>
          <w:sz w:val="28"/>
          <w:szCs w:val="28"/>
          <w:lang w:val="ru-RU"/>
        </w:rPr>
        <w:t>рекомендуються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DE581F">
        <w:rPr>
          <w:color w:val="333333"/>
          <w:sz w:val="28"/>
          <w:szCs w:val="28"/>
          <w:lang w:val="ru-RU"/>
        </w:rPr>
        <w:t>застосовувати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для </w:t>
      </w:r>
      <w:proofErr w:type="spellStart"/>
      <w:r w:rsidRPr="00DE581F">
        <w:rPr>
          <w:color w:val="333333"/>
          <w:sz w:val="28"/>
          <w:szCs w:val="28"/>
          <w:lang w:val="ru-RU"/>
        </w:rPr>
        <w:t>отримання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DE581F">
        <w:rPr>
          <w:color w:val="333333"/>
          <w:sz w:val="28"/>
          <w:szCs w:val="28"/>
          <w:lang w:val="ru-RU"/>
        </w:rPr>
        <w:t>інформації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про </w:t>
      </w:r>
      <w:proofErr w:type="spellStart"/>
      <w:r w:rsidRPr="00DE581F">
        <w:rPr>
          <w:color w:val="333333"/>
          <w:sz w:val="28"/>
          <w:szCs w:val="28"/>
          <w:lang w:val="ru-RU"/>
        </w:rPr>
        <w:t>ціну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</w:t>
      </w:r>
      <w:r w:rsidR="004B5645" w:rsidRPr="00DE581F">
        <w:rPr>
          <w:color w:val="333333"/>
          <w:sz w:val="28"/>
          <w:szCs w:val="28"/>
          <w:lang w:val="uk-UA"/>
        </w:rPr>
        <w:t>п</w:t>
      </w:r>
      <w:r w:rsidR="004B5645" w:rsidRPr="00DE581F">
        <w:rPr>
          <w:sz w:val="28"/>
          <w:szCs w:val="28"/>
          <w:lang w:val="uk-UA"/>
        </w:rPr>
        <w:t>ослуги з вивезення твердих побутових відходів</w:t>
      </w:r>
      <w:r w:rsidRPr="00DE581F">
        <w:rPr>
          <w:color w:val="333333"/>
          <w:sz w:val="28"/>
          <w:szCs w:val="28"/>
          <w:lang w:val="ru-RU"/>
        </w:rPr>
        <w:t>, належать:</w:t>
      </w:r>
    </w:p>
    <w:p w14:paraId="533C6E14" w14:textId="2400CD0E" w:rsidR="00290070" w:rsidRPr="00DE581F" w:rsidRDefault="00290070" w:rsidP="002900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ru-RU"/>
        </w:rPr>
      </w:pPr>
      <w:bookmarkStart w:id="2" w:name="n31"/>
      <w:bookmarkEnd w:id="2"/>
      <w:r w:rsidRPr="00DE581F">
        <w:rPr>
          <w:color w:val="333333"/>
          <w:sz w:val="28"/>
          <w:szCs w:val="28"/>
          <w:lang w:val="ru-RU"/>
        </w:rPr>
        <w:t xml:space="preserve">1) </w:t>
      </w:r>
      <w:proofErr w:type="spellStart"/>
      <w:r w:rsidRPr="00DE581F">
        <w:rPr>
          <w:color w:val="333333"/>
          <w:sz w:val="28"/>
          <w:szCs w:val="28"/>
          <w:lang w:val="ru-RU"/>
        </w:rPr>
        <w:t>направлення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DE581F">
        <w:rPr>
          <w:color w:val="333333"/>
          <w:sz w:val="28"/>
          <w:szCs w:val="28"/>
          <w:lang w:val="ru-RU"/>
        </w:rPr>
        <w:t>письмових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DE581F">
        <w:rPr>
          <w:color w:val="333333"/>
          <w:sz w:val="28"/>
          <w:szCs w:val="28"/>
          <w:lang w:val="ru-RU"/>
        </w:rPr>
        <w:t>запитів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DE581F">
        <w:rPr>
          <w:color w:val="333333"/>
          <w:sz w:val="28"/>
          <w:szCs w:val="28"/>
          <w:lang w:val="ru-RU"/>
        </w:rPr>
        <w:t>цінових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DE581F">
        <w:rPr>
          <w:color w:val="333333"/>
          <w:sz w:val="28"/>
          <w:szCs w:val="28"/>
          <w:lang w:val="ru-RU"/>
        </w:rPr>
        <w:t>пропозицій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(у тому </w:t>
      </w:r>
      <w:proofErr w:type="spellStart"/>
      <w:r w:rsidRPr="00DE581F">
        <w:rPr>
          <w:color w:val="333333"/>
          <w:sz w:val="28"/>
          <w:szCs w:val="28"/>
          <w:lang w:val="ru-RU"/>
        </w:rPr>
        <w:t>числі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DE581F">
        <w:rPr>
          <w:color w:val="333333"/>
          <w:sz w:val="28"/>
          <w:szCs w:val="28"/>
          <w:lang w:val="ru-RU"/>
        </w:rPr>
        <w:t>електронною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DE581F">
        <w:rPr>
          <w:color w:val="333333"/>
          <w:sz w:val="28"/>
          <w:szCs w:val="28"/>
          <w:lang w:val="ru-RU"/>
        </w:rPr>
        <w:t>поштою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) </w:t>
      </w:r>
      <w:proofErr w:type="spellStart"/>
      <w:r w:rsidR="00DE581F" w:rsidRPr="00DE581F">
        <w:rPr>
          <w:color w:val="333333"/>
          <w:sz w:val="28"/>
          <w:szCs w:val="28"/>
          <w:lang w:val="ru-RU"/>
        </w:rPr>
        <w:t>учасникам</w:t>
      </w:r>
      <w:proofErr w:type="spellEnd"/>
      <w:r w:rsidR="00DE581F" w:rsidRPr="00DE581F">
        <w:rPr>
          <w:color w:val="333333"/>
          <w:sz w:val="28"/>
          <w:szCs w:val="28"/>
          <w:lang w:val="ru-RU"/>
        </w:rPr>
        <w:t xml:space="preserve"> ринку </w:t>
      </w:r>
      <w:r w:rsidR="00DE581F" w:rsidRPr="00DE581F">
        <w:rPr>
          <w:color w:val="333333"/>
          <w:sz w:val="28"/>
          <w:szCs w:val="28"/>
          <w:lang w:val="uk-UA"/>
        </w:rPr>
        <w:t>п</w:t>
      </w:r>
      <w:r w:rsidR="00DE581F" w:rsidRPr="00DE581F">
        <w:rPr>
          <w:sz w:val="28"/>
          <w:szCs w:val="28"/>
          <w:lang w:val="uk-UA"/>
        </w:rPr>
        <w:t>ослуги з вивезення твердих побутових відходів</w:t>
      </w:r>
      <w:r w:rsidRPr="00DE581F">
        <w:rPr>
          <w:color w:val="333333"/>
          <w:sz w:val="28"/>
          <w:szCs w:val="28"/>
          <w:lang w:val="ru-RU"/>
        </w:rPr>
        <w:t xml:space="preserve"> за </w:t>
      </w:r>
      <w:proofErr w:type="spellStart"/>
      <w:r w:rsidRPr="00DE581F">
        <w:rPr>
          <w:color w:val="333333"/>
          <w:sz w:val="28"/>
          <w:szCs w:val="28"/>
          <w:lang w:val="ru-RU"/>
        </w:rPr>
        <w:t>примірною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формою (</w:t>
      </w:r>
      <w:proofErr w:type="spellStart"/>
      <w:r w:rsidRPr="00DE581F">
        <w:rPr>
          <w:color w:val="333333"/>
          <w:sz w:val="28"/>
          <w:szCs w:val="28"/>
        </w:rPr>
        <w:fldChar w:fldCharType="begin"/>
      </w:r>
      <w:r w:rsidRPr="00DE581F">
        <w:rPr>
          <w:color w:val="333333"/>
          <w:sz w:val="28"/>
          <w:szCs w:val="28"/>
          <w:lang w:val="ru-RU"/>
        </w:rPr>
        <w:instrText xml:space="preserve"> </w:instrText>
      </w:r>
      <w:r w:rsidRPr="00DE581F">
        <w:rPr>
          <w:color w:val="333333"/>
          <w:sz w:val="28"/>
          <w:szCs w:val="28"/>
        </w:rPr>
        <w:instrText>HYPERLINK</w:instrText>
      </w:r>
      <w:r w:rsidRPr="00DE581F">
        <w:rPr>
          <w:color w:val="333333"/>
          <w:sz w:val="28"/>
          <w:szCs w:val="28"/>
          <w:lang w:val="ru-RU"/>
        </w:rPr>
        <w:instrText xml:space="preserve"> "</w:instrText>
      </w:r>
      <w:r w:rsidRPr="00DE581F">
        <w:rPr>
          <w:color w:val="333333"/>
          <w:sz w:val="28"/>
          <w:szCs w:val="28"/>
        </w:rPr>
        <w:instrText>https</w:instrText>
      </w:r>
      <w:r w:rsidRPr="00DE581F">
        <w:rPr>
          <w:color w:val="333333"/>
          <w:sz w:val="28"/>
          <w:szCs w:val="28"/>
          <w:lang w:val="ru-RU"/>
        </w:rPr>
        <w:instrText>://</w:instrText>
      </w:r>
      <w:r w:rsidRPr="00DE581F">
        <w:rPr>
          <w:color w:val="333333"/>
          <w:sz w:val="28"/>
          <w:szCs w:val="28"/>
        </w:rPr>
        <w:instrText>zakon</w:instrText>
      </w:r>
      <w:r w:rsidRPr="00DE581F">
        <w:rPr>
          <w:color w:val="333333"/>
          <w:sz w:val="28"/>
          <w:szCs w:val="28"/>
          <w:lang w:val="ru-RU"/>
        </w:rPr>
        <w:instrText>.</w:instrText>
      </w:r>
      <w:r w:rsidRPr="00DE581F">
        <w:rPr>
          <w:color w:val="333333"/>
          <w:sz w:val="28"/>
          <w:szCs w:val="28"/>
        </w:rPr>
        <w:instrText>rada</w:instrText>
      </w:r>
      <w:r w:rsidRPr="00DE581F">
        <w:rPr>
          <w:color w:val="333333"/>
          <w:sz w:val="28"/>
          <w:szCs w:val="28"/>
          <w:lang w:val="ru-RU"/>
        </w:rPr>
        <w:instrText>.</w:instrText>
      </w:r>
      <w:r w:rsidRPr="00DE581F">
        <w:rPr>
          <w:color w:val="333333"/>
          <w:sz w:val="28"/>
          <w:szCs w:val="28"/>
        </w:rPr>
        <w:instrText>gov</w:instrText>
      </w:r>
      <w:r w:rsidRPr="00DE581F">
        <w:rPr>
          <w:color w:val="333333"/>
          <w:sz w:val="28"/>
          <w:szCs w:val="28"/>
          <w:lang w:val="ru-RU"/>
        </w:rPr>
        <w:instrText>.</w:instrText>
      </w:r>
      <w:r w:rsidRPr="00DE581F">
        <w:rPr>
          <w:color w:val="333333"/>
          <w:sz w:val="28"/>
          <w:szCs w:val="28"/>
        </w:rPr>
        <w:instrText>ua</w:instrText>
      </w:r>
      <w:r w:rsidRPr="00DE581F">
        <w:rPr>
          <w:color w:val="333333"/>
          <w:sz w:val="28"/>
          <w:szCs w:val="28"/>
          <w:lang w:val="ru-RU"/>
        </w:rPr>
        <w:instrText>/</w:instrText>
      </w:r>
      <w:r w:rsidRPr="00DE581F">
        <w:rPr>
          <w:color w:val="333333"/>
          <w:sz w:val="28"/>
          <w:szCs w:val="28"/>
        </w:rPr>
        <w:instrText>rada</w:instrText>
      </w:r>
      <w:r w:rsidRPr="00DE581F">
        <w:rPr>
          <w:color w:val="333333"/>
          <w:sz w:val="28"/>
          <w:szCs w:val="28"/>
          <w:lang w:val="ru-RU"/>
        </w:rPr>
        <w:instrText>/</w:instrText>
      </w:r>
      <w:r w:rsidRPr="00DE581F">
        <w:rPr>
          <w:color w:val="333333"/>
          <w:sz w:val="28"/>
          <w:szCs w:val="28"/>
        </w:rPr>
        <w:instrText>show</w:instrText>
      </w:r>
      <w:r w:rsidRPr="00DE581F">
        <w:rPr>
          <w:color w:val="333333"/>
          <w:sz w:val="28"/>
          <w:szCs w:val="28"/>
          <w:lang w:val="ru-RU"/>
        </w:rPr>
        <w:instrText>/</w:instrText>
      </w:r>
      <w:r w:rsidRPr="00DE581F">
        <w:rPr>
          <w:color w:val="333333"/>
          <w:sz w:val="28"/>
          <w:szCs w:val="28"/>
        </w:rPr>
        <w:instrText>v</w:instrText>
      </w:r>
      <w:r w:rsidRPr="00DE581F">
        <w:rPr>
          <w:color w:val="333333"/>
          <w:sz w:val="28"/>
          <w:szCs w:val="28"/>
          <w:lang w:val="ru-RU"/>
        </w:rPr>
        <w:instrText>1712930-24" \</w:instrText>
      </w:r>
      <w:r w:rsidRPr="00DE581F">
        <w:rPr>
          <w:color w:val="333333"/>
          <w:sz w:val="28"/>
          <w:szCs w:val="28"/>
        </w:rPr>
        <w:instrText>l</w:instrText>
      </w:r>
      <w:r w:rsidRPr="00DE581F">
        <w:rPr>
          <w:color w:val="333333"/>
          <w:sz w:val="28"/>
          <w:szCs w:val="28"/>
          <w:lang w:val="ru-RU"/>
        </w:rPr>
        <w:instrText xml:space="preserve"> "</w:instrText>
      </w:r>
      <w:r w:rsidRPr="00DE581F">
        <w:rPr>
          <w:color w:val="333333"/>
          <w:sz w:val="28"/>
          <w:szCs w:val="28"/>
        </w:rPr>
        <w:instrText>n</w:instrText>
      </w:r>
      <w:r w:rsidRPr="00DE581F">
        <w:rPr>
          <w:color w:val="333333"/>
          <w:sz w:val="28"/>
          <w:szCs w:val="28"/>
          <w:lang w:val="ru-RU"/>
        </w:rPr>
        <w:instrText xml:space="preserve">148" </w:instrText>
      </w:r>
      <w:r w:rsidRPr="00DE581F">
        <w:rPr>
          <w:color w:val="333333"/>
          <w:sz w:val="28"/>
          <w:szCs w:val="28"/>
        </w:rPr>
      </w:r>
      <w:r w:rsidRPr="00DE581F">
        <w:rPr>
          <w:color w:val="333333"/>
          <w:sz w:val="28"/>
          <w:szCs w:val="28"/>
        </w:rPr>
        <w:fldChar w:fldCharType="separate"/>
      </w:r>
      <w:r w:rsidRPr="00DE581F">
        <w:rPr>
          <w:rStyle w:val="ae"/>
          <w:rFonts w:eastAsiaTheme="majorEastAsia"/>
          <w:color w:val="006600"/>
          <w:sz w:val="28"/>
          <w:szCs w:val="28"/>
          <w:lang w:val="ru-RU"/>
        </w:rPr>
        <w:t>додаток</w:t>
      </w:r>
      <w:proofErr w:type="spellEnd"/>
      <w:r w:rsidRPr="00DE581F">
        <w:rPr>
          <w:rStyle w:val="ae"/>
          <w:rFonts w:eastAsiaTheme="majorEastAsia"/>
          <w:color w:val="006600"/>
          <w:sz w:val="28"/>
          <w:szCs w:val="28"/>
          <w:lang w:val="ru-RU"/>
        </w:rPr>
        <w:t xml:space="preserve"> 1</w:t>
      </w:r>
      <w:r w:rsidRPr="00DE581F">
        <w:rPr>
          <w:color w:val="333333"/>
          <w:sz w:val="28"/>
          <w:szCs w:val="28"/>
        </w:rPr>
        <w:fldChar w:fldCharType="end"/>
      </w:r>
      <w:r w:rsidRPr="00DE581F">
        <w:rPr>
          <w:color w:val="333333"/>
          <w:sz w:val="28"/>
          <w:szCs w:val="28"/>
        </w:rPr>
        <w:t> </w:t>
      </w:r>
      <w:r w:rsidRPr="00DE581F">
        <w:rPr>
          <w:color w:val="333333"/>
          <w:sz w:val="28"/>
          <w:szCs w:val="28"/>
          <w:lang w:val="ru-RU"/>
        </w:rPr>
        <w:t xml:space="preserve">до </w:t>
      </w:r>
      <w:proofErr w:type="spellStart"/>
      <w:r w:rsidRPr="00DE581F">
        <w:rPr>
          <w:color w:val="333333"/>
          <w:sz w:val="28"/>
          <w:szCs w:val="28"/>
          <w:lang w:val="ru-RU"/>
        </w:rPr>
        <w:t>Методичних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DE581F">
        <w:rPr>
          <w:color w:val="333333"/>
          <w:sz w:val="28"/>
          <w:szCs w:val="28"/>
          <w:lang w:val="ru-RU"/>
        </w:rPr>
        <w:t>рекомендацій</w:t>
      </w:r>
      <w:proofErr w:type="spellEnd"/>
      <w:r w:rsidRPr="00DE581F">
        <w:rPr>
          <w:color w:val="333333"/>
          <w:sz w:val="28"/>
          <w:szCs w:val="28"/>
          <w:lang w:val="ru-RU"/>
        </w:rPr>
        <w:t>);</w:t>
      </w:r>
    </w:p>
    <w:p w14:paraId="5057DE04" w14:textId="2AF5C095" w:rsidR="00290070" w:rsidRPr="00B96792" w:rsidRDefault="00290070" w:rsidP="002900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6"/>
          <w:szCs w:val="26"/>
          <w:lang w:val="ru-RU"/>
        </w:rPr>
      </w:pPr>
      <w:bookmarkStart w:id="3" w:name="n32"/>
      <w:bookmarkEnd w:id="3"/>
      <w:r w:rsidRPr="00DE581F">
        <w:rPr>
          <w:color w:val="333333"/>
          <w:sz w:val="28"/>
          <w:szCs w:val="28"/>
          <w:lang w:val="ru-RU"/>
        </w:rPr>
        <w:t xml:space="preserve">2) </w:t>
      </w:r>
      <w:proofErr w:type="spellStart"/>
      <w:r w:rsidRPr="00DE581F">
        <w:rPr>
          <w:color w:val="333333"/>
          <w:sz w:val="28"/>
          <w:szCs w:val="28"/>
          <w:lang w:val="ru-RU"/>
        </w:rPr>
        <w:t>здійснення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DE581F">
        <w:rPr>
          <w:color w:val="333333"/>
          <w:sz w:val="28"/>
          <w:szCs w:val="28"/>
          <w:lang w:val="ru-RU"/>
        </w:rPr>
        <w:t>пошуку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DE581F">
        <w:rPr>
          <w:color w:val="333333"/>
          <w:sz w:val="28"/>
          <w:szCs w:val="28"/>
          <w:lang w:val="ru-RU"/>
        </w:rPr>
        <w:t>збору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та </w:t>
      </w:r>
      <w:proofErr w:type="spellStart"/>
      <w:r w:rsidRPr="00DE581F">
        <w:rPr>
          <w:color w:val="333333"/>
          <w:sz w:val="28"/>
          <w:szCs w:val="28"/>
          <w:lang w:val="ru-RU"/>
        </w:rPr>
        <w:t>аналізу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DE581F">
        <w:rPr>
          <w:color w:val="333333"/>
          <w:sz w:val="28"/>
          <w:szCs w:val="28"/>
          <w:lang w:val="ru-RU"/>
        </w:rPr>
        <w:t>загальнодоступної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DE581F">
        <w:rPr>
          <w:color w:val="333333"/>
          <w:sz w:val="28"/>
          <w:szCs w:val="28"/>
          <w:lang w:val="ru-RU"/>
        </w:rPr>
        <w:t>інформації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про </w:t>
      </w:r>
      <w:proofErr w:type="spellStart"/>
      <w:r w:rsidRPr="00DE581F">
        <w:rPr>
          <w:color w:val="333333"/>
          <w:sz w:val="28"/>
          <w:szCs w:val="28"/>
          <w:lang w:val="ru-RU"/>
        </w:rPr>
        <w:t>ціну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</w:t>
      </w:r>
      <w:r w:rsidR="00DE581F" w:rsidRPr="00DE581F">
        <w:rPr>
          <w:color w:val="333333"/>
          <w:sz w:val="28"/>
          <w:szCs w:val="28"/>
          <w:lang w:val="uk-UA"/>
        </w:rPr>
        <w:t>п</w:t>
      </w:r>
      <w:r w:rsidR="00DE581F" w:rsidRPr="00DE581F">
        <w:rPr>
          <w:sz w:val="28"/>
          <w:szCs w:val="28"/>
          <w:lang w:val="uk-UA"/>
        </w:rPr>
        <w:t>ослуги з вивезення твердих побутових відходів</w:t>
      </w:r>
      <w:r w:rsidRPr="00DE581F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DE581F">
        <w:rPr>
          <w:color w:val="333333"/>
          <w:sz w:val="28"/>
          <w:szCs w:val="28"/>
          <w:lang w:val="ru-RU"/>
        </w:rPr>
        <w:t>розміщен</w:t>
      </w:r>
      <w:r w:rsidR="00DE581F" w:rsidRPr="00DE581F">
        <w:rPr>
          <w:color w:val="333333"/>
          <w:sz w:val="28"/>
          <w:szCs w:val="28"/>
          <w:lang w:val="ru-RU"/>
        </w:rPr>
        <w:t>их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на </w:t>
      </w:r>
      <w:proofErr w:type="spellStart"/>
      <w:r w:rsidRPr="00DE581F">
        <w:rPr>
          <w:color w:val="333333"/>
          <w:sz w:val="28"/>
          <w:szCs w:val="28"/>
          <w:lang w:val="ru-RU"/>
        </w:rPr>
        <w:t>їхніх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сайтах, веб-</w:t>
      </w:r>
      <w:proofErr w:type="spellStart"/>
      <w:r w:rsidRPr="00DE581F">
        <w:rPr>
          <w:color w:val="333333"/>
          <w:sz w:val="28"/>
          <w:szCs w:val="28"/>
          <w:lang w:val="ru-RU"/>
        </w:rPr>
        <w:t>порталі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DE581F">
        <w:rPr>
          <w:color w:val="333333"/>
          <w:sz w:val="28"/>
          <w:szCs w:val="28"/>
          <w:lang w:val="ru-RU"/>
        </w:rPr>
        <w:t>Уповноваженого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органу з </w:t>
      </w:r>
      <w:proofErr w:type="spellStart"/>
      <w:r w:rsidRPr="00DE581F">
        <w:rPr>
          <w:color w:val="333333"/>
          <w:sz w:val="28"/>
          <w:szCs w:val="28"/>
          <w:lang w:val="ru-RU"/>
        </w:rPr>
        <w:t>питань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DE581F">
        <w:rPr>
          <w:color w:val="333333"/>
          <w:sz w:val="28"/>
          <w:szCs w:val="28"/>
          <w:lang w:val="ru-RU"/>
        </w:rPr>
        <w:t>закупівель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(за кодом </w:t>
      </w:r>
      <w:proofErr w:type="spellStart"/>
      <w:r w:rsidRPr="00B96792">
        <w:rPr>
          <w:color w:val="333333"/>
          <w:sz w:val="26"/>
          <w:szCs w:val="26"/>
          <w:lang w:val="ru-RU"/>
        </w:rPr>
        <w:t>Закупівельного</w:t>
      </w:r>
      <w:proofErr w:type="spellEnd"/>
      <w:r w:rsidRPr="00B96792">
        <w:rPr>
          <w:color w:val="333333"/>
          <w:sz w:val="26"/>
          <w:szCs w:val="26"/>
          <w:lang w:val="ru-RU"/>
        </w:rPr>
        <w:t xml:space="preserve"> словника </w:t>
      </w:r>
      <w:r w:rsidR="00DE581F" w:rsidRPr="00B96792">
        <w:rPr>
          <w:sz w:val="26"/>
          <w:szCs w:val="26"/>
          <w:lang w:val="ru-RU"/>
        </w:rPr>
        <w:t xml:space="preserve">Код ДК 021:2015 90510000-5: </w:t>
      </w:r>
      <w:proofErr w:type="spellStart"/>
      <w:r w:rsidR="00DE581F" w:rsidRPr="00B96792">
        <w:rPr>
          <w:sz w:val="26"/>
          <w:szCs w:val="26"/>
          <w:lang w:val="ru-RU"/>
        </w:rPr>
        <w:t>Утилізація</w:t>
      </w:r>
      <w:proofErr w:type="spellEnd"/>
      <w:r w:rsidR="00DE581F" w:rsidRPr="00B96792">
        <w:rPr>
          <w:sz w:val="26"/>
          <w:szCs w:val="26"/>
          <w:lang w:val="ru-RU"/>
        </w:rPr>
        <w:t>/</w:t>
      </w:r>
      <w:proofErr w:type="spellStart"/>
      <w:r w:rsidR="00DE581F" w:rsidRPr="00B96792">
        <w:rPr>
          <w:sz w:val="26"/>
          <w:szCs w:val="26"/>
          <w:lang w:val="ru-RU"/>
        </w:rPr>
        <w:t>видалення</w:t>
      </w:r>
      <w:proofErr w:type="spellEnd"/>
      <w:r w:rsidR="00DE581F" w:rsidRPr="00B96792">
        <w:rPr>
          <w:sz w:val="26"/>
          <w:szCs w:val="26"/>
          <w:lang w:val="ru-RU"/>
        </w:rPr>
        <w:t xml:space="preserve"> </w:t>
      </w:r>
      <w:proofErr w:type="spellStart"/>
      <w:r w:rsidR="00DE581F" w:rsidRPr="00B96792">
        <w:rPr>
          <w:sz w:val="26"/>
          <w:szCs w:val="26"/>
          <w:lang w:val="ru-RU"/>
        </w:rPr>
        <w:t>сміття</w:t>
      </w:r>
      <w:proofErr w:type="spellEnd"/>
      <w:r w:rsidR="00DE581F" w:rsidRPr="00B96792">
        <w:rPr>
          <w:sz w:val="26"/>
          <w:szCs w:val="26"/>
          <w:lang w:val="ru-RU"/>
        </w:rPr>
        <w:t xml:space="preserve"> та </w:t>
      </w:r>
      <w:proofErr w:type="spellStart"/>
      <w:r w:rsidR="00DE581F" w:rsidRPr="00B96792">
        <w:rPr>
          <w:sz w:val="26"/>
          <w:szCs w:val="26"/>
          <w:lang w:val="ru-RU"/>
        </w:rPr>
        <w:t>поводження</w:t>
      </w:r>
      <w:proofErr w:type="spellEnd"/>
      <w:r w:rsidR="00DE581F" w:rsidRPr="00B96792">
        <w:rPr>
          <w:sz w:val="26"/>
          <w:szCs w:val="26"/>
          <w:lang w:val="ru-RU"/>
        </w:rPr>
        <w:t xml:space="preserve"> </w:t>
      </w:r>
      <w:proofErr w:type="spellStart"/>
      <w:r w:rsidR="00DE581F" w:rsidRPr="00B96792">
        <w:rPr>
          <w:sz w:val="26"/>
          <w:szCs w:val="26"/>
          <w:lang w:val="ru-RU"/>
        </w:rPr>
        <w:t>зі</w:t>
      </w:r>
      <w:proofErr w:type="spellEnd"/>
      <w:r w:rsidR="00DE581F" w:rsidRPr="00B96792">
        <w:rPr>
          <w:sz w:val="26"/>
          <w:szCs w:val="26"/>
          <w:lang w:val="ru-RU"/>
        </w:rPr>
        <w:t xml:space="preserve"> </w:t>
      </w:r>
      <w:proofErr w:type="spellStart"/>
      <w:proofErr w:type="gramStart"/>
      <w:r w:rsidR="00DE581F" w:rsidRPr="00B96792">
        <w:rPr>
          <w:sz w:val="26"/>
          <w:szCs w:val="26"/>
          <w:lang w:val="ru-RU"/>
        </w:rPr>
        <w:t>сміттям</w:t>
      </w:r>
      <w:proofErr w:type="spellEnd"/>
      <w:r w:rsidR="00DE581F" w:rsidRPr="00B96792">
        <w:rPr>
          <w:color w:val="333333"/>
          <w:sz w:val="26"/>
          <w:szCs w:val="26"/>
          <w:lang w:val="ru-RU"/>
        </w:rPr>
        <w:t xml:space="preserve"> </w:t>
      </w:r>
      <w:r w:rsidRPr="00B96792">
        <w:rPr>
          <w:color w:val="333333"/>
          <w:sz w:val="26"/>
          <w:szCs w:val="26"/>
          <w:lang w:val="ru-RU"/>
        </w:rPr>
        <w:t>,</w:t>
      </w:r>
      <w:proofErr w:type="gramEnd"/>
      <w:r w:rsidRPr="00B96792">
        <w:rPr>
          <w:color w:val="333333"/>
          <w:sz w:val="26"/>
          <w:szCs w:val="26"/>
          <w:lang w:val="ru-RU"/>
        </w:rPr>
        <w:t xml:space="preserve"> та/</w:t>
      </w:r>
      <w:proofErr w:type="spellStart"/>
      <w:r w:rsidRPr="00B96792">
        <w:rPr>
          <w:color w:val="333333"/>
          <w:sz w:val="26"/>
          <w:szCs w:val="26"/>
          <w:lang w:val="ru-RU"/>
        </w:rPr>
        <w:t>або</w:t>
      </w:r>
      <w:proofErr w:type="spellEnd"/>
      <w:r w:rsidRPr="00B96792">
        <w:rPr>
          <w:color w:val="333333"/>
          <w:sz w:val="26"/>
          <w:szCs w:val="26"/>
          <w:lang w:val="ru-RU"/>
        </w:rPr>
        <w:t xml:space="preserve"> </w:t>
      </w:r>
      <w:proofErr w:type="spellStart"/>
      <w:r w:rsidRPr="00B96792">
        <w:rPr>
          <w:color w:val="333333"/>
          <w:sz w:val="26"/>
          <w:szCs w:val="26"/>
          <w:lang w:val="ru-RU"/>
        </w:rPr>
        <w:t>використання</w:t>
      </w:r>
      <w:proofErr w:type="spellEnd"/>
      <w:r w:rsidRPr="00B96792">
        <w:rPr>
          <w:color w:val="333333"/>
          <w:sz w:val="26"/>
          <w:szCs w:val="26"/>
          <w:lang w:val="ru-RU"/>
        </w:rPr>
        <w:t xml:space="preserve"> модулю </w:t>
      </w:r>
      <w:proofErr w:type="spellStart"/>
      <w:r w:rsidRPr="00B96792">
        <w:rPr>
          <w:color w:val="333333"/>
          <w:sz w:val="26"/>
          <w:szCs w:val="26"/>
          <w:lang w:val="ru-RU"/>
        </w:rPr>
        <w:t>аналітики</w:t>
      </w:r>
      <w:proofErr w:type="spellEnd"/>
      <w:r w:rsidRPr="00B96792">
        <w:rPr>
          <w:color w:val="333333"/>
          <w:sz w:val="26"/>
          <w:szCs w:val="26"/>
          <w:lang w:val="ru-RU"/>
        </w:rPr>
        <w:t xml:space="preserve"> "</w:t>
      </w:r>
      <w:r w:rsidRPr="00B96792">
        <w:rPr>
          <w:color w:val="333333"/>
          <w:sz w:val="26"/>
          <w:szCs w:val="26"/>
        </w:rPr>
        <w:t>Bi</w:t>
      </w:r>
      <w:r w:rsidRPr="00B96792">
        <w:rPr>
          <w:color w:val="333333"/>
          <w:sz w:val="26"/>
          <w:szCs w:val="26"/>
          <w:lang w:val="ru-RU"/>
        </w:rPr>
        <w:t xml:space="preserve"> </w:t>
      </w:r>
      <w:r w:rsidRPr="00B96792">
        <w:rPr>
          <w:color w:val="333333"/>
          <w:sz w:val="26"/>
          <w:szCs w:val="26"/>
        </w:rPr>
        <w:t>Prozorro</w:t>
      </w:r>
      <w:r w:rsidRPr="00B96792">
        <w:rPr>
          <w:color w:val="333333"/>
          <w:sz w:val="26"/>
          <w:szCs w:val="26"/>
          <w:lang w:val="ru-RU"/>
        </w:rPr>
        <w:t>".</w:t>
      </w:r>
    </w:p>
    <w:p w14:paraId="21968762" w14:textId="48A1E62F" w:rsidR="00290070" w:rsidRDefault="00290070" w:rsidP="004B564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  <w:lang w:val="uk-UA"/>
        </w:rPr>
      </w:pPr>
      <w:bookmarkStart w:id="4" w:name="n33"/>
      <w:bookmarkEnd w:id="4"/>
      <w:proofErr w:type="spellStart"/>
      <w:r w:rsidRPr="00DE581F">
        <w:rPr>
          <w:color w:val="333333"/>
          <w:sz w:val="28"/>
          <w:szCs w:val="28"/>
          <w:lang w:val="ru-RU"/>
        </w:rPr>
        <w:t>Відповідно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до веб-</w:t>
      </w:r>
      <w:proofErr w:type="spellStart"/>
      <w:r w:rsidRPr="00DE581F">
        <w:rPr>
          <w:color w:val="333333"/>
          <w:sz w:val="28"/>
          <w:szCs w:val="28"/>
          <w:lang w:val="ru-RU"/>
        </w:rPr>
        <w:t>порталі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DE581F">
        <w:rPr>
          <w:color w:val="333333"/>
          <w:sz w:val="28"/>
          <w:szCs w:val="28"/>
          <w:lang w:val="ru-RU"/>
        </w:rPr>
        <w:t>Уповноваженого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органу з </w:t>
      </w:r>
      <w:proofErr w:type="spellStart"/>
      <w:r w:rsidRPr="00DE581F">
        <w:rPr>
          <w:color w:val="333333"/>
          <w:sz w:val="28"/>
          <w:szCs w:val="28"/>
          <w:lang w:val="ru-RU"/>
        </w:rPr>
        <w:t>питань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DE581F">
        <w:rPr>
          <w:color w:val="333333"/>
          <w:sz w:val="28"/>
          <w:szCs w:val="28"/>
          <w:lang w:val="ru-RU"/>
        </w:rPr>
        <w:t>закупівель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(за кодом </w:t>
      </w:r>
      <w:proofErr w:type="spellStart"/>
      <w:r w:rsidRPr="00DE581F">
        <w:rPr>
          <w:color w:val="333333"/>
          <w:sz w:val="28"/>
          <w:szCs w:val="28"/>
          <w:lang w:val="ru-RU"/>
        </w:rPr>
        <w:t>Закупівельного</w:t>
      </w:r>
      <w:proofErr w:type="spellEnd"/>
      <w:r w:rsidRPr="00DE581F">
        <w:rPr>
          <w:color w:val="333333"/>
          <w:sz w:val="28"/>
          <w:szCs w:val="28"/>
          <w:lang w:val="ru-RU"/>
        </w:rPr>
        <w:t xml:space="preserve"> словника </w:t>
      </w:r>
      <w:r w:rsidR="004B5645" w:rsidRPr="00290070">
        <w:rPr>
          <w:sz w:val="28"/>
          <w:szCs w:val="28"/>
          <w:lang w:val="ru-RU"/>
        </w:rPr>
        <w:t>Код ДК 021:2015 90510000</w:t>
      </w:r>
      <w:r w:rsidR="004B5645" w:rsidRPr="00290070">
        <w:rPr>
          <w:bCs/>
          <w:sz w:val="28"/>
          <w:szCs w:val="28"/>
          <w:lang w:val="ru-RU"/>
        </w:rPr>
        <w:t xml:space="preserve">-5: </w:t>
      </w:r>
      <w:proofErr w:type="spellStart"/>
      <w:r w:rsidR="004B5645" w:rsidRPr="00290070">
        <w:rPr>
          <w:bCs/>
          <w:sz w:val="28"/>
          <w:szCs w:val="28"/>
          <w:lang w:val="ru-RU"/>
        </w:rPr>
        <w:t>Утилізація</w:t>
      </w:r>
      <w:proofErr w:type="spellEnd"/>
      <w:r w:rsidR="004B5645" w:rsidRPr="00290070">
        <w:rPr>
          <w:bCs/>
          <w:sz w:val="28"/>
          <w:szCs w:val="28"/>
          <w:lang w:val="ru-RU"/>
        </w:rPr>
        <w:t>/</w:t>
      </w:r>
      <w:proofErr w:type="spellStart"/>
      <w:r w:rsidR="004B5645" w:rsidRPr="00290070">
        <w:rPr>
          <w:bCs/>
          <w:sz w:val="28"/>
          <w:szCs w:val="28"/>
          <w:lang w:val="ru-RU"/>
        </w:rPr>
        <w:t>видалення</w:t>
      </w:r>
      <w:proofErr w:type="spellEnd"/>
      <w:r w:rsidR="004B5645" w:rsidRPr="00290070">
        <w:rPr>
          <w:bCs/>
          <w:sz w:val="28"/>
          <w:szCs w:val="28"/>
          <w:lang w:val="ru-RU"/>
        </w:rPr>
        <w:t xml:space="preserve"> </w:t>
      </w:r>
      <w:proofErr w:type="spellStart"/>
      <w:r w:rsidR="004B5645" w:rsidRPr="00290070">
        <w:rPr>
          <w:bCs/>
          <w:sz w:val="28"/>
          <w:szCs w:val="28"/>
          <w:lang w:val="ru-RU"/>
        </w:rPr>
        <w:t>сміття</w:t>
      </w:r>
      <w:proofErr w:type="spellEnd"/>
      <w:r w:rsidR="004B5645" w:rsidRPr="00290070">
        <w:rPr>
          <w:bCs/>
          <w:sz w:val="28"/>
          <w:szCs w:val="28"/>
          <w:lang w:val="ru-RU"/>
        </w:rPr>
        <w:t xml:space="preserve"> та </w:t>
      </w:r>
      <w:proofErr w:type="spellStart"/>
      <w:r w:rsidR="004B5645" w:rsidRPr="00290070">
        <w:rPr>
          <w:bCs/>
          <w:sz w:val="28"/>
          <w:szCs w:val="28"/>
          <w:lang w:val="ru-RU"/>
        </w:rPr>
        <w:t>поводження</w:t>
      </w:r>
      <w:proofErr w:type="spellEnd"/>
      <w:r w:rsidR="004B5645" w:rsidRPr="00290070">
        <w:rPr>
          <w:bCs/>
          <w:sz w:val="28"/>
          <w:szCs w:val="28"/>
          <w:lang w:val="ru-RU"/>
        </w:rPr>
        <w:t xml:space="preserve"> </w:t>
      </w:r>
      <w:proofErr w:type="spellStart"/>
      <w:r w:rsidR="004B5645" w:rsidRPr="00290070">
        <w:rPr>
          <w:bCs/>
          <w:sz w:val="28"/>
          <w:szCs w:val="28"/>
          <w:lang w:val="ru-RU"/>
        </w:rPr>
        <w:t>зі</w:t>
      </w:r>
      <w:proofErr w:type="spellEnd"/>
      <w:r w:rsidR="004B5645" w:rsidRPr="00290070">
        <w:rPr>
          <w:bCs/>
          <w:sz w:val="28"/>
          <w:szCs w:val="28"/>
          <w:lang w:val="ru-RU"/>
        </w:rPr>
        <w:t xml:space="preserve"> </w:t>
      </w:r>
      <w:proofErr w:type="spellStart"/>
      <w:r w:rsidR="004B5645" w:rsidRPr="00290070">
        <w:rPr>
          <w:bCs/>
          <w:sz w:val="28"/>
          <w:szCs w:val="28"/>
          <w:lang w:val="ru-RU"/>
        </w:rPr>
        <w:t>сміттям</w:t>
      </w:r>
      <w:proofErr w:type="spellEnd"/>
      <w:r w:rsidRPr="004B5645">
        <w:rPr>
          <w:bCs/>
          <w:color w:val="333333"/>
          <w:sz w:val="28"/>
          <w:szCs w:val="28"/>
          <w:lang w:val="ru-RU"/>
        </w:rPr>
        <w:t>),</w:t>
      </w:r>
      <w:r w:rsidRPr="007401A9">
        <w:rPr>
          <w:color w:val="333333"/>
          <w:sz w:val="28"/>
          <w:szCs w:val="28"/>
          <w:lang w:val="ru-RU"/>
        </w:rPr>
        <w:t xml:space="preserve"> та/</w:t>
      </w:r>
      <w:proofErr w:type="spellStart"/>
      <w:r w:rsidRPr="007401A9">
        <w:rPr>
          <w:color w:val="333333"/>
          <w:sz w:val="28"/>
          <w:szCs w:val="28"/>
          <w:lang w:val="ru-RU"/>
        </w:rPr>
        <w:t>або</w:t>
      </w:r>
      <w:proofErr w:type="spellEnd"/>
      <w:r w:rsidRPr="007401A9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7401A9">
        <w:rPr>
          <w:color w:val="333333"/>
          <w:sz w:val="28"/>
          <w:szCs w:val="28"/>
          <w:lang w:val="ru-RU"/>
        </w:rPr>
        <w:t>використання</w:t>
      </w:r>
      <w:proofErr w:type="spellEnd"/>
      <w:r w:rsidRPr="007401A9">
        <w:rPr>
          <w:color w:val="333333"/>
          <w:sz w:val="28"/>
          <w:szCs w:val="28"/>
          <w:lang w:val="ru-RU"/>
        </w:rPr>
        <w:t xml:space="preserve"> модулю </w:t>
      </w:r>
      <w:proofErr w:type="spellStart"/>
      <w:r w:rsidRPr="007401A9">
        <w:rPr>
          <w:color w:val="333333"/>
          <w:sz w:val="28"/>
          <w:szCs w:val="28"/>
          <w:lang w:val="ru-RU"/>
        </w:rPr>
        <w:t>аналітики</w:t>
      </w:r>
      <w:proofErr w:type="spellEnd"/>
      <w:r w:rsidRPr="007401A9">
        <w:rPr>
          <w:color w:val="333333"/>
          <w:sz w:val="28"/>
          <w:szCs w:val="28"/>
          <w:lang w:val="ru-RU"/>
        </w:rPr>
        <w:t xml:space="preserve"> "</w:t>
      </w:r>
      <w:r w:rsidRPr="00CC69E4">
        <w:rPr>
          <w:color w:val="333333"/>
          <w:sz w:val="28"/>
          <w:szCs w:val="28"/>
        </w:rPr>
        <w:t>Bi</w:t>
      </w:r>
      <w:r w:rsidRPr="007401A9">
        <w:rPr>
          <w:color w:val="333333"/>
          <w:sz w:val="28"/>
          <w:szCs w:val="28"/>
          <w:lang w:val="ru-RU"/>
        </w:rPr>
        <w:t xml:space="preserve"> </w:t>
      </w:r>
      <w:r w:rsidRPr="00CC69E4">
        <w:rPr>
          <w:color w:val="333333"/>
          <w:sz w:val="28"/>
          <w:szCs w:val="28"/>
        </w:rPr>
        <w:t>Prozorro</w:t>
      </w:r>
      <w:r w:rsidRPr="007401A9">
        <w:rPr>
          <w:color w:val="333333"/>
          <w:sz w:val="28"/>
          <w:szCs w:val="28"/>
          <w:lang w:val="ru-RU"/>
        </w:rPr>
        <w:t xml:space="preserve">" проведен </w:t>
      </w:r>
      <w:proofErr w:type="spellStart"/>
      <w:r w:rsidRPr="007401A9">
        <w:rPr>
          <w:color w:val="333333"/>
          <w:sz w:val="28"/>
          <w:szCs w:val="28"/>
          <w:lang w:val="ru-RU"/>
        </w:rPr>
        <w:t>аналіз</w:t>
      </w:r>
      <w:proofErr w:type="spellEnd"/>
      <w:r w:rsidRPr="007401A9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7401A9">
        <w:rPr>
          <w:color w:val="333333"/>
          <w:sz w:val="28"/>
          <w:szCs w:val="28"/>
          <w:lang w:val="ru-RU"/>
        </w:rPr>
        <w:t>поданих</w:t>
      </w:r>
      <w:proofErr w:type="spellEnd"/>
      <w:r w:rsidRPr="007401A9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7401A9">
        <w:rPr>
          <w:color w:val="333333"/>
          <w:sz w:val="28"/>
          <w:szCs w:val="28"/>
          <w:lang w:val="ru-RU"/>
        </w:rPr>
        <w:t>закупівель</w:t>
      </w:r>
      <w:proofErr w:type="spellEnd"/>
      <w:r w:rsidRPr="007401A9">
        <w:rPr>
          <w:color w:val="333333"/>
          <w:sz w:val="28"/>
          <w:szCs w:val="28"/>
          <w:lang w:val="ru-RU"/>
        </w:rPr>
        <w:t xml:space="preserve"> по </w:t>
      </w:r>
      <w:proofErr w:type="spellStart"/>
      <w:r w:rsidRPr="007401A9">
        <w:rPr>
          <w:color w:val="333333"/>
          <w:sz w:val="28"/>
          <w:szCs w:val="28"/>
          <w:lang w:val="ru-RU"/>
        </w:rPr>
        <w:t>закупівлі</w:t>
      </w:r>
      <w:proofErr w:type="spellEnd"/>
      <w:r w:rsidRPr="007401A9">
        <w:rPr>
          <w:color w:val="333333"/>
          <w:sz w:val="28"/>
          <w:szCs w:val="28"/>
          <w:lang w:val="ru-RU"/>
        </w:rPr>
        <w:t xml:space="preserve"> </w:t>
      </w:r>
      <w:proofErr w:type="spellStart"/>
      <w:r w:rsidR="004B5645" w:rsidRPr="00290070">
        <w:rPr>
          <w:bCs/>
          <w:sz w:val="28"/>
          <w:szCs w:val="28"/>
          <w:lang w:val="ru-RU"/>
        </w:rPr>
        <w:t>Утилізація</w:t>
      </w:r>
      <w:proofErr w:type="spellEnd"/>
      <w:r w:rsidR="004B5645" w:rsidRPr="00290070">
        <w:rPr>
          <w:bCs/>
          <w:sz w:val="28"/>
          <w:szCs w:val="28"/>
          <w:lang w:val="ru-RU"/>
        </w:rPr>
        <w:t>/</w:t>
      </w:r>
      <w:proofErr w:type="spellStart"/>
      <w:r w:rsidR="004B5645" w:rsidRPr="00290070">
        <w:rPr>
          <w:bCs/>
          <w:sz w:val="28"/>
          <w:szCs w:val="28"/>
          <w:lang w:val="ru-RU"/>
        </w:rPr>
        <w:t>видалення</w:t>
      </w:r>
      <w:proofErr w:type="spellEnd"/>
      <w:r w:rsidR="004B5645" w:rsidRPr="00290070">
        <w:rPr>
          <w:bCs/>
          <w:sz w:val="28"/>
          <w:szCs w:val="28"/>
          <w:lang w:val="ru-RU"/>
        </w:rPr>
        <w:t xml:space="preserve"> </w:t>
      </w:r>
      <w:proofErr w:type="spellStart"/>
      <w:r w:rsidR="004B5645" w:rsidRPr="00290070">
        <w:rPr>
          <w:bCs/>
          <w:sz w:val="28"/>
          <w:szCs w:val="28"/>
          <w:lang w:val="ru-RU"/>
        </w:rPr>
        <w:t>сміття</w:t>
      </w:r>
      <w:proofErr w:type="spellEnd"/>
      <w:r w:rsidR="004B5645" w:rsidRPr="00290070">
        <w:rPr>
          <w:bCs/>
          <w:sz w:val="28"/>
          <w:szCs w:val="28"/>
          <w:lang w:val="ru-RU"/>
        </w:rPr>
        <w:t xml:space="preserve"> та </w:t>
      </w:r>
      <w:proofErr w:type="spellStart"/>
      <w:r w:rsidR="004B5645" w:rsidRPr="00290070">
        <w:rPr>
          <w:bCs/>
          <w:sz w:val="28"/>
          <w:szCs w:val="28"/>
          <w:lang w:val="ru-RU"/>
        </w:rPr>
        <w:t>поводження</w:t>
      </w:r>
      <w:proofErr w:type="spellEnd"/>
      <w:r w:rsidR="004B5645" w:rsidRPr="00290070">
        <w:rPr>
          <w:bCs/>
          <w:sz w:val="28"/>
          <w:szCs w:val="28"/>
          <w:lang w:val="ru-RU"/>
        </w:rPr>
        <w:t xml:space="preserve"> </w:t>
      </w:r>
      <w:proofErr w:type="spellStart"/>
      <w:r w:rsidR="004B5645" w:rsidRPr="00290070">
        <w:rPr>
          <w:bCs/>
          <w:sz w:val="28"/>
          <w:szCs w:val="28"/>
          <w:lang w:val="ru-RU"/>
        </w:rPr>
        <w:t>зі</w:t>
      </w:r>
      <w:proofErr w:type="spellEnd"/>
      <w:r w:rsidR="004B5645" w:rsidRPr="00290070">
        <w:rPr>
          <w:bCs/>
          <w:sz w:val="28"/>
          <w:szCs w:val="28"/>
          <w:lang w:val="ru-RU"/>
        </w:rPr>
        <w:t xml:space="preserve"> </w:t>
      </w:r>
      <w:proofErr w:type="spellStart"/>
      <w:r w:rsidR="004B5645" w:rsidRPr="00290070">
        <w:rPr>
          <w:bCs/>
          <w:sz w:val="28"/>
          <w:szCs w:val="28"/>
          <w:lang w:val="ru-RU"/>
        </w:rPr>
        <w:t>сміттям</w:t>
      </w:r>
      <w:proofErr w:type="spellEnd"/>
      <w:r>
        <w:rPr>
          <w:color w:val="333333"/>
          <w:sz w:val="28"/>
          <w:szCs w:val="28"/>
          <w:lang w:val="uk-UA"/>
        </w:rPr>
        <w:t>, а саме: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671"/>
        <w:gridCol w:w="5136"/>
        <w:gridCol w:w="3827"/>
      </w:tblGrid>
      <w:tr w:rsidR="00462464" w14:paraId="169B0964" w14:textId="77777777" w:rsidTr="00462464">
        <w:trPr>
          <w:trHeight w:val="727"/>
        </w:trPr>
        <w:tc>
          <w:tcPr>
            <w:tcW w:w="671" w:type="dxa"/>
          </w:tcPr>
          <w:p w14:paraId="63138EE1" w14:textId="77777777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b/>
                <w:color w:val="333333"/>
                <w:sz w:val="24"/>
                <w:szCs w:val="24"/>
                <w:lang w:val="uk-UA"/>
              </w:rPr>
            </w:pPr>
          </w:p>
          <w:p w14:paraId="26D4909F" w14:textId="6153B354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b/>
                <w:color w:val="333333"/>
                <w:sz w:val="24"/>
                <w:szCs w:val="24"/>
                <w:lang w:val="uk-UA"/>
              </w:rPr>
            </w:pPr>
            <w:r w:rsidRPr="00462464">
              <w:rPr>
                <w:b/>
                <w:color w:val="333333"/>
                <w:sz w:val="24"/>
                <w:szCs w:val="24"/>
                <w:lang w:val="uk-UA"/>
              </w:rPr>
              <w:t>№</w:t>
            </w:r>
          </w:p>
        </w:tc>
        <w:tc>
          <w:tcPr>
            <w:tcW w:w="5136" w:type="dxa"/>
          </w:tcPr>
          <w:p w14:paraId="43BCEB51" w14:textId="68B64670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b/>
                <w:color w:val="333333"/>
                <w:sz w:val="24"/>
                <w:szCs w:val="24"/>
                <w:lang w:val="uk-UA"/>
              </w:rPr>
            </w:pPr>
            <w:r w:rsidRPr="00462464">
              <w:rPr>
                <w:b/>
                <w:color w:val="333333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3827" w:type="dxa"/>
          </w:tcPr>
          <w:p w14:paraId="419C6E2C" w14:textId="7808D17E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b/>
                <w:color w:val="333333"/>
                <w:sz w:val="24"/>
                <w:szCs w:val="24"/>
                <w:lang w:val="uk-UA"/>
              </w:rPr>
            </w:pPr>
            <w:r w:rsidRPr="00462464">
              <w:rPr>
                <w:b/>
                <w:color w:val="333333"/>
                <w:sz w:val="24"/>
                <w:szCs w:val="24"/>
                <w:lang w:val="uk-UA"/>
              </w:rPr>
              <w:t>Ціна за 1 м3 очікувана вартість в системі з ПДВ.</w:t>
            </w:r>
            <w:r>
              <w:rPr>
                <w:b/>
                <w:color w:val="333333"/>
                <w:sz w:val="24"/>
                <w:szCs w:val="24"/>
                <w:lang w:val="uk-UA"/>
              </w:rPr>
              <w:t>/ укладання договору</w:t>
            </w:r>
          </w:p>
        </w:tc>
      </w:tr>
      <w:tr w:rsidR="00462464" w14:paraId="2D98C060" w14:textId="77777777" w:rsidTr="00462464">
        <w:tc>
          <w:tcPr>
            <w:tcW w:w="671" w:type="dxa"/>
          </w:tcPr>
          <w:p w14:paraId="54C40F67" w14:textId="77777777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462464">
              <w:rPr>
                <w:color w:val="333333"/>
                <w:sz w:val="24"/>
                <w:szCs w:val="24"/>
                <w:lang w:val="uk-UA"/>
              </w:rPr>
              <w:t>1</w:t>
            </w:r>
          </w:p>
        </w:tc>
        <w:tc>
          <w:tcPr>
            <w:tcW w:w="5136" w:type="dxa"/>
          </w:tcPr>
          <w:p w14:paraId="008FC69A" w14:textId="7F1A1721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4"/>
                <w:szCs w:val="24"/>
              </w:rPr>
            </w:pPr>
            <w:r w:rsidRPr="00462464">
              <w:rPr>
                <w:color w:val="333333"/>
                <w:sz w:val="24"/>
                <w:szCs w:val="24"/>
              </w:rPr>
              <w:t>UA-2026-03-04-003032-a</w:t>
            </w:r>
          </w:p>
        </w:tc>
        <w:tc>
          <w:tcPr>
            <w:tcW w:w="3827" w:type="dxa"/>
          </w:tcPr>
          <w:p w14:paraId="26C2AFCE" w14:textId="448FC49B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462464">
              <w:rPr>
                <w:color w:val="333333"/>
                <w:sz w:val="24"/>
                <w:szCs w:val="24"/>
                <w:lang w:val="uk-UA"/>
              </w:rPr>
              <w:t>201,30</w:t>
            </w:r>
          </w:p>
        </w:tc>
      </w:tr>
      <w:tr w:rsidR="00462464" w14:paraId="547BA34D" w14:textId="77777777" w:rsidTr="00462464">
        <w:tc>
          <w:tcPr>
            <w:tcW w:w="671" w:type="dxa"/>
          </w:tcPr>
          <w:p w14:paraId="5818E3A6" w14:textId="77777777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462464">
              <w:rPr>
                <w:color w:val="333333"/>
                <w:sz w:val="24"/>
                <w:szCs w:val="24"/>
                <w:lang w:val="uk-UA"/>
              </w:rPr>
              <w:t>2</w:t>
            </w:r>
          </w:p>
        </w:tc>
        <w:tc>
          <w:tcPr>
            <w:tcW w:w="5136" w:type="dxa"/>
          </w:tcPr>
          <w:p w14:paraId="4DE24569" w14:textId="6EC89DD4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462464">
              <w:rPr>
                <w:color w:val="333333"/>
                <w:sz w:val="24"/>
                <w:szCs w:val="24"/>
              </w:rPr>
              <w:t>UA-2026-03-0</w:t>
            </w:r>
            <w:r w:rsidRPr="00462464">
              <w:rPr>
                <w:color w:val="333333"/>
                <w:sz w:val="24"/>
                <w:szCs w:val="24"/>
                <w:lang w:val="uk-UA"/>
              </w:rPr>
              <w:t>3</w:t>
            </w:r>
            <w:r w:rsidRPr="00462464">
              <w:rPr>
                <w:color w:val="333333"/>
                <w:sz w:val="24"/>
                <w:szCs w:val="24"/>
              </w:rPr>
              <w:t>-0</w:t>
            </w:r>
            <w:r w:rsidRPr="00462464">
              <w:rPr>
                <w:color w:val="333333"/>
                <w:sz w:val="24"/>
                <w:szCs w:val="24"/>
                <w:lang w:val="uk-UA"/>
              </w:rPr>
              <w:t>13837</w:t>
            </w:r>
            <w:r w:rsidRPr="00462464">
              <w:rPr>
                <w:color w:val="333333"/>
                <w:sz w:val="24"/>
                <w:szCs w:val="24"/>
              </w:rPr>
              <w:t>-a</w:t>
            </w:r>
          </w:p>
        </w:tc>
        <w:tc>
          <w:tcPr>
            <w:tcW w:w="3827" w:type="dxa"/>
          </w:tcPr>
          <w:p w14:paraId="7C8DB717" w14:textId="0D706CBD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4"/>
                <w:szCs w:val="24"/>
              </w:rPr>
            </w:pPr>
            <w:r w:rsidRPr="00462464">
              <w:rPr>
                <w:color w:val="333333"/>
                <w:sz w:val="24"/>
                <w:szCs w:val="24"/>
                <w:lang w:val="uk-UA"/>
              </w:rPr>
              <w:t>180,00</w:t>
            </w:r>
          </w:p>
        </w:tc>
      </w:tr>
      <w:tr w:rsidR="00462464" w14:paraId="74A72186" w14:textId="77777777" w:rsidTr="00462464">
        <w:tc>
          <w:tcPr>
            <w:tcW w:w="671" w:type="dxa"/>
          </w:tcPr>
          <w:p w14:paraId="263499FD" w14:textId="77777777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462464">
              <w:rPr>
                <w:color w:val="333333"/>
                <w:sz w:val="24"/>
                <w:szCs w:val="24"/>
                <w:lang w:val="uk-UA"/>
              </w:rPr>
              <w:t>3</w:t>
            </w:r>
          </w:p>
        </w:tc>
        <w:tc>
          <w:tcPr>
            <w:tcW w:w="5136" w:type="dxa"/>
          </w:tcPr>
          <w:p w14:paraId="4B0450A8" w14:textId="6F7B61A4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462464">
              <w:rPr>
                <w:color w:val="333333"/>
                <w:sz w:val="24"/>
                <w:szCs w:val="24"/>
              </w:rPr>
              <w:t>UA-2026-03-0</w:t>
            </w:r>
            <w:r w:rsidRPr="00462464">
              <w:rPr>
                <w:color w:val="333333"/>
                <w:sz w:val="24"/>
                <w:szCs w:val="24"/>
                <w:lang w:val="uk-UA"/>
              </w:rPr>
              <w:t>3</w:t>
            </w:r>
            <w:r w:rsidRPr="00462464">
              <w:rPr>
                <w:color w:val="333333"/>
                <w:sz w:val="24"/>
                <w:szCs w:val="24"/>
              </w:rPr>
              <w:t>-0</w:t>
            </w:r>
            <w:r w:rsidRPr="00462464">
              <w:rPr>
                <w:color w:val="333333"/>
                <w:sz w:val="24"/>
                <w:szCs w:val="24"/>
                <w:lang w:val="uk-UA"/>
              </w:rPr>
              <w:t>13837</w:t>
            </w:r>
            <w:r w:rsidRPr="00462464">
              <w:rPr>
                <w:color w:val="333333"/>
                <w:sz w:val="24"/>
                <w:szCs w:val="24"/>
              </w:rPr>
              <w:t>-a</w:t>
            </w:r>
          </w:p>
        </w:tc>
        <w:tc>
          <w:tcPr>
            <w:tcW w:w="3827" w:type="dxa"/>
          </w:tcPr>
          <w:p w14:paraId="7F971D63" w14:textId="0D9DD68E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462464">
              <w:rPr>
                <w:color w:val="333333"/>
                <w:sz w:val="24"/>
                <w:szCs w:val="24"/>
                <w:lang w:val="uk-UA"/>
              </w:rPr>
              <w:t>197,32</w:t>
            </w:r>
          </w:p>
        </w:tc>
      </w:tr>
      <w:tr w:rsidR="00462464" w14:paraId="62A3A5A8" w14:textId="77777777" w:rsidTr="00462464">
        <w:tc>
          <w:tcPr>
            <w:tcW w:w="671" w:type="dxa"/>
          </w:tcPr>
          <w:p w14:paraId="4ABE0777" w14:textId="77777777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462464">
              <w:rPr>
                <w:color w:val="333333"/>
                <w:sz w:val="24"/>
                <w:szCs w:val="24"/>
                <w:lang w:val="uk-UA"/>
              </w:rPr>
              <w:t>4</w:t>
            </w:r>
          </w:p>
        </w:tc>
        <w:tc>
          <w:tcPr>
            <w:tcW w:w="5136" w:type="dxa"/>
          </w:tcPr>
          <w:p w14:paraId="77314EBF" w14:textId="1BDC93E3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462464">
              <w:rPr>
                <w:color w:val="333333"/>
                <w:sz w:val="24"/>
                <w:szCs w:val="24"/>
              </w:rPr>
              <w:t>UA-2026-03-0</w:t>
            </w:r>
            <w:r w:rsidRPr="00462464">
              <w:rPr>
                <w:color w:val="333333"/>
                <w:sz w:val="24"/>
                <w:szCs w:val="24"/>
                <w:lang w:val="uk-UA"/>
              </w:rPr>
              <w:t>3</w:t>
            </w:r>
            <w:r w:rsidRPr="00462464">
              <w:rPr>
                <w:color w:val="333333"/>
                <w:sz w:val="24"/>
                <w:szCs w:val="24"/>
              </w:rPr>
              <w:t>-0</w:t>
            </w:r>
            <w:r w:rsidRPr="00462464">
              <w:rPr>
                <w:color w:val="333333"/>
                <w:sz w:val="24"/>
                <w:szCs w:val="24"/>
                <w:lang w:val="uk-UA"/>
              </w:rPr>
              <w:t>09555</w:t>
            </w:r>
            <w:r w:rsidRPr="00462464">
              <w:rPr>
                <w:color w:val="333333"/>
                <w:sz w:val="24"/>
                <w:szCs w:val="24"/>
              </w:rPr>
              <w:t>-a</w:t>
            </w:r>
          </w:p>
        </w:tc>
        <w:tc>
          <w:tcPr>
            <w:tcW w:w="3827" w:type="dxa"/>
          </w:tcPr>
          <w:p w14:paraId="39A6F285" w14:textId="30DBC9AF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4"/>
                <w:szCs w:val="24"/>
              </w:rPr>
            </w:pPr>
            <w:r w:rsidRPr="00462464">
              <w:rPr>
                <w:color w:val="333333"/>
                <w:sz w:val="24"/>
                <w:szCs w:val="24"/>
                <w:lang w:val="uk-UA"/>
              </w:rPr>
              <w:t>142,44</w:t>
            </w:r>
          </w:p>
        </w:tc>
      </w:tr>
      <w:tr w:rsidR="00462464" w14:paraId="05959A21" w14:textId="77777777" w:rsidTr="00462464">
        <w:tc>
          <w:tcPr>
            <w:tcW w:w="671" w:type="dxa"/>
          </w:tcPr>
          <w:p w14:paraId="3B16FB05" w14:textId="77777777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462464">
              <w:rPr>
                <w:color w:val="333333"/>
                <w:sz w:val="24"/>
                <w:szCs w:val="24"/>
                <w:lang w:val="uk-UA"/>
              </w:rPr>
              <w:t>5</w:t>
            </w:r>
          </w:p>
        </w:tc>
        <w:tc>
          <w:tcPr>
            <w:tcW w:w="5136" w:type="dxa"/>
          </w:tcPr>
          <w:p w14:paraId="7BA8B240" w14:textId="60341E80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462464">
              <w:rPr>
                <w:color w:val="333333"/>
                <w:sz w:val="24"/>
                <w:szCs w:val="24"/>
              </w:rPr>
              <w:t>UA-2026-03-0</w:t>
            </w:r>
            <w:r w:rsidRPr="00462464">
              <w:rPr>
                <w:color w:val="333333"/>
                <w:sz w:val="24"/>
                <w:szCs w:val="24"/>
                <w:lang w:val="uk-UA"/>
              </w:rPr>
              <w:t>3</w:t>
            </w:r>
            <w:r w:rsidRPr="00462464">
              <w:rPr>
                <w:color w:val="333333"/>
                <w:sz w:val="24"/>
                <w:szCs w:val="24"/>
              </w:rPr>
              <w:t>-0</w:t>
            </w:r>
            <w:r w:rsidRPr="00462464">
              <w:rPr>
                <w:color w:val="333333"/>
                <w:sz w:val="24"/>
                <w:szCs w:val="24"/>
                <w:lang w:val="uk-UA"/>
              </w:rPr>
              <w:t>09669</w:t>
            </w:r>
            <w:r w:rsidRPr="00462464">
              <w:rPr>
                <w:color w:val="333333"/>
                <w:sz w:val="24"/>
                <w:szCs w:val="24"/>
              </w:rPr>
              <w:t>-a</w:t>
            </w:r>
          </w:p>
        </w:tc>
        <w:tc>
          <w:tcPr>
            <w:tcW w:w="3827" w:type="dxa"/>
          </w:tcPr>
          <w:p w14:paraId="11CB2D60" w14:textId="0E39C193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462464">
              <w:rPr>
                <w:color w:val="333333"/>
                <w:sz w:val="24"/>
                <w:szCs w:val="24"/>
                <w:lang w:val="uk-UA"/>
              </w:rPr>
              <w:t>258,30</w:t>
            </w:r>
          </w:p>
        </w:tc>
      </w:tr>
      <w:tr w:rsidR="00462464" w14:paraId="074A9245" w14:textId="77777777" w:rsidTr="00462464">
        <w:tc>
          <w:tcPr>
            <w:tcW w:w="671" w:type="dxa"/>
          </w:tcPr>
          <w:p w14:paraId="07065427" w14:textId="52DA1271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462464">
              <w:rPr>
                <w:color w:val="333333"/>
                <w:sz w:val="24"/>
                <w:szCs w:val="24"/>
                <w:lang w:val="uk-UA"/>
              </w:rPr>
              <w:t>6</w:t>
            </w:r>
          </w:p>
        </w:tc>
        <w:tc>
          <w:tcPr>
            <w:tcW w:w="5136" w:type="dxa"/>
          </w:tcPr>
          <w:p w14:paraId="18D71BA3" w14:textId="0B45668A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462464">
              <w:rPr>
                <w:color w:val="333333"/>
                <w:sz w:val="24"/>
                <w:szCs w:val="24"/>
                <w:lang w:val="uk-UA"/>
              </w:rPr>
              <w:t xml:space="preserve">Тарифи КП </w:t>
            </w:r>
            <w:proofErr w:type="spellStart"/>
            <w:r w:rsidRPr="00462464">
              <w:rPr>
                <w:color w:val="333333"/>
                <w:sz w:val="24"/>
                <w:szCs w:val="24"/>
                <w:lang w:val="uk-UA"/>
              </w:rPr>
              <w:t>Київкомунсервіс</w:t>
            </w:r>
            <w:proofErr w:type="spellEnd"/>
          </w:p>
        </w:tc>
        <w:tc>
          <w:tcPr>
            <w:tcW w:w="3827" w:type="dxa"/>
          </w:tcPr>
          <w:p w14:paraId="0F4BE9ED" w14:textId="14B54A6F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462464">
              <w:rPr>
                <w:color w:val="333333"/>
                <w:sz w:val="24"/>
                <w:szCs w:val="24"/>
                <w:lang w:val="uk-UA"/>
              </w:rPr>
              <w:t>226,24</w:t>
            </w:r>
          </w:p>
        </w:tc>
      </w:tr>
      <w:tr w:rsidR="00462464" w14:paraId="2DEC561C" w14:textId="77777777" w:rsidTr="00462464">
        <w:tc>
          <w:tcPr>
            <w:tcW w:w="671" w:type="dxa"/>
          </w:tcPr>
          <w:p w14:paraId="017B1F8E" w14:textId="5EB02C56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462464">
              <w:rPr>
                <w:color w:val="333333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5136" w:type="dxa"/>
          </w:tcPr>
          <w:p w14:paraId="6B762974" w14:textId="76772BBC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462464">
              <w:rPr>
                <w:color w:val="333333"/>
                <w:sz w:val="24"/>
                <w:szCs w:val="24"/>
                <w:lang w:val="uk-UA"/>
              </w:rPr>
              <w:t xml:space="preserve">Тариф середній по статистиці 2025 р.  на ТВП </w:t>
            </w:r>
          </w:p>
        </w:tc>
        <w:tc>
          <w:tcPr>
            <w:tcW w:w="3827" w:type="dxa"/>
          </w:tcPr>
          <w:p w14:paraId="2F21410D" w14:textId="1A29E8F6" w:rsidR="00462464" w:rsidRPr="00462464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4"/>
                <w:szCs w:val="24"/>
                <w:lang w:val="uk-UA"/>
              </w:rPr>
            </w:pPr>
            <w:r w:rsidRPr="00462464">
              <w:rPr>
                <w:color w:val="333333"/>
                <w:sz w:val="24"/>
                <w:szCs w:val="24"/>
                <w:lang w:val="uk-UA"/>
              </w:rPr>
              <w:t>226,00</w:t>
            </w:r>
          </w:p>
        </w:tc>
      </w:tr>
      <w:tr w:rsidR="00462464" w14:paraId="3C7DF20F" w14:textId="77777777" w:rsidTr="00462464">
        <w:trPr>
          <w:trHeight w:val="358"/>
        </w:trPr>
        <w:tc>
          <w:tcPr>
            <w:tcW w:w="671" w:type="dxa"/>
          </w:tcPr>
          <w:p w14:paraId="667691AF" w14:textId="77777777" w:rsidR="00462464" w:rsidRDefault="00462464" w:rsidP="00E04065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5136" w:type="dxa"/>
          </w:tcPr>
          <w:p w14:paraId="6DBFE593" w14:textId="77777777" w:rsidR="00462464" w:rsidRPr="007B1AAD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b/>
                <w:color w:val="333333"/>
                <w:sz w:val="28"/>
                <w:szCs w:val="28"/>
                <w:lang w:val="uk-UA"/>
              </w:rPr>
            </w:pPr>
            <w:r w:rsidRPr="007B1AAD">
              <w:rPr>
                <w:b/>
                <w:color w:val="333333"/>
                <w:sz w:val="28"/>
                <w:szCs w:val="28"/>
                <w:lang w:val="uk-UA"/>
              </w:rPr>
              <w:t>Середня ціна</w:t>
            </w:r>
          </w:p>
        </w:tc>
        <w:tc>
          <w:tcPr>
            <w:tcW w:w="3827" w:type="dxa"/>
          </w:tcPr>
          <w:p w14:paraId="75D73408" w14:textId="043EA565" w:rsidR="00462464" w:rsidRPr="001467F3" w:rsidRDefault="00462464" w:rsidP="00E04065">
            <w:pPr>
              <w:pStyle w:val="rvps2"/>
              <w:spacing w:before="0" w:beforeAutospacing="0" w:after="150" w:afterAutospacing="0"/>
              <w:jc w:val="center"/>
              <w:rPr>
                <w:b/>
                <w:color w:val="333333"/>
                <w:sz w:val="28"/>
                <w:szCs w:val="28"/>
                <w:lang w:val="uk-UA"/>
              </w:rPr>
            </w:pPr>
            <w:r>
              <w:rPr>
                <w:b/>
                <w:color w:val="333333"/>
                <w:sz w:val="28"/>
                <w:szCs w:val="28"/>
                <w:lang w:val="uk-UA"/>
              </w:rPr>
              <w:t>204,5142</w:t>
            </w:r>
          </w:p>
        </w:tc>
      </w:tr>
    </w:tbl>
    <w:p w14:paraId="1660F055" w14:textId="77777777" w:rsidR="004B5645" w:rsidRPr="00CC69E4" w:rsidRDefault="004B5645" w:rsidP="0029007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</w:p>
    <w:p w14:paraId="581C7E3D" w14:textId="65BF496E" w:rsidR="00290070" w:rsidRDefault="00290070" w:rsidP="00290070">
      <w:pPr>
        <w:shd w:val="clear" w:color="auto" w:fill="FFFFFA"/>
        <w:ind w:firstLine="708"/>
        <w:jc w:val="both"/>
        <w:rPr>
          <w:rFonts w:ascii="Times New Roman" w:hAnsi="Times New Roman" w:cs="Times New Roman"/>
          <w:b/>
          <w:sz w:val="26"/>
          <w:szCs w:val="26"/>
          <w:lang w:eastAsia="uk-UA"/>
        </w:rPr>
      </w:pPr>
      <w:r w:rsidRPr="004B5645">
        <w:rPr>
          <w:rFonts w:ascii="Times New Roman" w:hAnsi="Times New Roman" w:cs="Times New Roman"/>
          <w:sz w:val="27"/>
          <w:szCs w:val="27"/>
        </w:rPr>
        <w:t xml:space="preserve">Виходячи з аналізу  попередніх розрахунків, а також відповідно до технічного завдання очікувана вартість закупівлі товару становить </w:t>
      </w:r>
      <w:r w:rsidR="004B5645" w:rsidRPr="004B5645">
        <w:rPr>
          <w:rFonts w:ascii="Times New Roman" w:hAnsi="Times New Roman" w:cs="Times New Roman"/>
          <w:sz w:val="27"/>
          <w:szCs w:val="27"/>
        </w:rPr>
        <w:t>752</w:t>
      </w:r>
      <w:r w:rsidR="00462464">
        <w:rPr>
          <w:rFonts w:ascii="Times New Roman" w:hAnsi="Times New Roman" w:cs="Times New Roman"/>
          <w:sz w:val="27"/>
          <w:szCs w:val="27"/>
        </w:rPr>
        <w:t xml:space="preserve"> </w:t>
      </w:r>
      <w:r w:rsidR="004B5645" w:rsidRPr="004B5645">
        <w:rPr>
          <w:rFonts w:ascii="Times New Roman" w:hAnsi="Times New Roman" w:cs="Times New Roman"/>
          <w:sz w:val="27"/>
          <w:szCs w:val="27"/>
        </w:rPr>
        <w:t>м3</w:t>
      </w:r>
      <w:r w:rsidRPr="004B5645">
        <w:rPr>
          <w:rFonts w:ascii="Times New Roman" w:hAnsi="Times New Roman" w:cs="Times New Roman"/>
          <w:b/>
          <w:sz w:val="27"/>
          <w:szCs w:val="27"/>
        </w:rPr>
        <w:t xml:space="preserve"> * </w:t>
      </w:r>
      <w:r w:rsidR="004B5645" w:rsidRPr="004B5645">
        <w:rPr>
          <w:rFonts w:ascii="Times New Roman" w:hAnsi="Times New Roman" w:cs="Times New Roman"/>
          <w:b/>
          <w:sz w:val="27"/>
          <w:szCs w:val="27"/>
        </w:rPr>
        <w:t>204,51</w:t>
      </w:r>
      <w:r w:rsidRPr="004B5645">
        <w:rPr>
          <w:rFonts w:ascii="Times New Roman" w:hAnsi="Times New Roman" w:cs="Times New Roman"/>
          <w:b/>
          <w:sz w:val="27"/>
          <w:szCs w:val="27"/>
        </w:rPr>
        <w:t xml:space="preserve">  грн. складає: </w:t>
      </w:r>
      <w:r w:rsidR="004B5645" w:rsidRPr="004B5645">
        <w:rPr>
          <w:rFonts w:ascii="Times New Roman" w:hAnsi="Times New Roman" w:cs="Times New Roman"/>
          <w:b/>
          <w:sz w:val="27"/>
          <w:szCs w:val="27"/>
        </w:rPr>
        <w:t>153 791,52</w:t>
      </w:r>
      <w:r w:rsidRPr="004B5645">
        <w:rPr>
          <w:rFonts w:ascii="Times New Roman" w:hAnsi="Times New Roman" w:cs="Times New Roman"/>
          <w:b/>
          <w:sz w:val="26"/>
          <w:szCs w:val="26"/>
          <w:lang w:eastAsia="uk-UA"/>
        </w:rPr>
        <w:t xml:space="preserve"> грн. (сто </w:t>
      </w:r>
      <w:r w:rsidR="004B5645" w:rsidRPr="004B5645">
        <w:rPr>
          <w:rFonts w:ascii="Times New Roman" w:hAnsi="Times New Roman" w:cs="Times New Roman"/>
          <w:b/>
          <w:sz w:val="26"/>
          <w:szCs w:val="26"/>
          <w:lang w:eastAsia="uk-UA"/>
        </w:rPr>
        <w:t xml:space="preserve">п’ятдесят три тисячі  сімсот дев’яносто одна </w:t>
      </w:r>
      <w:r w:rsidRPr="004B5645">
        <w:rPr>
          <w:rFonts w:ascii="Times New Roman" w:hAnsi="Times New Roman" w:cs="Times New Roman"/>
          <w:b/>
          <w:sz w:val="26"/>
          <w:szCs w:val="26"/>
          <w:lang w:eastAsia="uk-UA"/>
        </w:rPr>
        <w:t xml:space="preserve">гривен  </w:t>
      </w:r>
      <w:r w:rsidR="004B5645" w:rsidRPr="004B5645">
        <w:rPr>
          <w:rFonts w:ascii="Times New Roman" w:hAnsi="Times New Roman" w:cs="Times New Roman"/>
          <w:b/>
          <w:sz w:val="26"/>
          <w:szCs w:val="26"/>
          <w:lang w:eastAsia="uk-UA"/>
        </w:rPr>
        <w:t>52</w:t>
      </w:r>
      <w:r w:rsidRPr="004B5645">
        <w:rPr>
          <w:rFonts w:ascii="Times New Roman" w:hAnsi="Times New Roman" w:cs="Times New Roman"/>
          <w:b/>
          <w:sz w:val="26"/>
          <w:szCs w:val="26"/>
          <w:lang w:eastAsia="uk-UA"/>
        </w:rPr>
        <w:t xml:space="preserve"> коп.) з ПДВ.</w:t>
      </w:r>
    </w:p>
    <w:p w14:paraId="4A05D107" w14:textId="77777777" w:rsidR="00462464" w:rsidRPr="00462464" w:rsidRDefault="00462464" w:rsidP="0046246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462464">
        <w:rPr>
          <w:rFonts w:ascii="Times New Roman" w:hAnsi="Times New Roman" w:cs="Times New Roman"/>
          <w:b/>
          <w:iCs/>
          <w:sz w:val="26"/>
          <w:szCs w:val="26"/>
        </w:rPr>
        <w:t>Технічні та кількісні характеристики предмета закупівлі:</w:t>
      </w:r>
    </w:p>
    <w:p w14:paraId="5C30E3CA" w14:textId="77777777" w:rsidR="00462464" w:rsidRPr="00462464" w:rsidRDefault="00462464" w:rsidP="00462464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59" w:lineRule="atLeast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462464">
        <w:rPr>
          <w:rFonts w:ascii="Times New Roman" w:hAnsi="Times New Roman" w:cs="Times New Roman"/>
          <w:sz w:val="26"/>
          <w:szCs w:val="26"/>
        </w:rPr>
        <w:t>Вивіз твердих побутових відходів здійснюється з контейнерів об’ємом 1,1 м³.</w:t>
      </w:r>
    </w:p>
    <w:p w14:paraId="5A9FABF3" w14:textId="77777777" w:rsidR="00462464" w:rsidRPr="00462464" w:rsidRDefault="00462464" w:rsidP="00462464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59" w:lineRule="atLeast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462464">
        <w:rPr>
          <w:rFonts w:ascii="Times New Roman" w:hAnsi="Times New Roman" w:cs="Times New Roman"/>
          <w:sz w:val="26"/>
          <w:szCs w:val="26"/>
        </w:rPr>
        <w:t>Обсяг вивезення побутових відходів орієнтовно складає 752,0 м³ на весь термін обслуговування.</w:t>
      </w:r>
    </w:p>
    <w:p w14:paraId="3A9474E0" w14:textId="77777777" w:rsidR="00462464" w:rsidRPr="00462464" w:rsidRDefault="00462464" w:rsidP="00462464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59" w:lineRule="atLeast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462464">
        <w:rPr>
          <w:rFonts w:ascii="Times New Roman" w:hAnsi="Times New Roman" w:cs="Times New Roman"/>
          <w:sz w:val="26"/>
          <w:szCs w:val="26"/>
        </w:rPr>
        <w:t>Термін виконання послуг  -  орієнтовно квітень- грудень 2026 року.</w:t>
      </w:r>
    </w:p>
    <w:p w14:paraId="6C5488EB" w14:textId="77777777" w:rsidR="00462464" w:rsidRPr="00462464" w:rsidRDefault="00462464" w:rsidP="00462464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59" w:lineRule="atLeast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462464">
        <w:rPr>
          <w:rFonts w:ascii="Times New Roman" w:hAnsi="Times New Roman" w:cs="Times New Roman"/>
          <w:sz w:val="26"/>
          <w:szCs w:val="26"/>
        </w:rPr>
        <w:t>Обслуговування здійснюватиметься згідно графіку.</w:t>
      </w:r>
    </w:p>
    <w:p w14:paraId="02158D85" w14:textId="77777777" w:rsidR="00462464" w:rsidRPr="00462464" w:rsidRDefault="00462464" w:rsidP="00462464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59" w:lineRule="atLeast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462464">
        <w:rPr>
          <w:rFonts w:ascii="Times New Roman" w:hAnsi="Times New Roman" w:cs="Times New Roman"/>
          <w:sz w:val="26"/>
          <w:szCs w:val="26"/>
        </w:rPr>
        <w:t>Графік вивозу ТПВ</w:t>
      </w:r>
    </w:p>
    <w:p w14:paraId="0FE2DB65" w14:textId="77777777" w:rsidR="00462464" w:rsidRPr="00462464" w:rsidRDefault="00462464" w:rsidP="00462464">
      <w:pPr>
        <w:pStyle w:val="a7"/>
        <w:autoSpaceDE w:val="0"/>
        <w:autoSpaceDN w:val="0"/>
        <w:adjustRightInd w:val="0"/>
        <w:spacing w:after="0" w:line="259" w:lineRule="atLeast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0D076E64" w14:textId="77777777" w:rsidR="00462464" w:rsidRPr="00462464" w:rsidRDefault="00462464" w:rsidP="00462464">
      <w:pPr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62464">
        <w:rPr>
          <w:rFonts w:ascii="Times New Roman" w:hAnsi="Times New Roman" w:cs="Times New Roman"/>
          <w:b/>
          <w:color w:val="000000"/>
          <w:sz w:val="26"/>
          <w:szCs w:val="26"/>
        </w:rPr>
        <w:t>Адреси надання послуг, періодичність та кількість/ графік вивозу ТПВ:</w:t>
      </w:r>
    </w:p>
    <w:tbl>
      <w:tblPr>
        <w:tblW w:w="102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821"/>
        <w:gridCol w:w="992"/>
        <w:gridCol w:w="702"/>
        <w:gridCol w:w="652"/>
        <w:gridCol w:w="696"/>
        <w:gridCol w:w="696"/>
        <w:gridCol w:w="721"/>
        <w:gridCol w:w="681"/>
        <w:gridCol w:w="701"/>
        <w:gridCol w:w="12"/>
      </w:tblGrid>
      <w:tr w:rsidR="00462464" w:rsidRPr="00462464" w14:paraId="5D4F1B43" w14:textId="77777777" w:rsidTr="00462464">
        <w:tc>
          <w:tcPr>
            <w:tcW w:w="574" w:type="dxa"/>
            <w:vMerge w:val="restart"/>
            <w:vAlign w:val="center"/>
          </w:tcPr>
          <w:p w14:paraId="57B0137C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14:paraId="18E852E4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з/п</w:t>
            </w:r>
          </w:p>
        </w:tc>
        <w:tc>
          <w:tcPr>
            <w:tcW w:w="3821" w:type="dxa"/>
            <w:vMerge w:val="restart"/>
            <w:vAlign w:val="center"/>
          </w:tcPr>
          <w:p w14:paraId="23C0BC50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Дислокація</w:t>
            </w:r>
          </w:p>
        </w:tc>
        <w:tc>
          <w:tcPr>
            <w:tcW w:w="992" w:type="dxa"/>
            <w:vMerge w:val="restart"/>
            <w:vAlign w:val="center"/>
          </w:tcPr>
          <w:p w14:paraId="3405077B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2464">
              <w:rPr>
                <w:rFonts w:ascii="Times New Roman" w:hAnsi="Times New Roman" w:cs="Times New Roman"/>
                <w:b/>
                <w:bCs/>
              </w:rPr>
              <w:t>Кіл-</w:t>
            </w:r>
            <w:proofErr w:type="spellStart"/>
            <w:r w:rsidRPr="00462464">
              <w:rPr>
                <w:rFonts w:ascii="Times New Roman" w:hAnsi="Times New Roman" w:cs="Times New Roman"/>
                <w:b/>
                <w:bCs/>
              </w:rPr>
              <w:t>ть</w:t>
            </w:r>
            <w:proofErr w:type="spellEnd"/>
            <w:r w:rsidRPr="004624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2464">
              <w:rPr>
                <w:rFonts w:ascii="Times New Roman" w:hAnsi="Times New Roman" w:cs="Times New Roman"/>
                <w:b/>
                <w:bCs/>
              </w:rPr>
              <w:t>конт</w:t>
            </w:r>
            <w:proofErr w:type="spellEnd"/>
            <w:r w:rsidRPr="00462464">
              <w:rPr>
                <w:rFonts w:ascii="Times New Roman" w:hAnsi="Times New Roman" w:cs="Times New Roman"/>
                <w:b/>
                <w:bCs/>
              </w:rPr>
              <w:t xml:space="preserve">-в </w:t>
            </w:r>
          </w:p>
        </w:tc>
        <w:tc>
          <w:tcPr>
            <w:tcW w:w="4861" w:type="dxa"/>
            <w:gridSpan w:val="8"/>
          </w:tcPr>
          <w:p w14:paraId="3FFCB8EC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Кількість вивозу контейнерів по днях тижня</w:t>
            </w:r>
          </w:p>
        </w:tc>
      </w:tr>
      <w:tr w:rsidR="00462464" w:rsidRPr="00462464" w14:paraId="5497C3FB" w14:textId="77777777" w:rsidTr="00462464">
        <w:trPr>
          <w:gridAfter w:val="1"/>
          <w:wAfter w:w="12" w:type="dxa"/>
        </w:trPr>
        <w:tc>
          <w:tcPr>
            <w:tcW w:w="574" w:type="dxa"/>
            <w:vMerge/>
            <w:vAlign w:val="center"/>
          </w:tcPr>
          <w:p w14:paraId="3ED5B7E6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821" w:type="dxa"/>
            <w:vMerge/>
            <w:vAlign w:val="center"/>
          </w:tcPr>
          <w:p w14:paraId="27FCD53D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298D411B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14:paraId="2B076846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Пн.</w:t>
            </w:r>
          </w:p>
        </w:tc>
        <w:tc>
          <w:tcPr>
            <w:tcW w:w="652" w:type="dxa"/>
          </w:tcPr>
          <w:p w14:paraId="56381980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Вт.</w:t>
            </w:r>
          </w:p>
        </w:tc>
        <w:tc>
          <w:tcPr>
            <w:tcW w:w="696" w:type="dxa"/>
          </w:tcPr>
          <w:p w14:paraId="413715B2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Ср.</w:t>
            </w:r>
          </w:p>
        </w:tc>
        <w:tc>
          <w:tcPr>
            <w:tcW w:w="696" w:type="dxa"/>
          </w:tcPr>
          <w:p w14:paraId="79483177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Чт.</w:t>
            </w:r>
          </w:p>
        </w:tc>
        <w:tc>
          <w:tcPr>
            <w:tcW w:w="721" w:type="dxa"/>
          </w:tcPr>
          <w:p w14:paraId="619EA055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Пт.</w:t>
            </w:r>
          </w:p>
        </w:tc>
        <w:tc>
          <w:tcPr>
            <w:tcW w:w="681" w:type="dxa"/>
          </w:tcPr>
          <w:p w14:paraId="1D79D1B2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Сб.</w:t>
            </w:r>
          </w:p>
        </w:tc>
        <w:tc>
          <w:tcPr>
            <w:tcW w:w="701" w:type="dxa"/>
            <w:vAlign w:val="center"/>
          </w:tcPr>
          <w:p w14:paraId="656E53F5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Нд.</w:t>
            </w:r>
          </w:p>
        </w:tc>
      </w:tr>
      <w:tr w:rsidR="00462464" w:rsidRPr="00462464" w14:paraId="3F153CD0" w14:textId="77777777" w:rsidTr="00462464">
        <w:trPr>
          <w:gridAfter w:val="1"/>
          <w:wAfter w:w="12" w:type="dxa"/>
        </w:trPr>
        <w:tc>
          <w:tcPr>
            <w:tcW w:w="574" w:type="dxa"/>
          </w:tcPr>
          <w:p w14:paraId="5D465630" w14:textId="77777777" w:rsidR="00462464" w:rsidRPr="00462464" w:rsidRDefault="00462464" w:rsidP="00C63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21" w:type="dxa"/>
          </w:tcPr>
          <w:p w14:paraId="6E655FC1" w14:textId="77777777" w:rsidR="00462464" w:rsidRPr="00462464" w:rsidRDefault="00462464" w:rsidP="00C63134">
            <w:pPr>
              <w:rPr>
                <w:rFonts w:ascii="Times New Roman" w:hAnsi="Times New Roman" w:cs="Times New Roman"/>
              </w:rPr>
            </w:pPr>
            <w:proofErr w:type="spellStart"/>
            <w:r w:rsidRPr="00462464">
              <w:rPr>
                <w:rFonts w:ascii="Times New Roman" w:hAnsi="Times New Roman" w:cs="Times New Roman"/>
              </w:rPr>
              <w:t>М.Київ</w:t>
            </w:r>
            <w:proofErr w:type="spellEnd"/>
            <w:r w:rsidRPr="004624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2464">
              <w:rPr>
                <w:rFonts w:ascii="Times New Roman" w:hAnsi="Times New Roman" w:cs="Times New Roman"/>
              </w:rPr>
              <w:t>пр.Берестейський</w:t>
            </w:r>
            <w:proofErr w:type="spellEnd"/>
            <w:r w:rsidRPr="00462464">
              <w:rPr>
                <w:rFonts w:ascii="Times New Roman" w:hAnsi="Times New Roman" w:cs="Times New Roman"/>
              </w:rPr>
              <w:t xml:space="preserve"> 119-121</w:t>
            </w:r>
          </w:p>
        </w:tc>
        <w:tc>
          <w:tcPr>
            <w:tcW w:w="992" w:type="dxa"/>
          </w:tcPr>
          <w:p w14:paraId="421753AB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02" w:type="dxa"/>
          </w:tcPr>
          <w:p w14:paraId="13F197F9" w14:textId="77777777" w:rsidR="00462464" w:rsidRPr="00462464" w:rsidRDefault="00462464" w:rsidP="00C63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 xml:space="preserve">   4</w:t>
            </w:r>
          </w:p>
        </w:tc>
        <w:tc>
          <w:tcPr>
            <w:tcW w:w="652" w:type="dxa"/>
          </w:tcPr>
          <w:p w14:paraId="365FDE8F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14:paraId="16E9E925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6" w:type="dxa"/>
          </w:tcPr>
          <w:p w14:paraId="26A1F813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1" w:type="dxa"/>
          </w:tcPr>
          <w:p w14:paraId="2EB6BD41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1" w:type="dxa"/>
          </w:tcPr>
          <w:p w14:paraId="338743FA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1" w:type="dxa"/>
            <w:vAlign w:val="center"/>
          </w:tcPr>
          <w:p w14:paraId="67478DBB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62464" w:rsidRPr="00462464" w14:paraId="3CF030A7" w14:textId="77777777" w:rsidTr="00462464">
        <w:trPr>
          <w:gridAfter w:val="1"/>
          <w:wAfter w:w="12" w:type="dxa"/>
        </w:trPr>
        <w:tc>
          <w:tcPr>
            <w:tcW w:w="574" w:type="dxa"/>
          </w:tcPr>
          <w:p w14:paraId="2CCAD766" w14:textId="77777777" w:rsidR="00462464" w:rsidRPr="00462464" w:rsidRDefault="00462464" w:rsidP="00C63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1" w:type="dxa"/>
          </w:tcPr>
          <w:p w14:paraId="7CB623BE" w14:textId="77777777" w:rsidR="00462464" w:rsidRPr="00462464" w:rsidRDefault="00462464" w:rsidP="00C63134">
            <w:pPr>
              <w:rPr>
                <w:rFonts w:ascii="Times New Roman" w:hAnsi="Times New Roman" w:cs="Times New Roman"/>
                <w:b/>
                <w:bCs/>
              </w:rPr>
            </w:pPr>
            <w:r w:rsidRPr="00462464">
              <w:rPr>
                <w:rFonts w:ascii="Times New Roman" w:hAnsi="Times New Roman" w:cs="Times New Roman"/>
              </w:rPr>
              <w:t>Вул.Іллєнка,53</w:t>
            </w:r>
          </w:p>
        </w:tc>
        <w:tc>
          <w:tcPr>
            <w:tcW w:w="992" w:type="dxa"/>
          </w:tcPr>
          <w:p w14:paraId="728618FF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2" w:type="dxa"/>
          </w:tcPr>
          <w:p w14:paraId="1D79DAE9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52" w:type="dxa"/>
          </w:tcPr>
          <w:p w14:paraId="66CFE240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14:paraId="5027A7A3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6" w:type="dxa"/>
          </w:tcPr>
          <w:p w14:paraId="1C56F1C2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21" w:type="dxa"/>
          </w:tcPr>
          <w:p w14:paraId="4E855546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81" w:type="dxa"/>
          </w:tcPr>
          <w:p w14:paraId="6C25484D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1" w:type="dxa"/>
          </w:tcPr>
          <w:p w14:paraId="6D53A50F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62464" w:rsidRPr="00462464" w14:paraId="2415297F" w14:textId="77777777" w:rsidTr="00462464">
        <w:trPr>
          <w:gridAfter w:val="1"/>
          <w:wAfter w:w="12" w:type="dxa"/>
        </w:trPr>
        <w:tc>
          <w:tcPr>
            <w:tcW w:w="574" w:type="dxa"/>
          </w:tcPr>
          <w:p w14:paraId="6587486A" w14:textId="77777777" w:rsidR="00462464" w:rsidRPr="00462464" w:rsidRDefault="00462464" w:rsidP="00C63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1" w:type="dxa"/>
          </w:tcPr>
          <w:p w14:paraId="11F1EADE" w14:textId="77777777" w:rsidR="00462464" w:rsidRPr="00462464" w:rsidRDefault="00462464" w:rsidP="00C63134">
            <w:pPr>
              <w:rPr>
                <w:rFonts w:ascii="Times New Roman" w:hAnsi="Times New Roman" w:cs="Times New Roman"/>
                <w:b/>
                <w:bCs/>
              </w:rPr>
            </w:pPr>
            <w:r w:rsidRPr="00462464">
              <w:rPr>
                <w:rFonts w:ascii="Times New Roman" w:hAnsi="Times New Roman" w:cs="Times New Roman"/>
              </w:rPr>
              <w:t>Вул. Лісна,30</w:t>
            </w:r>
          </w:p>
        </w:tc>
        <w:tc>
          <w:tcPr>
            <w:tcW w:w="992" w:type="dxa"/>
          </w:tcPr>
          <w:p w14:paraId="08CC10C2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14:paraId="17AB883E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52" w:type="dxa"/>
          </w:tcPr>
          <w:p w14:paraId="2A967AFB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14:paraId="69F8BB75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6" w:type="dxa"/>
          </w:tcPr>
          <w:p w14:paraId="063C7443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21" w:type="dxa"/>
          </w:tcPr>
          <w:p w14:paraId="5844F260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1" w:type="dxa"/>
          </w:tcPr>
          <w:p w14:paraId="68132404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1" w:type="dxa"/>
          </w:tcPr>
          <w:p w14:paraId="415990CF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62464" w:rsidRPr="00462464" w14:paraId="4EFFBC51" w14:textId="77777777" w:rsidTr="00462464">
        <w:trPr>
          <w:gridAfter w:val="1"/>
          <w:wAfter w:w="12" w:type="dxa"/>
        </w:trPr>
        <w:tc>
          <w:tcPr>
            <w:tcW w:w="574" w:type="dxa"/>
          </w:tcPr>
          <w:p w14:paraId="5AE5ADE0" w14:textId="77777777" w:rsidR="00462464" w:rsidRPr="00462464" w:rsidRDefault="00462464" w:rsidP="00C63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1" w:type="dxa"/>
          </w:tcPr>
          <w:p w14:paraId="384C41D1" w14:textId="77777777" w:rsidR="00462464" w:rsidRPr="00462464" w:rsidRDefault="00462464" w:rsidP="00C63134">
            <w:pPr>
              <w:rPr>
                <w:rFonts w:ascii="Times New Roman" w:hAnsi="Times New Roman" w:cs="Times New Roman"/>
                <w:b/>
                <w:bCs/>
              </w:rPr>
            </w:pPr>
            <w:r w:rsidRPr="00462464">
              <w:rPr>
                <w:rFonts w:ascii="Times New Roman" w:hAnsi="Times New Roman" w:cs="Times New Roman"/>
              </w:rPr>
              <w:t>Вул. М.Берлінського,12</w:t>
            </w:r>
          </w:p>
        </w:tc>
        <w:tc>
          <w:tcPr>
            <w:tcW w:w="992" w:type="dxa"/>
          </w:tcPr>
          <w:p w14:paraId="6085C7CA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2" w:type="dxa"/>
          </w:tcPr>
          <w:p w14:paraId="074E7A8F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52" w:type="dxa"/>
          </w:tcPr>
          <w:p w14:paraId="68C0822F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14:paraId="3C4F34CB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6" w:type="dxa"/>
          </w:tcPr>
          <w:p w14:paraId="45A922EB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21" w:type="dxa"/>
          </w:tcPr>
          <w:p w14:paraId="04AD5CAE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81" w:type="dxa"/>
          </w:tcPr>
          <w:p w14:paraId="09C92162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1" w:type="dxa"/>
          </w:tcPr>
          <w:p w14:paraId="0412597D" w14:textId="77777777" w:rsidR="00462464" w:rsidRPr="00462464" w:rsidRDefault="00462464" w:rsidP="00C63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4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057B86AD" w14:textId="77777777" w:rsidR="00462464" w:rsidRPr="00462464" w:rsidRDefault="00462464" w:rsidP="004B5645">
      <w:pPr>
        <w:shd w:val="clear" w:color="auto" w:fill="FFFFFA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D81CE1A" w14:textId="792B196E" w:rsidR="005B12A8" w:rsidRPr="00462464" w:rsidRDefault="007E7337" w:rsidP="004B5645">
      <w:pPr>
        <w:shd w:val="clear" w:color="auto" w:fill="FFFFFA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62464">
        <w:rPr>
          <w:rFonts w:ascii="Times New Roman" w:hAnsi="Times New Roman" w:cs="Times New Roman"/>
          <w:sz w:val="26"/>
          <w:szCs w:val="26"/>
        </w:rPr>
        <w:t xml:space="preserve">Очікувана вартість предмета закупівлі з урахуванням </w:t>
      </w:r>
      <w:r w:rsidR="00D32D40" w:rsidRPr="00462464">
        <w:rPr>
          <w:rFonts w:ascii="Times New Roman" w:hAnsi="Times New Roman" w:cs="Times New Roman"/>
          <w:sz w:val="26"/>
          <w:szCs w:val="26"/>
        </w:rPr>
        <w:t xml:space="preserve">зменшення обсягів </w:t>
      </w:r>
      <w:r w:rsidRPr="00462464">
        <w:rPr>
          <w:rFonts w:ascii="Times New Roman" w:hAnsi="Times New Roman" w:cs="Times New Roman"/>
          <w:sz w:val="26"/>
          <w:szCs w:val="26"/>
        </w:rPr>
        <w:t xml:space="preserve"> складає </w:t>
      </w:r>
      <w:r w:rsidR="004B5645" w:rsidRPr="00462464">
        <w:rPr>
          <w:rFonts w:ascii="Times New Roman" w:hAnsi="Times New Roman" w:cs="Times New Roman"/>
          <w:b/>
          <w:sz w:val="26"/>
          <w:szCs w:val="26"/>
        </w:rPr>
        <w:t>153 791,52</w:t>
      </w:r>
      <w:r w:rsidR="004B5645" w:rsidRPr="00462464">
        <w:rPr>
          <w:rFonts w:ascii="Times New Roman" w:hAnsi="Times New Roman" w:cs="Times New Roman"/>
          <w:b/>
          <w:sz w:val="26"/>
          <w:szCs w:val="26"/>
          <w:lang w:eastAsia="uk-UA"/>
        </w:rPr>
        <w:t xml:space="preserve"> грн. (сто п’ятдесят три тисячі  сімсот дев’яносто одна гривен  52 коп.) з ПДВ.</w:t>
      </w:r>
      <w:r w:rsidRPr="00462464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5B12A8" w:rsidRPr="00462464">
        <w:rPr>
          <w:rFonts w:ascii="Times New Roman" w:hAnsi="Times New Roman" w:cs="Times New Roman"/>
          <w:b/>
          <w:bCs/>
          <w:sz w:val="26"/>
          <w:szCs w:val="26"/>
        </w:rPr>
        <w:t>на період до</w:t>
      </w:r>
      <w:r w:rsidR="008755BD" w:rsidRPr="00462464">
        <w:rPr>
          <w:rFonts w:ascii="Times New Roman" w:hAnsi="Times New Roman" w:cs="Times New Roman"/>
          <w:b/>
          <w:bCs/>
          <w:sz w:val="26"/>
          <w:szCs w:val="26"/>
        </w:rPr>
        <w:t xml:space="preserve"> 31.12 2026 року.</w:t>
      </w:r>
      <w:r w:rsidR="00D32D40" w:rsidRPr="0046246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EACF85C" w14:textId="77777777" w:rsidR="00462464" w:rsidRPr="00462464" w:rsidRDefault="00462464">
      <w:pPr>
        <w:shd w:val="clear" w:color="auto" w:fill="FFFFFA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462464" w:rsidRPr="00462464" w:rsidSect="00551C21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206"/>
    <w:multiLevelType w:val="multilevel"/>
    <w:tmpl w:val="AC3E6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2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DC3A04"/>
    <w:multiLevelType w:val="hybridMultilevel"/>
    <w:tmpl w:val="525634B4"/>
    <w:lvl w:ilvl="0" w:tplc="B03EC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0597474">
    <w:abstractNumId w:val="1"/>
  </w:num>
  <w:num w:numId="2" w16cid:durableId="137207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98"/>
    <w:rsid w:val="0002655D"/>
    <w:rsid w:val="000B4B37"/>
    <w:rsid w:val="00290070"/>
    <w:rsid w:val="00304F5D"/>
    <w:rsid w:val="003207D0"/>
    <w:rsid w:val="00462464"/>
    <w:rsid w:val="004B5645"/>
    <w:rsid w:val="004C33DF"/>
    <w:rsid w:val="00551C21"/>
    <w:rsid w:val="00596975"/>
    <w:rsid w:val="005B12A8"/>
    <w:rsid w:val="00714E98"/>
    <w:rsid w:val="007251E3"/>
    <w:rsid w:val="00785CA4"/>
    <w:rsid w:val="007C2119"/>
    <w:rsid w:val="007E7337"/>
    <w:rsid w:val="00862713"/>
    <w:rsid w:val="008658E0"/>
    <w:rsid w:val="008755BD"/>
    <w:rsid w:val="009C191C"/>
    <w:rsid w:val="00A26E48"/>
    <w:rsid w:val="00A539F1"/>
    <w:rsid w:val="00B96792"/>
    <w:rsid w:val="00BC69CE"/>
    <w:rsid w:val="00D32D40"/>
    <w:rsid w:val="00DD7D6C"/>
    <w:rsid w:val="00DE581F"/>
    <w:rsid w:val="00D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FD36"/>
  <w15:chartTrackingRefBased/>
  <w15:docId w15:val="{203E8CC4-6BC3-488D-BFD2-CF59D0BE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E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E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4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4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4E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4E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4E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4E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4E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4E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4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4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4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4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4E98"/>
    <w:rPr>
      <w:i/>
      <w:iCs/>
      <w:color w:val="404040" w:themeColor="text1" w:themeTint="BF"/>
    </w:rPr>
  </w:style>
  <w:style w:type="paragraph" w:styleId="a7">
    <w:name w:val="List Paragraph"/>
    <w:aliases w:val="Elenco Normale,----,EBRD List,CA bullets,Number Bullets,List Paragraph (numbered (a)),Список уровня 2,название табл/рис,Chapter10,List Paragraph,Абзац списку 1,тв-Абзац списка,заголовок 1.1,List_Paragraph,Multilevel para_II,List Paragraph1"/>
    <w:basedOn w:val="a"/>
    <w:link w:val="a8"/>
    <w:uiPriority w:val="34"/>
    <w:qFormat/>
    <w:rsid w:val="00714E9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14E9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14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14E98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14E98"/>
    <w:rPr>
      <w:b/>
      <w:bCs/>
      <w:smallCaps/>
      <w:color w:val="2F5496" w:themeColor="accent1" w:themeShade="BF"/>
      <w:spacing w:val="5"/>
    </w:rPr>
  </w:style>
  <w:style w:type="character" w:styleId="ad">
    <w:name w:val="Strong"/>
    <w:uiPriority w:val="22"/>
    <w:qFormat/>
    <w:rsid w:val="00714E98"/>
    <w:rPr>
      <w:b/>
      <w:bCs/>
    </w:rPr>
  </w:style>
  <w:style w:type="character" w:styleId="ae">
    <w:name w:val="Hyperlink"/>
    <w:basedOn w:val="a0"/>
    <w:uiPriority w:val="99"/>
    <w:unhideWhenUsed/>
    <w:rsid w:val="00714E9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14E98"/>
    <w:rPr>
      <w:color w:val="605E5C"/>
      <w:shd w:val="clear" w:color="auto" w:fill="E1DFDD"/>
    </w:rPr>
  </w:style>
  <w:style w:type="paragraph" w:customStyle="1" w:styleId="rvps2">
    <w:name w:val="rvps2"/>
    <w:basedOn w:val="a"/>
    <w:qFormat/>
    <w:rsid w:val="0029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rvps12">
    <w:name w:val="rvps12"/>
    <w:basedOn w:val="a"/>
    <w:rsid w:val="0029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ar-SA"/>
      <w14:ligatures w14:val="none"/>
    </w:rPr>
  </w:style>
  <w:style w:type="character" w:customStyle="1" w:styleId="rvts40">
    <w:name w:val="rvts40"/>
    <w:basedOn w:val="a0"/>
    <w:rsid w:val="00290070"/>
  </w:style>
  <w:style w:type="character" w:customStyle="1" w:styleId="rvts80">
    <w:name w:val="rvts80"/>
    <w:basedOn w:val="a0"/>
    <w:rsid w:val="00290070"/>
  </w:style>
  <w:style w:type="table" w:styleId="af0">
    <w:name w:val="Table Grid"/>
    <w:basedOn w:val="a1"/>
    <w:uiPriority w:val="59"/>
    <w:rsid w:val="00290070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Elenco Normale Знак,---- Знак,EBRD List Знак,CA bullets Знак,Number Bullets Знак,List Paragraph (numbered (a)) Знак,Список уровня 2 Знак,название табл/рис Знак,Chapter10 Знак,List Paragraph Знак,Абзац списку 1 Знак,тв-Абзац списка Знак"/>
    <w:link w:val="a7"/>
    <w:uiPriority w:val="34"/>
    <w:qFormat/>
    <w:locked/>
    <w:rsid w:val="00462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924D2-9A59-4635-BB7B-FF5B151C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2422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Горячева</dc:creator>
  <cp:keywords/>
  <dc:description/>
  <cp:lastModifiedBy>Наталія Горячева</cp:lastModifiedBy>
  <cp:revision>3</cp:revision>
  <cp:lastPrinted>2026-03-05T09:03:00Z</cp:lastPrinted>
  <dcterms:created xsi:type="dcterms:W3CDTF">2026-03-04T11:51:00Z</dcterms:created>
  <dcterms:modified xsi:type="dcterms:W3CDTF">2026-03-05T09:03:00Z</dcterms:modified>
</cp:coreProperties>
</file>