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363" w:rsidRDefault="00EF1363" w:rsidP="00EF13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UA"/>
        </w:rPr>
        <w:t>ПУБЛІЧНИЙ ДОГОВІР (ОФЕРТА) ПРО ПРОДАЖ ТОВАРІВ</w:t>
      </w:r>
    </w:p>
    <w:p w:rsidR="00EF1363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UA"/>
        </w:rPr>
        <w:t>1. Загальні положення та визначення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1.1. До того як оформити замовлення товарів уважно прочитайте умови договору (далі – умови, договір) й переконайтеся, що ви, як споживач, їх розумієте.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1.2. Якщо ви не розумієте умови договору, якщо ви не згодні з цими умовами, або не приймаєте якусь їх частину, то не використовуйте цей сайт та не замовляйте товари, що на ньому пропонуються.</w:t>
      </w:r>
    </w:p>
    <w:p w:rsidR="00217AE2" w:rsidRPr="00F55E03" w:rsidRDefault="00EF1363" w:rsidP="00217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1.3. Сайт </w:t>
      </w:r>
      <w:r w:rsidR="00415DA5">
        <w:rPr>
          <w:rFonts w:ascii="Times New Roman" w:eastAsia="Times New Roman" w:hAnsi="Times New Roman" w:cs="Times New Roman"/>
          <w:sz w:val="24"/>
          <w:szCs w:val="24"/>
          <w:lang w:eastAsia="ru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веб-сайт </w:t>
      </w:r>
      <w:r>
        <w:rPr>
          <w:rFonts w:ascii="Times New Roman" w:hAnsi="Times New Roman" w:cs="Times New Roman"/>
          <w:b/>
          <w:sz w:val="24"/>
          <w:szCs w:val="24"/>
        </w:rPr>
        <w:t>https://brightgoods.com.ua/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1.4. Замовляючи товар, зокрема оплачуючи їх, Ви, споживач, укладаєте з суб’єктом електронної комерції, що надає платні послуги та/або продає товари, дистанційний договір на умовах цієї публічної оферти.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1.5.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Послуги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- інформаційні послуги, що пропонуються на сайті в тому числі, але не виключно: консультація з визначення типу травлення та рекомендаціями; індивідуальний супровід до відновлення травлення; консультація «Матриця здоров’я/Матриця долі (здоров’я)»; консультація; онлайн-зустріч; розбір; наставництво; підкаст; вебінар; чек-лист/гайд; інший інформаційний продукт, метою яких є надання інформації споживачу.</w:t>
      </w:r>
    </w:p>
    <w:p w:rsidR="00EF1363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1.6.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Товари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="00415DA5">
        <w:rPr>
          <w:rFonts w:ascii="Times New Roman" w:eastAsia="Times New Roman" w:hAnsi="Times New Roman" w:cs="Times New Roman"/>
          <w:sz w:val="24"/>
          <w:szCs w:val="24"/>
          <w:lang w:eastAsia="ru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товари, що пропонуються на сайті в тому числі, але не виключно: тримери для стрижки волосся та тіла; павербанки; батарейки; адаптивний посуд; килимки для миші; інші товари для дому та побуту.</w:t>
      </w:r>
    </w:p>
    <w:p w:rsidR="00A27A43" w:rsidRPr="00653350" w:rsidRDefault="00A27A4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1.7.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UA"/>
        </w:rPr>
        <w:t>Споживач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розуміє та погоджується, що спеції, фітосуміші/фітозбори, суміші трав, спецій та коренів, а також інші товари проєкту «BrightGoods» не є лікарськими засобами, не є медичними препаратами та не призначені для діагностики, лікування або профілактики захворювань. Інформація на сайті та/або під час надання послуг має інформаційний характер і не замінює консультацію лікаря. У разі наявності симптомів або захворювань споживач зобов’язаний звернутися до лікаря та не займатися самолікуванням.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Споживач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- фізична особа, яка досягла 18-річного віку, що володіє повною дієздатністю, або юридична особа, яка погодилася з договором та повністю бере на себе зобов'язання, що виникають в результаті укладення договору.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. Достатнім доказом беззастережного прийняття умов договору публічної оферти, узгодження сторонами всіх істотних умов, укладення договору є фактична оплата товарів з боку споживача та отримання повної оплати їх вартості суб’єктом електронної комерції.</w:t>
      </w:r>
    </w:p>
    <w:p w:rsidR="00EF1363" w:rsidRPr="00653350" w:rsidRDefault="00EF1363" w:rsidP="00B53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Суб’єкт електронної комерції, що надає послуги та/або продає товари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 w:rsidR="00415DA5">
        <w:rPr>
          <w:rFonts w:ascii="Times New Roman" w:eastAsia="Times New Roman" w:hAnsi="Times New Roman" w:cs="Times New Roman"/>
          <w:sz w:val="24"/>
          <w:szCs w:val="24"/>
          <w:lang w:eastAsia="ru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суб’єкт господарювання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UA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  <w:t>Сівчиков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  <w:t xml:space="preserve"> Павло Олександрович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ЄДРПОУ/РНОКПП </w:t>
      </w:r>
      <w:r>
        <w:rPr>
          <w:rFonts w:ascii="Times New Roman" w:hAnsi="Times New Roman" w:cs="Times New Roman"/>
          <w:sz w:val="24"/>
          <w:szCs w:val="24"/>
        </w:rPr>
        <w:t>2723815915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08625, Київська обл., Васильківський район, с. Путрівка, вул. Молодіжна, 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що на підставі права власності та/або відповідних договорів оренди сайту та/або договорів надання послуг та/або договорів поставки/купівлі-продажу реалізує товари та/або надає послуги споживачу. Споживач розуміє та не заперечує, що суб’єкт електронної комерції має право, без додаткового з ним погодження, на власний розсуд, покласти виконання договору (в тому числі відправку товарів, доставку, технічне забезпечення доступу до 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контенту) на іншу особу, залишаючись відповідальним в повному обсязі перед споживачем.</w:t>
      </w:r>
    </w:p>
    <w:p w:rsidR="00EF1363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. Інформація про товари, їх опис, формат, вміст, порядок надання/поставки, основні характеристики розміщені безпосередньо на сайті. До здійснення замовлення споживач зобов’язаний ознайомитися з цією інформацією. Оплачуючи товари, споживач підтверджує, що ця інформація повністю відповідає його очікуванням. У разі необхідності отримання додаткової інформації про товари споживач зобов'язаний зв'язатися з представником суб’єкта електронної комерції та отримати необхідну йому інформацію засобами дистанційного зв'язку до моменту здійснення оплати.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2. Порядок оформлення замовлення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2.1. Для замовлення послуги та/або товару споживач повинен коректно заповнити обов'язкову інформацію анкети-форми замовлення на сайті та/або оформити замовлення через кошик сайту, чи надати таку інформацію в особистому листуванні з суб’єктом електронної комерції чи його представником в тому числі, але не виключно в будь-якому месенджері - Telegram, Instagram direct, Viber, WhatsApp, Facebook Messenger, групі, каналі.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2.2. Під час замовлення послуги та/або товару споживач зобов'язується вказувати інформацію, позначену як обов'язкова, в повному обсязі, а також споживач несе відповідальність за правильність, достовірність і правдивість як обов'язкової, так і іншої наданої інформації.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2.3. Внесенням інформації у анкету-форму замовлення та/чи оформленням замовлення через кошик, та/чи наданням контактної інформації в особистому листуванні з суб’єктом електронної комерції чи його представником, в тому числі, але не виключно в будь-якому месенджері Telegram, Instagram direct, Viber, WhatsApp, Facebook Messenger, групі, каналі, боті Telegram, споживач підтверджує, що ознайомлений та погоджується з умовами оферти про надання послуг та/або продаж товарів і всі дії, які ним будуть здійснені, не будуть суперечити цим умовам.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2.4. У випадку відсутності можливості опрацювати та виконати замовлення споживача, з причин невірно вказаної, некоректної інформації у анкеті-формі/в кошику замовлення чи в особистому листуванні, суб’єкт електронної комерції має право скасувати таке замовлення.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2.5. Для завершення замовлення послуги та/або товару споживач повинен оплатити обрану товар на сайті чи в порядку, що передбачена його описом чи в особистому листуванні з суб’єктом електронної комерції чи його представником, в тому числі, але не виключно в будь-якому месенджері Telegram, Instagram direct, Viber, WhatsApp, Facebook Messenger, групі, каналі, боті Telegram.</w:t>
      </w:r>
    </w:p>
    <w:p w:rsidR="00EF1363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3. Оплата послуг та/або товарів</w:t>
      </w:r>
    </w:p>
    <w:p w:rsidR="00EF1363" w:rsidRPr="00653350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3.1. Ціна товарів, вказана на сайті поруч з відповідною позицією, чи повідомляється суб’єктом електронної комерції чи його представником в електронному листуванні зі споживачем, в тому числі, але не виключно в будь-якому месенджері Telegram, Instagram 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direct, Viber, WhatsApp, Facebook Messenger, групі, каналі, боті Telegram на момент оформлення замовлення.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3.2. Суб’єкт електронної комерції має право в односторонньому порядку без попередження змінити ціну на товари. Однак суб’єкт електронної комерції не має права змінювати ціну замовленого товару після того, як замовлення було оплачене споживачем.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3.3. Ціна товарів сплачується в національній валюті України – гривні, якщо інше не передбачено можливістю платіжної системи/банку споживача при міжнародних оплатах.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3.4. Споживач може здійснити оплату замовленого товару на сайті в момент оформлення замовлення, зокрема через платіжну систему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WayForPay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, чи перерахувавши грошові кошти безпосередньо перед початком надання послуги та/або перед відправленням товару за наданими реквізитами суб’єктом електронної комерції чи його представником для оплати в тому числі, але не виключно в будь-якому месенджері Telegram, Instagram direct, Viber, WhatsApp, Facebook Messenger, групі, каналі, боті Telegram.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3.5. Споживач розуміє і погоджується з тим, що оператором з приймання і проведення платежів за товари, представлені на сайті, є, залежно від обставин, одна з компаній-екваєрів, підключена до сайту і обрана самостійно споживачем у процесі здійснення оплати за товар.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3.6. Послуги до моменту початку їх надання, а також товари до моменту їх відправки, повинні бути повністю оплачені Споживачем, якщо інше не передбачено описом конкретної послуги/товару.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3.7. Якщо товари надаються/продаються на умовах оплати частинами чи на умовах передоплати, така інформація вказана на сайті поруч з відповідною позицією, чи повідомляється суб’єктом електронної комерції чи його представником в електронному листуванні зі споживачем, в тому числі, але не виключно в будь-якому месенджері Telegram, Instagram direct, Viber, WhatsApp, Facebook Messenger, групі, каналі, боті Telegram на момент оформлення замовлення. В випадку погодження сторонами оплати послуг та/або товарів частинами чи в порядку передоплати, будь-яка оплата, що внесена частково є завдатком і в разі відмови споживача на будь-якому етапі від надання послуги/отримання товару, або відмови від подальшої оплати в повному розмірі, така оплата не повертається.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3.8. Ціна на товари може змінюватися незалежно від того чи були вони акційними, чи ні. Суб’єкт електронної комерції не компенсує споживачу різницю вартості в разі, якщо з часом такі товари стають акційними та їх вартість суттєво знижується. Споживач розуміє та погоджується, що після закінчення певного періоду ціна товарів може змінюватися, а безплатна чи акційна послуга може стати платною і навпаки.</w:t>
      </w:r>
    </w:p>
    <w:p w:rsidR="00EF1363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EF1363" w:rsidRPr="00653350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4. Порядок надання послуг та/або поставки товарів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4.</w:t>
      </w:r>
      <w:r w:rsidR="00415DA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Поставка (відправка) товарів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розпочинається з моменту отримання повної оплати замовлення товарів, шляхом формування та передачі відправлення до служби доставки. Доставка товарів здійснюється, зокрема, перевізником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Нова Пошта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за тарифами перевізника. Споживач розуміє та погоджується, що строки доставки залежать від роботи перевізника. Відправлення можуть здійснюватися з можливістю огляду у відділенні перевізника до моменту отримання, без порушення цілісності упаковки.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4.</w:t>
      </w:r>
      <w:r w:rsidR="00415DA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. Суб’єкт електронної комерції, в односторонньому порядку може скасовувати, переривати чи переносити надання послуг, змінювати їх наповнення, тривалість, формат.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4.</w:t>
      </w:r>
      <w:r w:rsidR="00415DA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. Суб’єкт електронної комерції, в односторонньому порядку може припинити надання послуг споживачеві в випадку порушення ним правил групи/закритої спільноти, в якій надається доступ до інформації, перегляду цифрового контенту споживачу. При цьому кошти споживачу не повертаються, оскільки інформацію, цифровий контент ним було отримано.</w:t>
      </w:r>
    </w:p>
    <w:p w:rsidR="00EF1363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4.</w:t>
      </w:r>
      <w:r w:rsidR="00415DA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. Послуги мають нематеріальний характер, а корисний ефект від послуг полягає в самому процесі їх надання. Послуги надаються «як є», суб’єкт електронної комерції не надає жодних гарантій, у тому числі комерційної придатності, придатності для певних цілей, а також гарантій, що випливають із ділових відносин чи звичаїв ділового обороту.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4.</w:t>
      </w:r>
      <w:r w:rsidR="00415DA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. Приймання товарів здійснюється споживачем під час отримання відправлення у перевізника. У разі виявлення пошкодження упаковки/відправлення споживач зобов’язаний діяти відповідно до правил перевізника та, за можливості, зафіксувати пошкодження та звернутися до суб’єкта електронної комерції.</w:t>
      </w:r>
    </w:p>
    <w:p w:rsidR="00EF1363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EF1363" w:rsidRPr="00653350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5. Повернення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5.</w:t>
      </w:r>
      <w:r w:rsidR="00415DA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. Для повернення коштів за послуги, споживач має письмово звернутися до суб’єкта електронної комерції з відповідною підписаною заявою, що має бути надіслана на електронну пошту, що вказана в цьому договорі.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5.</w:t>
      </w:r>
      <w:r w:rsidR="00415DA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UA"/>
        </w:rPr>
        <w:t>Щодо товарів: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споживач розуміє та підтверджує, що товари належної якості, відповідно до законодавства України, можуть не підлягати обміну та поверненню. Повернення/відшкодування можливе у випадках отримання товару неналежної якості, пошкодження під час доставки або невідповідності замовленню за умови звернення споживача до суб’єкта електронної комерції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3 (три) дні після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отримання та надання підтверджуючих матеріалів (фото/опис).</w:t>
      </w:r>
    </w:p>
    <w:p w:rsidR="00EF1363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EF1363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EF1363" w:rsidRPr="00653350" w:rsidRDefault="00415DA5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UA"/>
        </w:rPr>
        <w:t>6</w:t>
      </w:r>
      <w:r w:rsidR="00EF1363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. Відповідальність Сторін</w:t>
      </w:r>
    </w:p>
    <w:p w:rsidR="00EF1363" w:rsidRPr="00653350" w:rsidRDefault="00415DA5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6.</w:t>
      </w:r>
      <w:r w:rsidR="00EF1363">
        <w:rPr>
          <w:rFonts w:ascii="Times New Roman" w:eastAsia="Times New Roman" w:hAnsi="Times New Roman" w:cs="Times New Roman"/>
          <w:sz w:val="24"/>
          <w:szCs w:val="24"/>
          <w:lang w:eastAsia="ru-UA"/>
        </w:rPr>
        <w:t>1. Споживач погоджується та гарантує не вчиняти будь-яких дій, які можуть розглядатися як порушення українського законодавства або норм міжнародного права, в тому числі в сфері інтелектуальної власності, авторських і/або суміжних правах, а також будь-яких дій, які призводять або можуть призвести до порушення нормального функціонування сайту і його сервісів.</w:t>
      </w:r>
    </w:p>
    <w:p w:rsidR="00EF1363" w:rsidRPr="00653350" w:rsidRDefault="00415DA5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6</w:t>
      </w:r>
      <w:r w:rsidR="00EF1363">
        <w:rPr>
          <w:rFonts w:ascii="Times New Roman" w:eastAsia="Times New Roman" w:hAnsi="Times New Roman" w:cs="Times New Roman"/>
          <w:sz w:val="24"/>
          <w:szCs w:val="24"/>
          <w:lang w:eastAsia="ru-UA"/>
        </w:rPr>
        <w:t>.2. Споживачу заборонено змінювати, продавати або використовувати інформацію, розміщену на сайті та/або надану в ході послуги, в будь-якому месенджері Telegram, Instagram direct, Viber, WhatsApp, Facebook Messenger, групі, каналі, боті Telegram (в тому числі цифровий контент), з комерційною та некомерційною метою без письмової згоди її авторів/правовласників і суб’єкта електронної комерції, а також будь-яким іншим чином розповсюджувати отриманий цифровий контент, будь-яке наповнення сайту.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7.</w:t>
      </w:r>
      <w:r w:rsidR="00415DA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. Відповідальність за грошові перекази, які здійснює споживач, повністю лежить на банківських установах і платіжних системах, послугами яких вирішує скористатися споживач.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7.</w:t>
      </w:r>
      <w:r w:rsidR="00415DA5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. Суб’єкт електронної комерції не несе відповідальності за роботу інтернет-провайдерів, процесингових центрів, платіжних систем, операторів зв'язку, банківських установ, сервісів оплати Visa/MasterCard (у тому числі WayForPay), в результаті яких необхідна інформація, дані не надійшли або надійшли із запізненням, були загублені або пошкоджені. Будь-які претензії і суперечки щодо проведення платежів і отримання грошових повернень споживач надсилає такій самостійно обраній компанії.</w:t>
      </w:r>
    </w:p>
    <w:p w:rsidR="00EF1363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EF1363" w:rsidRPr="00653350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8. Вирішення суперечок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8.1. Якщо Споживач вважає, що його права порушені, він звертається в письмовій формі на офіційну пошту суб’єкта електронної комерції для відновлення своїх прав: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UA"/>
        </w:rPr>
        <w:t>info@brightgood.com.ua.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8.2. Суб’єкт електронної комерції розглядає скаргу споживача у строки та в порядку, що визначені Законами України "Про звернення громадян" та «Про захист прав споживачів».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8.3. Скарга споживача повинна містити такі відомості - прізвище, власне ім’я та по батькові (за наявності) споживача, місце проживання, номер телефону та/або поштову адресу, та/або адресу електронної пошти, та/або інформацію про інші засоби зв’язку; дату подання скарги та підпис споживача; обставини спору, свої вимоги та їх обґрунтування.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8.4. Якщо суб’єкт електронної комерції відмовив у задоволенні вимог споживача або споживач не згоден з пропозиціями суб’єкта господарювання щодо розв’язання споживчого спору, споживач має право звернутися в порядку, визначеному українським законодавством, до компетентного органу, який здійснює захист прав споживачів у відповідній сфері; органу місцевого самоврядування; органу позасудового врегулювання споживчих спорів; суду.</w:t>
      </w:r>
    </w:p>
    <w:p w:rsidR="00EF1363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EF1363" w:rsidRPr="00653350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9. Використання персональних даних споживача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9.1. Інформація, вказана споживачем у формі-анкеті замовлення на сайті та/або в кошику, чи в особистому листуванні з суб’єктом електронної комерції чи його представником, в тому числі, але не виключно, в будь-якому месенджері Telegram, Instagram direct, Viber, WhatsApp, Facebook Messenger, групі, каналі, боті Telegram, чи в спілкуванні з іншими споживачами в групових чатах є його персональними даними. Персональні дані є конфіденційною інформацією, збір і подальша обробка персональних даних здійснюється суб’єктом електронної комерції відповідно до Закону України «Про захист персональних даних» та інших нормативно-правових актів України. Джерелом збору персональних даних є інформація, безпосередньо і добровільно надана споживачем.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9.2. Під час замовлення послуг та/або товарів споживач повинен повідомити суб’єкту господарювання чи його представнику про себе наступні персональні дані, за якими очікується отримання послуги та/або доставка товару:</w:t>
      </w:r>
    </w:p>
    <w:p w:rsidR="00EF1363" w:rsidRPr="00653350" w:rsidRDefault="00EF1363" w:rsidP="00EF1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прізвище, ім’я;</w:t>
      </w:r>
    </w:p>
    <w:p w:rsidR="00EF1363" w:rsidRPr="00653350" w:rsidRDefault="00EF1363" w:rsidP="00EF1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контактний номер телефону;</w:t>
      </w:r>
    </w:p>
    <w:p w:rsidR="00EF1363" w:rsidRPr="00653350" w:rsidRDefault="00EF1363" w:rsidP="00EF1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електронну адресу;</w:t>
      </w:r>
    </w:p>
    <w:p w:rsidR="00EF1363" w:rsidRPr="00653350" w:rsidRDefault="00EF1363" w:rsidP="00EF1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ім’я користувача чи номер Telegram;</w:t>
      </w:r>
    </w:p>
    <w:p w:rsidR="00EF1363" w:rsidRPr="00653350" w:rsidRDefault="00EF1363" w:rsidP="00EF1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адресу/місто/відділення для доставки (для товарів);</w:t>
      </w:r>
    </w:p>
    <w:p w:rsidR="00EF1363" w:rsidRPr="00653350" w:rsidRDefault="00EF1363" w:rsidP="00EF1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інші дані, які необхідні суб’єкту господарювання, оскільки без них він не зможе укласти дистанційний договір та/або виконати свої зобов’язання.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9.3. Відмова споживача надавати персональні дані, що запитуються суб’єктом електронної комерції, означає відмову споживача укласти договір.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9.4. Своєю згодою з цим договором споживач добровільно надає суб’єкту електронної комерції зазначені в формі замовлення/кошику чи в особистому листуванні персональні дані для обробки замовлень на отримання послуг та/або товарів, отримання рекламних та спеціальних пропозицій, інформації про акції, розіграші, іншої інформації про діяльність суб’єкта електронної комерції.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9.5. Споживач надає суб’єкту електронної комерції право здійснювати обробку його персональних даних, в тому числі: записувати персональні дані в бази даних (без додаткового повідомлення про це), здійснювати довічне зберігання даних, їх накопичення, оновлення, зміну (у разі необхідності).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9.6. Споживач надає суб’єкту електронної комерції право направляти йому будь-яку інформацію комерційного і/або інформаційного характеру, а також інформацію про інші споживчі пропозиції поштою, електронною поштою, телефоном, SMS, Viber, Telegram повідомленнями, здійснювати дзвінки на вказаний в формі замовлення чи в особистому листуванні телефонний мобільний номер.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9.7. Споживач надає суб’єкту електронної комерції виключне право на будь-яке використання, в тому числі на запис, зберігання, зміну, розповсюдження, публічний показ, онлайн-трансляцію будь-яких zoom-ефірів, групових ефірів, лекцій, вебінарів, відеоуроків, відеоінструкцій та їх частин за участі та з зображенням споживача в електронній (цифровій) формі в мережі Інтернет, в тому числі, але не виключно на сайті, Google диску, в Telegram групах, каналах, на веб-сторінках в Instagram, Facebook, Telegram групах.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9.8. Споживач надає суб’єкту електронної комерції право на будь-яке використання, розповсюдження, публічний показ відгуків, коментарів, текстових заміток споживача про надані послуги та/або отримані товари в мережі Інтернет, в тому числі, але не виключно на їх використання на сайті, в Telegram групах, каналах, на веб-сторінках в Instagram, Facebook.</w:t>
      </w:r>
    </w:p>
    <w:p w:rsidR="00EF1363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:rsidR="00EF1363" w:rsidRPr="00653350" w:rsidRDefault="00EF1363" w:rsidP="00EF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10. Інші умови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10.1. Всі правила і умови здійснення/виконання окремих дій/операцій, розміщені у відповідних розділах сайту, а також в листуванні з споживачем, в тому числі, але не виключно, в будь-якому месенджері Telegram, Instagram direct, Viber, WhatsApp, Facebook Messenger, групі, каналі, боті Telegram, є невід'ємними частинами (як додатки) даного договору, що визначають зобов'язання для обох Сторін.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t>10.2. Здійснюючи оплату товару споживач підтверджує, що він ознайомлений та згоден з усіма умовами, викладеними в даному договорі, і беззастережно їх приймає. Всі дії, які їм будуть здійснені, не суперечитимуть умовам даного договору.</w:t>
      </w:r>
    </w:p>
    <w:p w:rsidR="00EF1363" w:rsidRPr="00653350" w:rsidRDefault="00EF1363" w:rsidP="00EF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10.3. Суб’єкт електронної комерції і споживач підтримують зв'язок за допомогою використання Telegram, Instagram direct, Viber, WhatsApp, Facebook Messenger, груп, каналів, ботів Telegram, за допомогою електронної пошти, телефонного зв'язку (SMS і т.д.), додатків, оголошень і/або повідомлень. Споживач погоджується, що всі повідомлення, дані або інша інформація, що надається в електронному вигляді, мають юридичну силу і прирівнюються до документів, складених та підписаних власноручно в письмовій формі.</w:t>
      </w:r>
    </w:p>
    <w:p w:rsidR="00EF1363" w:rsidRPr="00653350" w:rsidRDefault="00EF1363" w:rsidP="00EF1363"/>
    <w:p w:rsidR="00691F8F" w:rsidRPr="00EF1363" w:rsidRDefault="00691F8F"/>
    <w:sectPr w:rsidR="00691F8F" w:rsidRPr="00EF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6E5A"/>
    <w:multiLevelType w:val="multilevel"/>
    <w:tmpl w:val="998E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85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63"/>
    <w:rsid w:val="000815F2"/>
    <w:rsid w:val="00217AE2"/>
    <w:rsid w:val="00415DA5"/>
    <w:rsid w:val="00675A34"/>
    <w:rsid w:val="00691F8F"/>
    <w:rsid w:val="006B7C98"/>
    <w:rsid w:val="00A27A43"/>
    <w:rsid w:val="00B22F0E"/>
    <w:rsid w:val="00B534C4"/>
    <w:rsid w:val="00BE1776"/>
    <w:rsid w:val="00BF7CCE"/>
    <w:rsid w:val="00CB5937"/>
    <w:rsid w:val="00DE5AEC"/>
    <w:rsid w:val="00E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0CF6"/>
  <w15:chartTrackingRefBased/>
  <w15:docId w15:val="{866FC595-E4E1-47EE-BF97-0E644F61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6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1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Microsoft Office User</cp:lastModifiedBy>
  <cp:revision>2</cp:revision>
  <dcterms:created xsi:type="dcterms:W3CDTF">2026-03-10T13:11:00Z</dcterms:created>
  <dcterms:modified xsi:type="dcterms:W3CDTF">2026-03-10T13:11:00Z</dcterms:modified>
</cp:coreProperties>
</file>